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A567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21EB5502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5C28F97A" w14:textId="77777777" w:rsidR="0042528D" w:rsidRPr="00DD5EE1" w:rsidRDefault="0005470B" w:rsidP="004A5656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B1767E">
        <w:rPr>
          <w:rFonts w:ascii="Monotype Corsiva" w:hAnsi="Monotype Corsiva"/>
          <w:b/>
          <w:bCs/>
          <w:sz w:val="28"/>
          <w:szCs w:val="28"/>
        </w:rPr>
        <w:t>¨</w:t>
      </w:r>
      <w:r w:rsidR="00944B00">
        <w:rPr>
          <w:rFonts w:ascii="Arial Unicode MS" w:eastAsia="Arial Unicode MS" w:hAnsi="Arial Unicode MS" w:cs="Arial Unicode MS"/>
          <w:b/>
          <w:lang w:val="es-ES"/>
        </w:rPr>
        <w:t xml:space="preserve">Estadísticas institucionales sobre </w:t>
      </w:r>
      <w:r w:rsidR="00473D78"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  <w:r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42528D">
        <w:rPr>
          <w:rFonts w:ascii="Arial Unicode MS" w:eastAsia="Arial Unicode MS" w:hAnsi="Arial Unicode MS" w:cs="Arial Unicode MS"/>
          <w:b/>
          <w:lang w:val="es-ES"/>
        </w:rPr>
        <w:t>2009-20</w:t>
      </w:r>
      <w:r>
        <w:rPr>
          <w:rFonts w:ascii="Arial Unicode MS" w:eastAsia="Arial Unicode MS" w:hAnsi="Arial Unicode MS" w:cs="Arial Unicode MS"/>
          <w:b/>
          <w:lang w:val="es-ES"/>
        </w:rPr>
        <w:t>2</w:t>
      </w:r>
      <w:r w:rsidR="00B60834">
        <w:rPr>
          <w:rFonts w:ascii="Arial Unicode MS" w:eastAsia="Arial Unicode MS" w:hAnsi="Arial Unicode MS" w:cs="Arial Unicode MS"/>
          <w:b/>
          <w:lang w:val="es-ES"/>
        </w:rPr>
        <w:t>1</w:t>
      </w:r>
    </w:p>
    <w:tbl>
      <w:tblPr>
        <w:tblStyle w:val="Tablaconcuadrcula"/>
        <w:tblpPr w:leftFromText="141" w:rightFromText="141" w:vertAnchor="text" w:horzAnchor="margin" w:tblpXSpec="center" w:tblpY="121"/>
        <w:tblW w:w="11492" w:type="dxa"/>
        <w:tblLayout w:type="fixed"/>
        <w:tblLook w:val="04A0" w:firstRow="1" w:lastRow="0" w:firstColumn="1" w:lastColumn="0" w:noHBand="0" w:noVBand="1"/>
      </w:tblPr>
      <w:tblGrid>
        <w:gridCol w:w="536"/>
        <w:gridCol w:w="1444"/>
        <w:gridCol w:w="3825"/>
        <w:gridCol w:w="45"/>
        <w:gridCol w:w="3360"/>
        <w:gridCol w:w="15"/>
        <w:gridCol w:w="2252"/>
        <w:gridCol w:w="15"/>
      </w:tblGrid>
      <w:tr w:rsidR="0042528D" w:rsidRPr="008B2059" w14:paraId="1912785F" w14:textId="77777777" w:rsidTr="00DE58A9">
        <w:trPr>
          <w:gridAfter w:val="1"/>
          <w:wAfter w:w="15" w:type="dxa"/>
        </w:trPr>
        <w:tc>
          <w:tcPr>
            <w:tcW w:w="536" w:type="dxa"/>
            <w:shd w:val="clear" w:color="auto" w:fill="548DD4" w:themeFill="text2" w:themeFillTint="99"/>
          </w:tcPr>
          <w:p w14:paraId="2AF7AFAA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No.</w:t>
            </w:r>
          </w:p>
        </w:tc>
        <w:tc>
          <w:tcPr>
            <w:tcW w:w="1444" w:type="dxa"/>
            <w:shd w:val="clear" w:color="auto" w:fill="548DD4" w:themeFill="text2" w:themeFillTint="99"/>
          </w:tcPr>
          <w:p w14:paraId="7B1AC746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825" w:type="dxa"/>
            <w:shd w:val="clear" w:color="auto" w:fill="548DD4" w:themeFill="text2" w:themeFillTint="99"/>
          </w:tcPr>
          <w:p w14:paraId="4D5BC350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Sector</w:t>
            </w:r>
          </w:p>
        </w:tc>
        <w:tc>
          <w:tcPr>
            <w:tcW w:w="3405" w:type="dxa"/>
            <w:gridSpan w:val="2"/>
            <w:shd w:val="clear" w:color="auto" w:fill="548DD4" w:themeFill="text2" w:themeFillTint="99"/>
          </w:tcPr>
          <w:p w14:paraId="5460A9B4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Procedimiento de Investigación </w:t>
            </w:r>
          </w:p>
        </w:tc>
        <w:tc>
          <w:tcPr>
            <w:tcW w:w="2267" w:type="dxa"/>
            <w:gridSpan w:val="2"/>
            <w:shd w:val="clear" w:color="auto" w:fill="548DD4" w:themeFill="text2" w:themeFillTint="99"/>
          </w:tcPr>
          <w:p w14:paraId="1B5B4FD6" w14:textId="77777777" w:rsidR="0042528D" w:rsidRPr="008B2059" w:rsidRDefault="002421FA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Estatus</w:t>
            </w:r>
          </w:p>
        </w:tc>
      </w:tr>
      <w:tr w:rsidR="0042528D" w:rsidRPr="008B2059" w14:paraId="7E35F52C" w14:textId="77777777" w:rsidTr="00DE58A9">
        <w:tc>
          <w:tcPr>
            <w:tcW w:w="9225" w:type="dxa"/>
            <w:gridSpan w:val="6"/>
            <w:shd w:val="clear" w:color="auto" w:fill="FFFFFF" w:themeFill="background1"/>
          </w:tcPr>
          <w:p w14:paraId="74A08DC1" w14:textId="77777777" w:rsidR="0042528D" w:rsidRPr="008B2059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2009</w:t>
            </w:r>
          </w:p>
        </w:tc>
        <w:tc>
          <w:tcPr>
            <w:tcW w:w="2267" w:type="dxa"/>
            <w:gridSpan w:val="2"/>
            <w:shd w:val="clear" w:color="auto" w:fill="FFFFFF" w:themeFill="background1"/>
          </w:tcPr>
          <w:p w14:paraId="4E6B1CA0" w14:textId="77777777" w:rsidR="0042528D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</w:p>
        </w:tc>
      </w:tr>
      <w:tr w:rsidR="0042528D" w:rsidRPr="008B2059" w14:paraId="0346A012" w14:textId="77777777" w:rsidTr="00DE58A9">
        <w:trPr>
          <w:gridAfter w:val="1"/>
          <w:wAfter w:w="15" w:type="dxa"/>
          <w:trHeight w:val="481"/>
        </w:trPr>
        <w:tc>
          <w:tcPr>
            <w:tcW w:w="536" w:type="dxa"/>
            <w:vAlign w:val="center"/>
          </w:tcPr>
          <w:p w14:paraId="770B8B06" w14:textId="77777777" w:rsidR="0042528D" w:rsidRPr="008B2059" w:rsidRDefault="0042528D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</w:t>
            </w:r>
          </w:p>
        </w:tc>
        <w:tc>
          <w:tcPr>
            <w:tcW w:w="1444" w:type="dxa"/>
            <w:vAlign w:val="center"/>
          </w:tcPr>
          <w:p w14:paraId="10E150B4" w14:textId="77777777" w:rsidR="0042528D" w:rsidRPr="008B2059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abril</w:t>
            </w:r>
          </w:p>
        </w:tc>
        <w:tc>
          <w:tcPr>
            <w:tcW w:w="3825" w:type="dxa"/>
            <w:vAlign w:val="center"/>
          </w:tcPr>
          <w:p w14:paraId="2EE1D60B" w14:textId="77777777" w:rsidR="0042528D" w:rsidRPr="008B2059" w:rsidRDefault="0042528D" w:rsidP="00FC4B3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Envases de Vidrios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, Industrias Zanzíbar, S.A</w:t>
            </w:r>
          </w:p>
        </w:tc>
        <w:tc>
          <w:tcPr>
            <w:tcW w:w="3405" w:type="dxa"/>
            <w:gridSpan w:val="2"/>
            <w:vAlign w:val="center"/>
          </w:tcPr>
          <w:p w14:paraId="28DD36DE" w14:textId="77777777" w:rsidR="0042528D" w:rsidRPr="008B2059" w:rsidRDefault="0042528D" w:rsidP="0042528D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General.</w:t>
            </w:r>
          </w:p>
        </w:tc>
        <w:tc>
          <w:tcPr>
            <w:tcW w:w="2267" w:type="dxa"/>
            <w:gridSpan w:val="2"/>
          </w:tcPr>
          <w:p w14:paraId="498EB871" w14:textId="77777777" w:rsidR="0042528D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552104" w:rsidRPr="008B2059" w14:paraId="5185EB10" w14:textId="77777777" w:rsidTr="00DE58A9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47777DEC" w14:textId="77777777" w:rsidR="00552104" w:rsidRPr="008B2059" w:rsidRDefault="0055210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</w:t>
            </w:r>
          </w:p>
        </w:tc>
        <w:tc>
          <w:tcPr>
            <w:tcW w:w="1444" w:type="dxa"/>
            <w:vAlign w:val="center"/>
          </w:tcPr>
          <w:p w14:paraId="4E26A718" w14:textId="77777777" w:rsidR="00552104" w:rsidRPr="008B2059" w:rsidRDefault="0055210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abril</w:t>
            </w:r>
          </w:p>
        </w:tc>
        <w:tc>
          <w:tcPr>
            <w:tcW w:w="3825" w:type="dxa"/>
            <w:vAlign w:val="center"/>
          </w:tcPr>
          <w:p w14:paraId="3BE524D4" w14:textId="77777777" w:rsidR="00552104" w:rsidRPr="008B2059" w:rsidRDefault="00552104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Medias, Textilera del Sur, S.R.L</w:t>
            </w:r>
          </w:p>
        </w:tc>
        <w:tc>
          <w:tcPr>
            <w:tcW w:w="3405" w:type="dxa"/>
            <w:gridSpan w:val="2"/>
          </w:tcPr>
          <w:p w14:paraId="60C29C13" w14:textId="77777777" w:rsidR="00552104" w:rsidRPr="008B2059" w:rsidRDefault="00552104" w:rsidP="002421FA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por desorganización de Mercado</w:t>
            </w:r>
            <w:r w:rsidR="002421FA">
              <w:rPr>
                <w:rFonts w:ascii="Arial Unicode MS" w:eastAsia="Arial Unicode MS" w:hAnsi="Arial Unicode MS" w:cs="Arial Unicode MS"/>
                <w:sz w:val="18"/>
                <w:szCs w:val="18"/>
              </w:rPr>
              <w:t>.</w:t>
            </w:r>
          </w:p>
        </w:tc>
        <w:tc>
          <w:tcPr>
            <w:tcW w:w="2267" w:type="dxa"/>
            <w:gridSpan w:val="2"/>
          </w:tcPr>
          <w:p w14:paraId="24EA748C" w14:textId="77777777" w:rsidR="00552104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42528D" w:rsidRPr="008B2059" w14:paraId="5438259D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1997943D" w14:textId="77777777" w:rsidR="0042528D" w:rsidRPr="008B2059" w:rsidRDefault="0055210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3</w:t>
            </w:r>
          </w:p>
        </w:tc>
        <w:tc>
          <w:tcPr>
            <w:tcW w:w="1444" w:type="dxa"/>
          </w:tcPr>
          <w:p w14:paraId="671EB050" w14:textId="77777777" w:rsidR="0042528D" w:rsidRPr="008B2059" w:rsidRDefault="0055210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9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octubre</w:t>
            </w:r>
          </w:p>
        </w:tc>
        <w:tc>
          <w:tcPr>
            <w:tcW w:w="3825" w:type="dxa"/>
          </w:tcPr>
          <w:p w14:paraId="1F5EEA32" w14:textId="77777777" w:rsidR="0042528D" w:rsidRPr="008B2059" w:rsidRDefault="00552104" w:rsidP="00552104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Papel Higiénico</w:t>
            </w:r>
            <w:r w:rsidR="002421F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, </w:t>
            </w:r>
            <w:r w:rsidR="00004A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Industrias Nigua, C por A.</w:t>
            </w:r>
          </w:p>
        </w:tc>
        <w:tc>
          <w:tcPr>
            <w:tcW w:w="3405" w:type="dxa"/>
            <w:gridSpan w:val="2"/>
          </w:tcPr>
          <w:p w14:paraId="174B40AE" w14:textId="77777777" w:rsidR="0042528D" w:rsidRPr="008B2059" w:rsidRDefault="002421FA" w:rsidP="003F718F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Salvaguardia General</w:t>
            </w:r>
          </w:p>
        </w:tc>
        <w:tc>
          <w:tcPr>
            <w:tcW w:w="2267" w:type="dxa"/>
            <w:gridSpan w:val="2"/>
          </w:tcPr>
          <w:p w14:paraId="3CFD15BF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42528D" w:rsidRPr="008B2059" w14:paraId="6710CF63" w14:textId="77777777" w:rsidTr="00DE58A9">
        <w:trPr>
          <w:gridAfter w:val="1"/>
          <w:wAfter w:w="15" w:type="dxa"/>
          <w:trHeight w:val="319"/>
        </w:trPr>
        <w:tc>
          <w:tcPr>
            <w:tcW w:w="536" w:type="dxa"/>
            <w:vAlign w:val="center"/>
          </w:tcPr>
          <w:p w14:paraId="0907E117" w14:textId="77777777" w:rsidR="0042528D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4</w:t>
            </w:r>
          </w:p>
        </w:tc>
        <w:tc>
          <w:tcPr>
            <w:tcW w:w="1444" w:type="dxa"/>
            <w:vAlign w:val="center"/>
          </w:tcPr>
          <w:p w14:paraId="0E52D5CC" w14:textId="77777777" w:rsidR="0042528D" w:rsidRPr="008B2059" w:rsidRDefault="00D27A1A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15 de diciembre</w:t>
            </w:r>
          </w:p>
        </w:tc>
        <w:tc>
          <w:tcPr>
            <w:tcW w:w="3825" w:type="dxa"/>
            <w:vAlign w:val="center"/>
          </w:tcPr>
          <w:p w14:paraId="1AE0AD8E" w14:textId="77777777" w:rsidR="0042528D" w:rsidRPr="003F718F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Sacos de Polipropileno y Tejido Tubular, Fersan, S.A.</w:t>
            </w:r>
          </w:p>
        </w:tc>
        <w:tc>
          <w:tcPr>
            <w:tcW w:w="3405" w:type="dxa"/>
            <w:gridSpan w:val="2"/>
          </w:tcPr>
          <w:p w14:paraId="386EEE23" w14:textId="77777777" w:rsidR="0042528D" w:rsidRPr="00004A41" w:rsidRDefault="00004A41" w:rsidP="004A278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General</w:t>
            </w:r>
          </w:p>
        </w:tc>
        <w:tc>
          <w:tcPr>
            <w:tcW w:w="2267" w:type="dxa"/>
            <w:gridSpan w:val="2"/>
          </w:tcPr>
          <w:p w14:paraId="12B28E7B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No vigente</w:t>
            </w:r>
          </w:p>
        </w:tc>
      </w:tr>
      <w:tr w:rsidR="0042528D" w:rsidRPr="008B2059" w14:paraId="1D94FB43" w14:textId="77777777" w:rsidTr="00DE58A9">
        <w:tc>
          <w:tcPr>
            <w:tcW w:w="9225" w:type="dxa"/>
            <w:gridSpan w:val="6"/>
          </w:tcPr>
          <w:p w14:paraId="0AF0E67B" w14:textId="77777777" w:rsidR="0042528D" w:rsidRPr="003F718F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3F718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2010</w:t>
            </w:r>
          </w:p>
        </w:tc>
        <w:tc>
          <w:tcPr>
            <w:tcW w:w="2267" w:type="dxa"/>
            <w:gridSpan w:val="2"/>
          </w:tcPr>
          <w:p w14:paraId="56C6A42B" w14:textId="77777777" w:rsidR="0042528D" w:rsidRPr="003F718F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</w:p>
        </w:tc>
      </w:tr>
      <w:tr w:rsidR="0042528D" w:rsidRPr="008B2059" w14:paraId="044D3414" w14:textId="77777777" w:rsidTr="00DE58A9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7777F38E" w14:textId="77777777" w:rsidR="0042528D" w:rsidRPr="008B2059" w:rsidRDefault="002421FA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5</w:t>
            </w:r>
          </w:p>
        </w:tc>
        <w:tc>
          <w:tcPr>
            <w:tcW w:w="1444" w:type="dxa"/>
            <w:vAlign w:val="center"/>
          </w:tcPr>
          <w:p w14:paraId="4FC793F5" w14:textId="77777777" w:rsidR="0042528D" w:rsidRPr="008B2059" w:rsidRDefault="002421F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16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febrero </w:t>
            </w:r>
          </w:p>
        </w:tc>
        <w:tc>
          <w:tcPr>
            <w:tcW w:w="3825" w:type="dxa"/>
          </w:tcPr>
          <w:p w14:paraId="36840422" w14:textId="77777777" w:rsidR="0042528D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Medias,  Textilera del Sur, C por A, Microtextil, S.A., Gamma Tex, S.A.</w:t>
            </w:r>
          </w:p>
        </w:tc>
        <w:tc>
          <w:tcPr>
            <w:tcW w:w="3405" w:type="dxa"/>
            <w:gridSpan w:val="2"/>
          </w:tcPr>
          <w:p w14:paraId="019F55EF" w14:textId="77777777" w:rsidR="0042528D" w:rsidRPr="008B2059" w:rsidRDefault="002421FA" w:rsidP="00FC4B3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Salvaguardia </w:t>
            </w:r>
            <w:r w:rsidR="00FC4B34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General</w:t>
            </w:r>
          </w:p>
        </w:tc>
        <w:tc>
          <w:tcPr>
            <w:tcW w:w="2267" w:type="dxa"/>
            <w:gridSpan w:val="2"/>
          </w:tcPr>
          <w:p w14:paraId="58B07389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No vigente</w:t>
            </w:r>
          </w:p>
        </w:tc>
      </w:tr>
      <w:tr w:rsidR="00004A41" w:rsidRPr="008B2059" w14:paraId="62786794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20D39206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6</w:t>
            </w:r>
          </w:p>
        </w:tc>
        <w:tc>
          <w:tcPr>
            <w:tcW w:w="1444" w:type="dxa"/>
          </w:tcPr>
          <w:p w14:paraId="6F95B0D7" w14:textId="77777777" w:rsidR="00004A41" w:rsidRPr="008B2059" w:rsidRDefault="00004A41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16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marzo </w:t>
            </w:r>
          </w:p>
        </w:tc>
        <w:tc>
          <w:tcPr>
            <w:tcW w:w="3825" w:type="dxa"/>
          </w:tcPr>
          <w:p w14:paraId="5CAE1EF1" w14:textId="77777777" w:rsidR="00004A41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Lavamanos e  Inodoros, SadosaStandart</w:t>
            </w:r>
          </w:p>
        </w:tc>
        <w:tc>
          <w:tcPr>
            <w:tcW w:w="3405" w:type="dxa"/>
            <w:gridSpan w:val="2"/>
          </w:tcPr>
          <w:p w14:paraId="1EE5E0B0" w14:textId="77777777" w:rsidR="00004A41" w:rsidRPr="008B2059" w:rsidRDefault="00FC4B34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Salvaguardia por desorganización de mercado</w:t>
            </w:r>
          </w:p>
        </w:tc>
        <w:tc>
          <w:tcPr>
            <w:tcW w:w="2267" w:type="dxa"/>
            <w:gridSpan w:val="2"/>
          </w:tcPr>
          <w:p w14:paraId="73E9914F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Finalizado</w:t>
            </w:r>
          </w:p>
        </w:tc>
      </w:tr>
      <w:tr w:rsidR="00004A41" w:rsidRPr="008B2059" w14:paraId="5B892253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402A778D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7</w:t>
            </w:r>
          </w:p>
        </w:tc>
        <w:tc>
          <w:tcPr>
            <w:tcW w:w="1444" w:type="dxa"/>
          </w:tcPr>
          <w:p w14:paraId="38392D72" w14:textId="77777777" w:rsidR="00004A41" w:rsidRPr="008B2059" w:rsidRDefault="00004A41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22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julio </w:t>
            </w:r>
          </w:p>
        </w:tc>
        <w:tc>
          <w:tcPr>
            <w:tcW w:w="3825" w:type="dxa"/>
          </w:tcPr>
          <w:p w14:paraId="0491445C" w14:textId="77777777" w:rsidR="00004A41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Varillas</w:t>
            </w:r>
            <w:r w:rsidR="002E54A0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, Metaldom C por A, INCA, C. por A.</w:t>
            </w:r>
          </w:p>
        </w:tc>
        <w:tc>
          <w:tcPr>
            <w:tcW w:w="3405" w:type="dxa"/>
            <w:gridSpan w:val="2"/>
          </w:tcPr>
          <w:p w14:paraId="53F83E02" w14:textId="77777777" w:rsidR="00004A41" w:rsidRPr="008B2059" w:rsidRDefault="002E54A0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756FC297" w14:textId="77777777" w:rsidR="00004A41" w:rsidRPr="008B2059" w:rsidRDefault="002E54A0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27A1A" w:rsidRPr="008B2059" w14:paraId="3153FE0C" w14:textId="77777777" w:rsidTr="00DE58A9">
        <w:tc>
          <w:tcPr>
            <w:tcW w:w="11492" w:type="dxa"/>
            <w:gridSpan w:val="8"/>
          </w:tcPr>
          <w:p w14:paraId="36F6B394" w14:textId="77777777" w:rsidR="00D27A1A" w:rsidRPr="00D27A1A" w:rsidRDefault="00274793" w:rsidP="00274793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2013</w:t>
            </w:r>
          </w:p>
        </w:tc>
      </w:tr>
      <w:tr w:rsidR="00D27A1A" w:rsidRPr="008B2059" w14:paraId="228942FE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7E45DE8F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8</w:t>
            </w:r>
          </w:p>
        </w:tc>
        <w:tc>
          <w:tcPr>
            <w:tcW w:w="1444" w:type="dxa"/>
          </w:tcPr>
          <w:p w14:paraId="597809BC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15 de noviembre </w:t>
            </w:r>
          </w:p>
        </w:tc>
        <w:tc>
          <w:tcPr>
            <w:tcW w:w="3825" w:type="dxa"/>
          </w:tcPr>
          <w:p w14:paraId="6D1A5FD0" w14:textId="77777777" w:rsidR="00D27A1A" w:rsidRDefault="00D27A1A" w:rsidP="00D27A1A"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Varillas, Metaldom C por A, INCA, C. por A.</w:t>
            </w:r>
          </w:p>
        </w:tc>
        <w:tc>
          <w:tcPr>
            <w:tcW w:w="3405" w:type="dxa"/>
            <w:gridSpan w:val="2"/>
          </w:tcPr>
          <w:p w14:paraId="27DAABB2" w14:textId="77777777" w:rsidR="00D27A1A" w:rsidRPr="008B2059" w:rsidRDefault="00D27A1A" w:rsidP="00D27A1A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0AF98C55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27A1A" w:rsidRPr="008B2059" w14:paraId="3783FAFE" w14:textId="77777777" w:rsidTr="00DE58A9">
        <w:tc>
          <w:tcPr>
            <w:tcW w:w="11492" w:type="dxa"/>
            <w:gridSpan w:val="8"/>
          </w:tcPr>
          <w:p w14:paraId="06DBC0E6" w14:textId="77777777" w:rsidR="00D27A1A" w:rsidRPr="00D27A1A" w:rsidRDefault="00D27A1A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D27A1A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2016</w:t>
            </w:r>
          </w:p>
        </w:tc>
      </w:tr>
      <w:tr w:rsidR="00D27A1A" w:rsidRPr="008B2059" w14:paraId="2A175CEE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5D40A808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9</w:t>
            </w:r>
          </w:p>
        </w:tc>
        <w:tc>
          <w:tcPr>
            <w:tcW w:w="1444" w:type="dxa"/>
          </w:tcPr>
          <w:p w14:paraId="147B18DF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28 de enero</w:t>
            </w:r>
          </w:p>
        </w:tc>
        <w:tc>
          <w:tcPr>
            <w:tcW w:w="3825" w:type="dxa"/>
          </w:tcPr>
          <w:p w14:paraId="5175CDF2" w14:textId="77777777" w:rsidR="00D27A1A" w:rsidRDefault="00D27A1A" w:rsidP="009D0ABD"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 w:rsidR="009D0ABD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405" w:type="dxa"/>
            <w:gridSpan w:val="2"/>
          </w:tcPr>
          <w:p w14:paraId="2F6A99D4" w14:textId="77777777" w:rsidR="00D27A1A" w:rsidRPr="008B2059" w:rsidRDefault="00D27A1A" w:rsidP="00D27A1A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279C167C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F75241" w:rsidRPr="008B2059" w14:paraId="19638765" w14:textId="77777777" w:rsidTr="00DE58A9">
        <w:tc>
          <w:tcPr>
            <w:tcW w:w="11492" w:type="dxa"/>
            <w:gridSpan w:val="8"/>
          </w:tcPr>
          <w:p w14:paraId="5D54CDAE" w14:textId="77777777" w:rsidR="00F75241" w:rsidRPr="00F75241" w:rsidRDefault="004D5AA6" w:rsidP="004D5AA6">
            <w:pPr>
              <w:tabs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 w:rsidR="00F75241"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2017</w:t>
            </w:r>
          </w:p>
        </w:tc>
      </w:tr>
      <w:tr w:rsidR="00DE58A9" w:rsidRPr="008B2059" w14:paraId="3C50576D" w14:textId="77777777" w:rsidTr="00DE58A9">
        <w:tc>
          <w:tcPr>
            <w:tcW w:w="11492" w:type="dxa"/>
            <w:gridSpan w:val="8"/>
          </w:tcPr>
          <w:p w14:paraId="1A4DF8D9" w14:textId="77777777" w:rsidR="00DE58A9" w:rsidRDefault="00DE58A9" w:rsidP="00DE58A9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  <w:t>2018</w:t>
            </w:r>
          </w:p>
        </w:tc>
      </w:tr>
      <w:tr w:rsidR="00DE58A9" w:rsidRPr="008B2059" w14:paraId="2AA95EA3" w14:textId="77777777" w:rsidTr="00DE58A9">
        <w:tc>
          <w:tcPr>
            <w:tcW w:w="536" w:type="dxa"/>
          </w:tcPr>
          <w:p w14:paraId="7136CC15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1444" w:type="dxa"/>
          </w:tcPr>
          <w:p w14:paraId="5E403983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30 de julio</w:t>
            </w:r>
          </w:p>
        </w:tc>
        <w:tc>
          <w:tcPr>
            <w:tcW w:w="3870" w:type="dxa"/>
            <w:gridSpan w:val="2"/>
          </w:tcPr>
          <w:p w14:paraId="60EB4867" w14:textId="77777777" w:rsidR="00DE58A9" w:rsidRPr="00525B38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375" w:type="dxa"/>
            <w:gridSpan w:val="2"/>
          </w:tcPr>
          <w:p w14:paraId="3D459440" w14:textId="77777777" w:rsidR="00DE58A9" w:rsidRPr="008B2059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31552641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E58A9" w:rsidRPr="008B2059" w14:paraId="274034E7" w14:textId="77777777" w:rsidTr="00DE58A9">
        <w:tc>
          <w:tcPr>
            <w:tcW w:w="11492" w:type="dxa"/>
            <w:gridSpan w:val="8"/>
          </w:tcPr>
          <w:p w14:paraId="3EA05095" w14:textId="77777777" w:rsidR="00DE58A9" w:rsidRPr="00DE58A9" w:rsidRDefault="00DE58A9" w:rsidP="00DE58A9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  <w:t>2020</w:t>
            </w:r>
          </w:p>
        </w:tc>
      </w:tr>
      <w:tr w:rsidR="00DE58A9" w:rsidRPr="008B2059" w14:paraId="58818284" w14:textId="77777777" w:rsidTr="00DE58A9">
        <w:tc>
          <w:tcPr>
            <w:tcW w:w="536" w:type="dxa"/>
          </w:tcPr>
          <w:p w14:paraId="653A5469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1444" w:type="dxa"/>
          </w:tcPr>
          <w:p w14:paraId="09C53FD3" w14:textId="77777777" w:rsidR="00DE58A9" w:rsidRPr="00DE58A9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14 de Octubre</w:t>
            </w:r>
          </w:p>
        </w:tc>
        <w:tc>
          <w:tcPr>
            <w:tcW w:w="3870" w:type="dxa"/>
            <w:gridSpan w:val="2"/>
          </w:tcPr>
          <w:p w14:paraId="6F2E48E8" w14:textId="77777777" w:rsidR="00DE58A9" w:rsidRPr="00525B38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Gerdau Metaldom</w:t>
            </w:r>
          </w:p>
        </w:tc>
        <w:tc>
          <w:tcPr>
            <w:tcW w:w="3375" w:type="dxa"/>
            <w:gridSpan w:val="2"/>
          </w:tcPr>
          <w:p w14:paraId="5DAFE284" w14:textId="77777777" w:rsidR="00DE58A9" w:rsidRPr="008B2059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3F91D412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4A5656" w:rsidRPr="008B2059" w14:paraId="67A30042" w14:textId="77777777" w:rsidTr="0076716E">
        <w:tc>
          <w:tcPr>
            <w:tcW w:w="11492" w:type="dxa"/>
            <w:gridSpan w:val="8"/>
          </w:tcPr>
          <w:p w14:paraId="7B78E2D5" w14:textId="77777777" w:rsidR="004A5656" w:rsidRPr="004A5656" w:rsidRDefault="004A5656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2021</w:t>
            </w:r>
          </w:p>
        </w:tc>
      </w:tr>
      <w:tr w:rsidR="00DE58A9" w:rsidRPr="008B2059" w14:paraId="0D9691A1" w14:textId="77777777" w:rsidTr="00DE58A9">
        <w:tc>
          <w:tcPr>
            <w:tcW w:w="11492" w:type="dxa"/>
            <w:gridSpan w:val="8"/>
          </w:tcPr>
          <w:p w14:paraId="734DDFFB" w14:textId="5B8724EC" w:rsidR="00DE58A9" w:rsidRPr="00F75241" w:rsidRDefault="00DE58A9" w:rsidP="00B608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525B38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Actualmente en la fecha </w:t>
            </w:r>
            <w:r>
              <w:t xml:space="preserve"> </w:t>
            </w:r>
            <w:r w:rsidR="00917E83">
              <w:t xml:space="preserve"> </w:t>
            </w:r>
            <w:r w:rsidR="00A0003A" w:rsidRPr="00A0003A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Octubre - Diciembre</w:t>
            </w:r>
            <w:r w:rsidR="00917E83" w:rsidRPr="00917E83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2021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,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la CDC </w:t>
            </w:r>
            <w:r w:rsidR="004A5656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no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se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ha iniciado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un nuevo Procedimiento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de Investigación </w:t>
            </w:r>
          </w:p>
        </w:tc>
      </w:tr>
    </w:tbl>
    <w:p w14:paraId="645D8143" w14:textId="77777777" w:rsidR="006C146A" w:rsidRDefault="006C146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234D4E2" w14:textId="77777777" w:rsidR="005A33FC" w:rsidRDefault="005A33FC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FD7D15E" w14:textId="77777777" w:rsidR="00C40B27" w:rsidRDefault="00B60834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Yomayri Aracena</w:t>
      </w:r>
    </w:p>
    <w:p w14:paraId="4587F94F" w14:textId="77777777" w:rsidR="00912A2B" w:rsidRDefault="00912A2B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p w14:paraId="0C7436C6" w14:textId="77777777" w:rsidR="00912A2B" w:rsidRDefault="00912A2B" w:rsidP="000469A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12A2B" w:rsidSect="00912A2B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C13D" w14:textId="77777777" w:rsidR="00312C78" w:rsidRDefault="00312C78" w:rsidP="00C40B27">
      <w:pPr>
        <w:spacing w:after="0" w:line="240" w:lineRule="auto"/>
      </w:pPr>
      <w:r>
        <w:separator/>
      </w:r>
    </w:p>
  </w:endnote>
  <w:endnote w:type="continuationSeparator" w:id="0">
    <w:p w14:paraId="3C5F701F" w14:textId="77777777" w:rsidR="00312C78" w:rsidRDefault="00312C78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B58F" w14:textId="77777777" w:rsidR="00312C78" w:rsidRDefault="00312C78" w:rsidP="00C40B27">
      <w:pPr>
        <w:spacing w:after="0" w:line="240" w:lineRule="auto"/>
      </w:pPr>
      <w:r>
        <w:separator/>
      </w:r>
    </w:p>
  </w:footnote>
  <w:footnote w:type="continuationSeparator" w:id="0">
    <w:p w14:paraId="0967CD49" w14:textId="77777777" w:rsidR="00312C78" w:rsidRDefault="00312C78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4E67" w14:textId="77777777"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3DA497F2" wp14:editId="6E65E39F">
          <wp:simplePos x="0" y="0"/>
          <wp:positionH relativeFrom="page">
            <wp:posOffset>1152525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DED"/>
    <w:rsid w:val="00004A41"/>
    <w:rsid w:val="00015113"/>
    <w:rsid w:val="00042E93"/>
    <w:rsid w:val="000469AC"/>
    <w:rsid w:val="0005470B"/>
    <w:rsid w:val="000942B0"/>
    <w:rsid w:val="00097468"/>
    <w:rsid w:val="000A0E29"/>
    <w:rsid w:val="000B0912"/>
    <w:rsid w:val="000D0558"/>
    <w:rsid w:val="000E170F"/>
    <w:rsid w:val="000F2450"/>
    <w:rsid w:val="00112258"/>
    <w:rsid w:val="0012478E"/>
    <w:rsid w:val="001312F5"/>
    <w:rsid w:val="001348DF"/>
    <w:rsid w:val="001B07F9"/>
    <w:rsid w:val="001C1B78"/>
    <w:rsid w:val="001F0C23"/>
    <w:rsid w:val="00210DC0"/>
    <w:rsid w:val="00223DA5"/>
    <w:rsid w:val="002311EE"/>
    <w:rsid w:val="002421FA"/>
    <w:rsid w:val="0025015B"/>
    <w:rsid w:val="00274793"/>
    <w:rsid w:val="002B1211"/>
    <w:rsid w:val="002E54A0"/>
    <w:rsid w:val="00312818"/>
    <w:rsid w:val="00312C78"/>
    <w:rsid w:val="003248AC"/>
    <w:rsid w:val="00345A3F"/>
    <w:rsid w:val="003A50F4"/>
    <w:rsid w:val="003B132B"/>
    <w:rsid w:val="003B32D0"/>
    <w:rsid w:val="003D7BE6"/>
    <w:rsid w:val="003F718F"/>
    <w:rsid w:val="0042528D"/>
    <w:rsid w:val="0042772A"/>
    <w:rsid w:val="0043487F"/>
    <w:rsid w:val="004459B9"/>
    <w:rsid w:val="00473D78"/>
    <w:rsid w:val="004A2784"/>
    <w:rsid w:val="004A5656"/>
    <w:rsid w:val="004A6256"/>
    <w:rsid w:val="004D5AA6"/>
    <w:rsid w:val="004F365C"/>
    <w:rsid w:val="00525B38"/>
    <w:rsid w:val="00552104"/>
    <w:rsid w:val="00572DA5"/>
    <w:rsid w:val="00580950"/>
    <w:rsid w:val="005A33FC"/>
    <w:rsid w:val="005A45A7"/>
    <w:rsid w:val="005E09DC"/>
    <w:rsid w:val="005E162E"/>
    <w:rsid w:val="00604E54"/>
    <w:rsid w:val="00606666"/>
    <w:rsid w:val="00664A0E"/>
    <w:rsid w:val="006955F9"/>
    <w:rsid w:val="006A2C14"/>
    <w:rsid w:val="006A4025"/>
    <w:rsid w:val="006B1404"/>
    <w:rsid w:val="006C146A"/>
    <w:rsid w:val="006C5408"/>
    <w:rsid w:val="006F320B"/>
    <w:rsid w:val="006F7D41"/>
    <w:rsid w:val="00701F92"/>
    <w:rsid w:val="00725F58"/>
    <w:rsid w:val="00727B0E"/>
    <w:rsid w:val="00777194"/>
    <w:rsid w:val="0079459D"/>
    <w:rsid w:val="00810916"/>
    <w:rsid w:val="008329B8"/>
    <w:rsid w:val="00865CA6"/>
    <w:rsid w:val="008B2059"/>
    <w:rsid w:val="008F214F"/>
    <w:rsid w:val="008F49DF"/>
    <w:rsid w:val="00903D0A"/>
    <w:rsid w:val="00912A2B"/>
    <w:rsid w:val="00916A0D"/>
    <w:rsid w:val="00917E83"/>
    <w:rsid w:val="00944B00"/>
    <w:rsid w:val="009D0ABD"/>
    <w:rsid w:val="009F430E"/>
    <w:rsid w:val="00A0003A"/>
    <w:rsid w:val="00A336BC"/>
    <w:rsid w:val="00A45DE4"/>
    <w:rsid w:val="00A7344D"/>
    <w:rsid w:val="00A8676A"/>
    <w:rsid w:val="00A90530"/>
    <w:rsid w:val="00A951BB"/>
    <w:rsid w:val="00AC4F35"/>
    <w:rsid w:val="00AC6CEB"/>
    <w:rsid w:val="00AD42A0"/>
    <w:rsid w:val="00AD7E66"/>
    <w:rsid w:val="00AF4FCF"/>
    <w:rsid w:val="00B60834"/>
    <w:rsid w:val="00B6531A"/>
    <w:rsid w:val="00B842EA"/>
    <w:rsid w:val="00B86303"/>
    <w:rsid w:val="00BC3D1C"/>
    <w:rsid w:val="00C40B27"/>
    <w:rsid w:val="00C440C7"/>
    <w:rsid w:val="00C818B2"/>
    <w:rsid w:val="00CA26E6"/>
    <w:rsid w:val="00CB664C"/>
    <w:rsid w:val="00CC0437"/>
    <w:rsid w:val="00CC06C9"/>
    <w:rsid w:val="00D00B6B"/>
    <w:rsid w:val="00D15037"/>
    <w:rsid w:val="00D27A1A"/>
    <w:rsid w:val="00D341A5"/>
    <w:rsid w:val="00D41FD5"/>
    <w:rsid w:val="00D60BFA"/>
    <w:rsid w:val="00D87A00"/>
    <w:rsid w:val="00D91CA6"/>
    <w:rsid w:val="00DB31FD"/>
    <w:rsid w:val="00DD20DD"/>
    <w:rsid w:val="00DD5EE1"/>
    <w:rsid w:val="00DE58A9"/>
    <w:rsid w:val="00E02B72"/>
    <w:rsid w:val="00E305DF"/>
    <w:rsid w:val="00E352A2"/>
    <w:rsid w:val="00E62D87"/>
    <w:rsid w:val="00EB7C20"/>
    <w:rsid w:val="00EC4014"/>
    <w:rsid w:val="00ED6D85"/>
    <w:rsid w:val="00F13F83"/>
    <w:rsid w:val="00F14E46"/>
    <w:rsid w:val="00F17D85"/>
    <w:rsid w:val="00F75241"/>
    <w:rsid w:val="00F84E4D"/>
    <w:rsid w:val="00FB0F07"/>
    <w:rsid w:val="00FB25D7"/>
    <w:rsid w:val="00FC4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B43E"/>
  <w15:docId w15:val="{7FF61800-2661-42BE-BA2E-3BCF9F8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9695-E2FF-4221-A059-985D5039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Comision De Defensa Comercial TI</cp:lastModifiedBy>
  <cp:revision>3</cp:revision>
  <cp:lastPrinted>2018-08-08T13:48:00Z</cp:lastPrinted>
  <dcterms:created xsi:type="dcterms:W3CDTF">2021-12-14T20:11:00Z</dcterms:created>
  <dcterms:modified xsi:type="dcterms:W3CDTF">2022-02-03T17:18:00Z</dcterms:modified>
</cp:coreProperties>
</file>