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C7AF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3F037844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6586F022" w14:textId="54F83841" w:rsidR="00733B9D" w:rsidRPr="00DD5EE1" w:rsidRDefault="0005470B" w:rsidP="00733B9D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DD0602">
        <w:rPr>
          <w:rFonts w:ascii="Arial Unicode MS" w:eastAsia="Arial Unicode MS" w:hAnsi="Arial Unicode MS" w:cs="Arial Unicode MS"/>
          <w:b/>
          <w:lang w:val="es-ES"/>
        </w:rPr>
        <w:t>4</w:t>
      </w:r>
    </w:p>
    <w:tbl>
      <w:tblPr>
        <w:tblStyle w:val="Tablaconcuadrcula"/>
        <w:tblpPr w:leftFromText="141" w:rightFromText="141" w:vertAnchor="text" w:horzAnchor="margin" w:tblpXSpec="center" w:tblpY="121"/>
        <w:tblW w:w="15317" w:type="dxa"/>
        <w:tblLayout w:type="fixed"/>
        <w:tblLook w:val="04A0" w:firstRow="1" w:lastRow="0" w:firstColumn="1" w:lastColumn="0" w:noHBand="0" w:noVBand="1"/>
      </w:tblPr>
      <w:tblGrid>
        <w:gridCol w:w="536"/>
        <w:gridCol w:w="26"/>
        <w:gridCol w:w="1843"/>
        <w:gridCol w:w="2552"/>
        <w:gridCol w:w="3543"/>
        <w:gridCol w:w="3828"/>
        <w:gridCol w:w="2974"/>
        <w:gridCol w:w="15"/>
      </w:tblGrid>
      <w:tr w:rsidR="006C52B3" w:rsidRPr="00E37992" w14:paraId="494444B6" w14:textId="77777777" w:rsidTr="00C27064">
        <w:trPr>
          <w:gridAfter w:val="1"/>
          <w:wAfter w:w="15" w:type="dxa"/>
        </w:trPr>
        <w:tc>
          <w:tcPr>
            <w:tcW w:w="536" w:type="dxa"/>
            <w:shd w:val="clear" w:color="auto" w:fill="548DD4" w:themeFill="text2" w:themeFillTint="99"/>
          </w:tcPr>
          <w:p w14:paraId="6C28A460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No.</w:t>
            </w:r>
          </w:p>
        </w:tc>
        <w:tc>
          <w:tcPr>
            <w:tcW w:w="1869" w:type="dxa"/>
            <w:gridSpan w:val="2"/>
            <w:shd w:val="clear" w:color="auto" w:fill="548DD4" w:themeFill="text2" w:themeFillTint="99"/>
          </w:tcPr>
          <w:p w14:paraId="6E36F9A0" w14:textId="53AA5EE9" w:rsidR="006C52B3" w:rsidRPr="00E37992" w:rsidRDefault="006C52B3" w:rsidP="006C52B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Fecha</w:t>
            </w:r>
            <w:r>
              <w:rPr>
                <w:rFonts w:ascii="Arial" w:eastAsia="Arial Unicode MS" w:hAnsi="Arial" w:cs="Arial"/>
                <w:b/>
                <w:lang w:val="es-ES"/>
              </w:rPr>
              <w:t xml:space="preserve"> Adopción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2CBBD3D1" w14:textId="60A6EF14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>Producto</w:t>
            </w:r>
          </w:p>
        </w:tc>
        <w:tc>
          <w:tcPr>
            <w:tcW w:w="3543" w:type="dxa"/>
            <w:shd w:val="clear" w:color="auto" w:fill="548DD4" w:themeFill="text2" w:themeFillTint="99"/>
          </w:tcPr>
          <w:p w14:paraId="4E135E8B" w14:textId="4B087E9B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S</w:t>
            </w:r>
            <w:r>
              <w:rPr>
                <w:rFonts w:ascii="Arial" w:eastAsia="Arial Unicode MS" w:hAnsi="Arial" w:cs="Arial"/>
                <w:b/>
                <w:lang w:val="es-ES"/>
              </w:rPr>
              <w:t>olicitante</w:t>
            </w:r>
          </w:p>
        </w:tc>
        <w:tc>
          <w:tcPr>
            <w:tcW w:w="3828" w:type="dxa"/>
            <w:shd w:val="clear" w:color="auto" w:fill="548DD4" w:themeFill="text2" w:themeFillTint="99"/>
          </w:tcPr>
          <w:p w14:paraId="581ED83B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Procedimiento de Investigación </w:t>
            </w:r>
          </w:p>
        </w:tc>
        <w:tc>
          <w:tcPr>
            <w:tcW w:w="2974" w:type="dxa"/>
            <w:shd w:val="clear" w:color="auto" w:fill="548DD4" w:themeFill="text2" w:themeFillTint="99"/>
          </w:tcPr>
          <w:p w14:paraId="325A3231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Estatus</w:t>
            </w:r>
          </w:p>
        </w:tc>
      </w:tr>
      <w:tr w:rsidR="006C52B3" w:rsidRPr="008B2059" w14:paraId="730F47C1" w14:textId="77777777" w:rsidTr="00F92693">
        <w:tc>
          <w:tcPr>
            <w:tcW w:w="15317" w:type="dxa"/>
            <w:gridSpan w:val="8"/>
            <w:shd w:val="clear" w:color="auto" w:fill="FFFFFF" w:themeFill="background1"/>
          </w:tcPr>
          <w:p w14:paraId="175A0219" w14:textId="0AD5A19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2009</w:t>
            </w:r>
          </w:p>
        </w:tc>
      </w:tr>
      <w:tr w:rsidR="006C52B3" w:rsidRPr="00E37992" w14:paraId="63DAE1A5" w14:textId="77777777" w:rsidTr="00C27064">
        <w:trPr>
          <w:gridAfter w:val="1"/>
          <w:wAfter w:w="15" w:type="dxa"/>
          <w:trHeight w:val="481"/>
        </w:trPr>
        <w:tc>
          <w:tcPr>
            <w:tcW w:w="536" w:type="dxa"/>
            <w:vAlign w:val="center"/>
          </w:tcPr>
          <w:p w14:paraId="2C40ACAD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</w:t>
            </w:r>
          </w:p>
        </w:tc>
        <w:tc>
          <w:tcPr>
            <w:tcW w:w="1869" w:type="dxa"/>
            <w:gridSpan w:val="2"/>
            <w:vAlign w:val="center"/>
          </w:tcPr>
          <w:p w14:paraId="482D4289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52" w:type="dxa"/>
            <w:vAlign w:val="center"/>
          </w:tcPr>
          <w:p w14:paraId="0A7C91A7" w14:textId="02D5583C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Envases de Vidrios</w:t>
            </w:r>
          </w:p>
        </w:tc>
        <w:tc>
          <w:tcPr>
            <w:tcW w:w="3543" w:type="dxa"/>
            <w:vAlign w:val="center"/>
          </w:tcPr>
          <w:p w14:paraId="0B5E6BDF" w14:textId="6446952A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 xml:space="preserve">Industrias Zanzíbar, </w:t>
            </w:r>
            <w:proofErr w:type="gramStart"/>
            <w:r w:rsidRPr="00E37992">
              <w:rPr>
                <w:rFonts w:ascii="Arial" w:eastAsia="Arial Unicode MS" w:hAnsi="Arial" w:cs="Arial"/>
              </w:rPr>
              <w:t>S.A</w:t>
            </w:r>
            <w:proofErr w:type="gramEnd"/>
          </w:p>
        </w:tc>
        <w:tc>
          <w:tcPr>
            <w:tcW w:w="3828" w:type="dxa"/>
            <w:vAlign w:val="center"/>
          </w:tcPr>
          <w:p w14:paraId="405D0548" w14:textId="77777777" w:rsidR="006C52B3" w:rsidRPr="00E37992" w:rsidRDefault="006C52B3" w:rsidP="0042528D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General.</w:t>
            </w:r>
          </w:p>
        </w:tc>
        <w:tc>
          <w:tcPr>
            <w:tcW w:w="2974" w:type="dxa"/>
          </w:tcPr>
          <w:p w14:paraId="4BA068A2" w14:textId="7B5BDA03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6426D6CB" w14:textId="77777777" w:rsidTr="00C27064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5F0F6C21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</w:t>
            </w:r>
          </w:p>
        </w:tc>
        <w:tc>
          <w:tcPr>
            <w:tcW w:w="1869" w:type="dxa"/>
            <w:gridSpan w:val="2"/>
            <w:vAlign w:val="center"/>
          </w:tcPr>
          <w:p w14:paraId="6DB40B1F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52" w:type="dxa"/>
            <w:vAlign w:val="center"/>
          </w:tcPr>
          <w:p w14:paraId="73FB7F93" w14:textId="6975697F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43" w:type="dxa"/>
            <w:vAlign w:val="center"/>
          </w:tcPr>
          <w:p w14:paraId="2F1B9C00" w14:textId="07D548F9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S.</w:t>
            </w:r>
            <w:proofErr w:type="gramStart"/>
            <w:r w:rsidRPr="00E37992">
              <w:rPr>
                <w:rFonts w:ascii="Arial" w:eastAsia="Arial Unicode MS" w:hAnsi="Arial" w:cs="Arial"/>
                <w:lang w:val="es-ES"/>
              </w:rPr>
              <w:t>R.L</w:t>
            </w:r>
            <w:proofErr w:type="gramEnd"/>
          </w:p>
        </w:tc>
        <w:tc>
          <w:tcPr>
            <w:tcW w:w="3828" w:type="dxa"/>
          </w:tcPr>
          <w:p w14:paraId="513C69AA" w14:textId="77777777" w:rsidR="006C52B3" w:rsidRPr="00E37992" w:rsidRDefault="006C52B3" w:rsidP="002421FA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por desorganización de Mercado.</w:t>
            </w:r>
          </w:p>
        </w:tc>
        <w:tc>
          <w:tcPr>
            <w:tcW w:w="2974" w:type="dxa"/>
          </w:tcPr>
          <w:p w14:paraId="15AE8B68" w14:textId="3C3A414E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5E55D4A7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410B048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</w:t>
            </w:r>
          </w:p>
        </w:tc>
        <w:tc>
          <w:tcPr>
            <w:tcW w:w="1869" w:type="dxa"/>
            <w:gridSpan w:val="2"/>
          </w:tcPr>
          <w:p w14:paraId="5EBAC17B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 de octubre</w:t>
            </w:r>
          </w:p>
        </w:tc>
        <w:tc>
          <w:tcPr>
            <w:tcW w:w="2552" w:type="dxa"/>
            <w:vAlign w:val="center"/>
          </w:tcPr>
          <w:p w14:paraId="278BD4C8" w14:textId="41230184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Papel Higiénico</w:t>
            </w:r>
          </w:p>
        </w:tc>
        <w:tc>
          <w:tcPr>
            <w:tcW w:w="3543" w:type="dxa"/>
          </w:tcPr>
          <w:p w14:paraId="3D9D7C3A" w14:textId="0B46AAD9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Industrias Nigua, C por A.</w:t>
            </w:r>
          </w:p>
        </w:tc>
        <w:tc>
          <w:tcPr>
            <w:tcW w:w="3828" w:type="dxa"/>
            <w:vAlign w:val="center"/>
          </w:tcPr>
          <w:p w14:paraId="5DB3902A" w14:textId="77777777" w:rsidR="006C52B3" w:rsidRPr="00E37992" w:rsidRDefault="006C52B3" w:rsidP="003F718F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74" w:type="dxa"/>
          </w:tcPr>
          <w:p w14:paraId="4CAE85F5" w14:textId="61F75DBC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00A97B29" w14:textId="77777777" w:rsidTr="00C27064">
        <w:trPr>
          <w:gridAfter w:val="1"/>
          <w:wAfter w:w="15" w:type="dxa"/>
          <w:trHeight w:val="319"/>
        </w:trPr>
        <w:tc>
          <w:tcPr>
            <w:tcW w:w="536" w:type="dxa"/>
            <w:vAlign w:val="center"/>
          </w:tcPr>
          <w:p w14:paraId="1DCC03E8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4</w:t>
            </w:r>
          </w:p>
        </w:tc>
        <w:tc>
          <w:tcPr>
            <w:tcW w:w="1869" w:type="dxa"/>
            <w:gridSpan w:val="2"/>
            <w:vAlign w:val="center"/>
          </w:tcPr>
          <w:p w14:paraId="36BE8AB6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15 de diciembre</w:t>
            </w:r>
          </w:p>
        </w:tc>
        <w:tc>
          <w:tcPr>
            <w:tcW w:w="2552" w:type="dxa"/>
          </w:tcPr>
          <w:p w14:paraId="47C047F9" w14:textId="027D932B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Sacos de Polipropileno y Tejido Tubular</w:t>
            </w:r>
          </w:p>
        </w:tc>
        <w:tc>
          <w:tcPr>
            <w:tcW w:w="3543" w:type="dxa"/>
            <w:vAlign w:val="center"/>
          </w:tcPr>
          <w:p w14:paraId="46DC4122" w14:textId="1C891074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</w:rPr>
              <w:t>Fersan</w:t>
            </w:r>
            <w:proofErr w:type="spellEnd"/>
            <w:r w:rsidRPr="00E37992">
              <w:rPr>
                <w:rFonts w:ascii="Arial" w:eastAsia="Arial Unicode MS" w:hAnsi="Arial" w:cs="Arial"/>
              </w:rPr>
              <w:t>, S.A.</w:t>
            </w:r>
          </w:p>
        </w:tc>
        <w:tc>
          <w:tcPr>
            <w:tcW w:w="3828" w:type="dxa"/>
            <w:vAlign w:val="center"/>
          </w:tcPr>
          <w:p w14:paraId="0ABB871A" w14:textId="77777777" w:rsidR="006C52B3" w:rsidRPr="00E37992" w:rsidRDefault="006C52B3" w:rsidP="004A278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Salvaguardia General</w:t>
            </w:r>
          </w:p>
        </w:tc>
        <w:tc>
          <w:tcPr>
            <w:tcW w:w="2974" w:type="dxa"/>
            <w:vAlign w:val="center"/>
          </w:tcPr>
          <w:p w14:paraId="573AAA70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8B2059" w14:paraId="435152F9" w14:textId="77777777" w:rsidTr="00010818">
        <w:tc>
          <w:tcPr>
            <w:tcW w:w="15317" w:type="dxa"/>
            <w:gridSpan w:val="8"/>
          </w:tcPr>
          <w:p w14:paraId="24D610DA" w14:textId="0A510826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2010</w:t>
            </w:r>
          </w:p>
        </w:tc>
      </w:tr>
      <w:tr w:rsidR="006C52B3" w:rsidRPr="00E37992" w14:paraId="0D21C3CF" w14:textId="77777777" w:rsidTr="00C27064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21E8E87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5</w:t>
            </w:r>
          </w:p>
        </w:tc>
        <w:tc>
          <w:tcPr>
            <w:tcW w:w="1869" w:type="dxa"/>
            <w:gridSpan w:val="2"/>
            <w:vAlign w:val="center"/>
          </w:tcPr>
          <w:p w14:paraId="7F2C1D9C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febrero </w:t>
            </w:r>
          </w:p>
        </w:tc>
        <w:tc>
          <w:tcPr>
            <w:tcW w:w="2552" w:type="dxa"/>
            <w:vAlign w:val="center"/>
          </w:tcPr>
          <w:p w14:paraId="0AE12147" w14:textId="7FC088B2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43" w:type="dxa"/>
          </w:tcPr>
          <w:p w14:paraId="5A78E2D4" w14:textId="18491060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C por A,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Microtextil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>, S.A., Gamma Tex, S.A.</w:t>
            </w:r>
          </w:p>
        </w:tc>
        <w:tc>
          <w:tcPr>
            <w:tcW w:w="3828" w:type="dxa"/>
            <w:vAlign w:val="center"/>
          </w:tcPr>
          <w:p w14:paraId="6AA2D447" w14:textId="77777777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74" w:type="dxa"/>
            <w:vAlign w:val="center"/>
          </w:tcPr>
          <w:p w14:paraId="03B68BE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E37992" w14:paraId="684D5828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63619A1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6</w:t>
            </w:r>
          </w:p>
        </w:tc>
        <w:tc>
          <w:tcPr>
            <w:tcW w:w="1869" w:type="dxa"/>
            <w:gridSpan w:val="2"/>
          </w:tcPr>
          <w:p w14:paraId="32613F8B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marzo </w:t>
            </w:r>
          </w:p>
        </w:tc>
        <w:tc>
          <w:tcPr>
            <w:tcW w:w="2552" w:type="dxa"/>
            <w:vAlign w:val="center"/>
          </w:tcPr>
          <w:p w14:paraId="49118770" w14:textId="2BBD800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Lavamanos e Inodoros</w:t>
            </w:r>
          </w:p>
        </w:tc>
        <w:tc>
          <w:tcPr>
            <w:tcW w:w="3543" w:type="dxa"/>
          </w:tcPr>
          <w:p w14:paraId="57CF9382" w14:textId="1AC9AB9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SadosaStandart</w:t>
            </w:r>
            <w:proofErr w:type="spellEnd"/>
          </w:p>
        </w:tc>
        <w:tc>
          <w:tcPr>
            <w:tcW w:w="3828" w:type="dxa"/>
          </w:tcPr>
          <w:p w14:paraId="515ABE2A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por desorganización de mercado</w:t>
            </w:r>
          </w:p>
        </w:tc>
        <w:tc>
          <w:tcPr>
            <w:tcW w:w="2974" w:type="dxa"/>
            <w:vAlign w:val="center"/>
          </w:tcPr>
          <w:p w14:paraId="213E263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E37992" w14:paraId="4527D5A8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7A3BF59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7</w:t>
            </w:r>
          </w:p>
        </w:tc>
        <w:tc>
          <w:tcPr>
            <w:tcW w:w="1869" w:type="dxa"/>
            <w:gridSpan w:val="2"/>
          </w:tcPr>
          <w:p w14:paraId="694A3DE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22 de julio </w:t>
            </w:r>
          </w:p>
        </w:tc>
        <w:tc>
          <w:tcPr>
            <w:tcW w:w="2552" w:type="dxa"/>
          </w:tcPr>
          <w:p w14:paraId="60FD8121" w14:textId="4025D83A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6035DE32" w14:textId="2D2C1C5E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28" w:type="dxa"/>
          </w:tcPr>
          <w:p w14:paraId="0D9A1A1B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6BE82D89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3E7A8FE3" w14:textId="77777777" w:rsidTr="00147D94">
        <w:tc>
          <w:tcPr>
            <w:tcW w:w="15317" w:type="dxa"/>
            <w:gridSpan w:val="8"/>
          </w:tcPr>
          <w:p w14:paraId="243C75A9" w14:textId="784FC60C" w:rsidR="006C52B3" w:rsidRPr="00E37992" w:rsidRDefault="006C52B3" w:rsidP="0027479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2013</w:t>
            </w:r>
          </w:p>
        </w:tc>
      </w:tr>
      <w:tr w:rsidR="006C52B3" w:rsidRPr="00E37992" w14:paraId="10B6CD8E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7EEED9D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8</w:t>
            </w:r>
          </w:p>
        </w:tc>
        <w:tc>
          <w:tcPr>
            <w:tcW w:w="1869" w:type="dxa"/>
            <w:gridSpan w:val="2"/>
          </w:tcPr>
          <w:p w14:paraId="2C282044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15 de noviembre </w:t>
            </w:r>
          </w:p>
        </w:tc>
        <w:tc>
          <w:tcPr>
            <w:tcW w:w="2552" w:type="dxa"/>
            <w:vAlign w:val="center"/>
          </w:tcPr>
          <w:p w14:paraId="089F56D3" w14:textId="06E500AA" w:rsidR="006C52B3" w:rsidRPr="00E37992" w:rsidRDefault="006C52B3" w:rsidP="00D27A1A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1A6AA0A7" w14:textId="10490DD4" w:rsidR="006C52B3" w:rsidRPr="00E37992" w:rsidRDefault="006C52B3" w:rsidP="00D27A1A">
            <w:pPr>
              <w:rPr>
                <w:rFonts w:ascii="Arial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28" w:type="dxa"/>
          </w:tcPr>
          <w:p w14:paraId="07A1F93E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6BE37971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08196C0B" w14:textId="77777777" w:rsidTr="00097F81">
        <w:tc>
          <w:tcPr>
            <w:tcW w:w="15317" w:type="dxa"/>
            <w:gridSpan w:val="8"/>
          </w:tcPr>
          <w:p w14:paraId="4FF86A78" w14:textId="63D289AF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2016</w:t>
            </w:r>
          </w:p>
        </w:tc>
      </w:tr>
      <w:tr w:rsidR="006C52B3" w:rsidRPr="00E37992" w14:paraId="254C2C90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52528B6E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</w:t>
            </w:r>
          </w:p>
        </w:tc>
        <w:tc>
          <w:tcPr>
            <w:tcW w:w="1869" w:type="dxa"/>
            <w:gridSpan w:val="2"/>
          </w:tcPr>
          <w:p w14:paraId="43BBE5F5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28 de enero</w:t>
            </w:r>
          </w:p>
        </w:tc>
        <w:tc>
          <w:tcPr>
            <w:tcW w:w="2552" w:type="dxa"/>
          </w:tcPr>
          <w:p w14:paraId="0573E2D0" w14:textId="1A573A33" w:rsidR="006C52B3" w:rsidRPr="00E37992" w:rsidRDefault="006C52B3" w:rsidP="009D0ABD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1A71D088" w14:textId="5DA44306" w:rsidR="006C52B3" w:rsidRPr="00E37992" w:rsidRDefault="006C52B3" w:rsidP="009D0ABD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1B59B3CC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5B534A09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6A2243A2" w14:textId="77777777" w:rsidTr="00A22D89">
        <w:tc>
          <w:tcPr>
            <w:tcW w:w="15317" w:type="dxa"/>
            <w:gridSpan w:val="8"/>
          </w:tcPr>
          <w:p w14:paraId="76565C5D" w14:textId="68DE6ADE" w:rsidR="006C52B3" w:rsidRPr="00E37992" w:rsidRDefault="006C52B3" w:rsidP="006C52B3">
            <w:pPr>
              <w:tabs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2017</w:t>
            </w:r>
          </w:p>
        </w:tc>
      </w:tr>
      <w:tr w:rsidR="006C52B3" w:rsidRPr="008B2059" w14:paraId="1C1CE0CC" w14:textId="77777777" w:rsidTr="00324E02">
        <w:tc>
          <w:tcPr>
            <w:tcW w:w="15317" w:type="dxa"/>
            <w:gridSpan w:val="8"/>
          </w:tcPr>
          <w:p w14:paraId="3F8994C3" w14:textId="37B6B026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2018</w:t>
            </w:r>
          </w:p>
        </w:tc>
      </w:tr>
      <w:tr w:rsidR="006C52B3" w:rsidRPr="008B2059" w14:paraId="5FAF1DFA" w14:textId="77777777" w:rsidTr="00C27064">
        <w:tc>
          <w:tcPr>
            <w:tcW w:w="536" w:type="dxa"/>
          </w:tcPr>
          <w:p w14:paraId="1AE8B16D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10</w:t>
            </w:r>
          </w:p>
        </w:tc>
        <w:tc>
          <w:tcPr>
            <w:tcW w:w="1869" w:type="dxa"/>
            <w:gridSpan w:val="2"/>
          </w:tcPr>
          <w:p w14:paraId="6BEB68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30 de julio</w:t>
            </w:r>
          </w:p>
        </w:tc>
        <w:tc>
          <w:tcPr>
            <w:tcW w:w="2552" w:type="dxa"/>
          </w:tcPr>
          <w:p w14:paraId="771D05CB" w14:textId="1F607219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411DA85F" w14:textId="01AC2230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29D127A5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57EAA454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056C9DEF" w14:textId="77777777" w:rsidTr="00730675">
        <w:tc>
          <w:tcPr>
            <w:tcW w:w="15317" w:type="dxa"/>
            <w:gridSpan w:val="8"/>
          </w:tcPr>
          <w:p w14:paraId="5C1DFC80" w14:textId="5949C81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2020</w:t>
            </w:r>
          </w:p>
        </w:tc>
      </w:tr>
      <w:tr w:rsidR="006C52B3" w:rsidRPr="008B2059" w14:paraId="5B8748A9" w14:textId="77777777" w:rsidTr="00C27064">
        <w:tc>
          <w:tcPr>
            <w:tcW w:w="536" w:type="dxa"/>
          </w:tcPr>
          <w:p w14:paraId="32F38E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11</w:t>
            </w:r>
          </w:p>
        </w:tc>
        <w:tc>
          <w:tcPr>
            <w:tcW w:w="1869" w:type="dxa"/>
            <w:gridSpan w:val="2"/>
          </w:tcPr>
          <w:p w14:paraId="44B73230" w14:textId="251AC2BA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14 de </w:t>
            </w:r>
            <w:r w:rsidR="00C27064">
              <w:rPr>
                <w:rFonts w:ascii="Arial" w:eastAsia="Arial Unicode MS" w:hAnsi="Arial" w:cs="Arial"/>
                <w:lang w:val="es-ES"/>
              </w:rPr>
              <w:t>o</w:t>
            </w:r>
            <w:r w:rsidRPr="00E37992">
              <w:rPr>
                <w:rFonts w:ascii="Arial" w:eastAsia="Arial Unicode MS" w:hAnsi="Arial" w:cs="Arial"/>
                <w:lang w:val="es-ES"/>
              </w:rPr>
              <w:t>ctubre</w:t>
            </w:r>
          </w:p>
        </w:tc>
        <w:tc>
          <w:tcPr>
            <w:tcW w:w="2552" w:type="dxa"/>
            <w:vAlign w:val="center"/>
          </w:tcPr>
          <w:p w14:paraId="174153AB" w14:textId="5205EC11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430D3341" w14:textId="43A83938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6C7419F4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3D14A193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1ABC310C" w14:textId="77777777" w:rsidTr="00FF3393">
        <w:tc>
          <w:tcPr>
            <w:tcW w:w="15317" w:type="dxa"/>
            <w:gridSpan w:val="8"/>
          </w:tcPr>
          <w:p w14:paraId="6FFB6770" w14:textId="40337760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lastRenderedPageBreak/>
              <w:t>2021</w:t>
            </w:r>
          </w:p>
        </w:tc>
      </w:tr>
      <w:tr w:rsidR="006C52B3" w:rsidRPr="008B2059" w14:paraId="5FF83549" w14:textId="77777777" w:rsidTr="00C27064">
        <w:tc>
          <w:tcPr>
            <w:tcW w:w="562" w:type="dxa"/>
            <w:gridSpan w:val="2"/>
          </w:tcPr>
          <w:p w14:paraId="145C6AAB" w14:textId="54E4EB5F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12</w:t>
            </w:r>
          </w:p>
        </w:tc>
        <w:tc>
          <w:tcPr>
            <w:tcW w:w="1843" w:type="dxa"/>
          </w:tcPr>
          <w:p w14:paraId="3874E362" w14:textId="255AD7AA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25 de </w:t>
            </w:r>
            <w:r w:rsidR="00C27064">
              <w:rPr>
                <w:rFonts w:ascii="Arial" w:eastAsia="Arial Unicode MS" w:hAnsi="Arial" w:cs="Arial"/>
                <w:bCs/>
                <w:lang w:val="es-ES"/>
              </w:rPr>
              <w:t>m</w:t>
            </w: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ayo </w:t>
            </w:r>
          </w:p>
        </w:tc>
        <w:tc>
          <w:tcPr>
            <w:tcW w:w="2552" w:type="dxa"/>
          </w:tcPr>
          <w:p w14:paraId="793FAFDE" w14:textId="483E30D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77440874" w14:textId="27A7F283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080552E3" w14:textId="4892EF04" w:rsidR="006C52B3" w:rsidRPr="00E37992" w:rsidRDefault="006C52B3" w:rsidP="00733B9D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0E6F540D" w14:textId="475D41F4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2B25449B" w14:textId="77777777" w:rsidTr="00381C94">
        <w:tc>
          <w:tcPr>
            <w:tcW w:w="15317" w:type="dxa"/>
            <w:gridSpan w:val="8"/>
          </w:tcPr>
          <w:p w14:paraId="22978DBD" w14:textId="1B4AC7BE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2022</w:t>
            </w:r>
          </w:p>
        </w:tc>
      </w:tr>
      <w:tr w:rsidR="006C52B3" w:rsidRPr="008B2059" w14:paraId="3D76315F" w14:textId="77777777" w:rsidTr="002D7E96">
        <w:tc>
          <w:tcPr>
            <w:tcW w:w="15317" w:type="dxa"/>
            <w:gridSpan w:val="8"/>
          </w:tcPr>
          <w:p w14:paraId="47164C34" w14:textId="35770A8C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DD0602" w:rsidRPr="008B2059" w14:paraId="2F837129" w14:textId="77777777" w:rsidTr="002D7E96">
        <w:tc>
          <w:tcPr>
            <w:tcW w:w="15317" w:type="dxa"/>
            <w:gridSpan w:val="8"/>
          </w:tcPr>
          <w:p w14:paraId="5D19529E" w14:textId="78384C9E" w:rsidR="00DD0602" w:rsidRDefault="00DD0602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6C52B3" w:rsidRPr="008B2059" w14:paraId="1293C6EB" w14:textId="77777777" w:rsidTr="0043214B">
        <w:tc>
          <w:tcPr>
            <w:tcW w:w="15317" w:type="dxa"/>
            <w:gridSpan w:val="8"/>
          </w:tcPr>
          <w:p w14:paraId="40B2487D" w14:textId="0A6726F6" w:rsidR="006C52B3" w:rsidRPr="00E37992" w:rsidRDefault="00C27064" w:rsidP="00B608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 xml:space="preserve">Durante el </w:t>
            </w:r>
            <w:proofErr w:type="gramStart"/>
            <w:r>
              <w:rPr>
                <w:rFonts w:ascii="Arial" w:eastAsia="Arial Unicode MS" w:hAnsi="Arial" w:cs="Arial"/>
                <w:b/>
                <w:lang w:val="es-ES"/>
              </w:rPr>
              <w:t>trimestre</w:t>
            </w:r>
            <w:r w:rsidR="006C52B3">
              <w:rPr>
                <w:rFonts w:ascii="Arial" w:eastAsia="Arial Unicode MS" w:hAnsi="Arial" w:cs="Arial"/>
                <w:b/>
                <w:lang w:val="es-ES"/>
              </w:rPr>
              <w:t xml:space="preserve"> </w:t>
            </w:r>
            <w:r w:rsidR="00E170BF">
              <w:t xml:space="preserve"> </w:t>
            </w:r>
            <w:r w:rsidR="00B778A6" w:rsidRPr="00B778A6">
              <w:rPr>
                <w:rFonts w:ascii="Arial" w:eastAsia="Arial Unicode MS" w:hAnsi="Arial" w:cs="Arial"/>
                <w:b/>
              </w:rPr>
              <w:t>Julio</w:t>
            </w:r>
            <w:proofErr w:type="gramEnd"/>
            <w:r w:rsidR="00B778A6" w:rsidRPr="00B778A6">
              <w:rPr>
                <w:rFonts w:ascii="Arial" w:eastAsia="Arial Unicode MS" w:hAnsi="Arial" w:cs="Arial"/>
                <w:b/>
              </w:rPr>
              <w:t xml:space="preserve"> </w:t>
            </w:r>
            <w:r w:rsidR="00B778A6">
              <w:rPr>
                <w:rFonts w:ascii="Arial" w:eastAsia="Arial Unicode MS" w:hAnsi="Arial" w:cs="Arial"/>
                <w:b/>
              </w:rPr>
              <w:t>–</w:t>
            </w:r>
            <w:r w:rsidR="00B778A6" w:rsidRPr="00B778A6">
              <w:rPr>
                <w:rFonts w:ascii="Arial" w:eastAsia="Arial Unicode MS" w:hAnsi="Arial" w:cs="Arial"/>
                <w:b/>
              </w:rPr>
              <w:t xml:space="preserve"> Septiembre</w:t>
            </w:r>
            <w:r w:rsidR="00B778A6">
              <w:rPr>
                <w:rFonts w:ascii="Arial" w:eastAsia="Arial Unicode MS" w:hAnsi="Arial" w:cs="Arial"/>
                <w:b/>
              </w:rPr>
              <w:t xml:space="preserve"> </w:t>
            </w:r>
            <w:r w:rsidR="00DD0602">
              <w:rPr>
                <w:rFonts w:ascii="Arial" w:eastAsia="Arial Unicode MS" w:hAnsi="Arial" w:cs="Arial"/>
                <w:b/>
              </w:rPr>
              <w:t>2024</w:t>
            </w:r>
            <w:r w:rsidR="006C52B3" w:rsidRPr="00E37992">
              <w:rPr>
                <w:rFonts w:ascii="Arial" w:eastAsia="Arial Unicode MS" w:hAnsi="Arial" w:cs="Arial"/>
                <w:b/>
                <w:lang w:val="es-ES"/>
              </w:rPr>
              <w:t xml:space="preserve">, la CDC no se ha iniciado un nuevo Procedimiento de Investigación </w:t>
            </w:r>
          </w:p>
        </w:tc>
      </w:tr>
    </w:tbl>
    <w:p w14:paraId="054A138A" w14:textId="77777777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0B4A501" w14:textId="77777777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A42E13D" w14:textId="175D9CF3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2C7C006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41E5802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5B23168D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6C24F730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BF3852">
      <w:headerReference w:type="default" r:id="rId7"/>
      <w:pgSz w:w="15840" w:h="12240" w:orient="landscape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C934" w14:textId="77777777" w:rsidR="009525C8" w:rsidRDefault="009525C8" w:rsidP="00C40B27">
      <w:pPr>
        <w:spacing w:after="0" w:line="240" w:lineRule="auto"/>
      </w:pPr>
      <w:r>
        <w:separator/>
      </w:r>
    </w:p>
  </w:endnote>
  <w:endnote w:type="continuationSeparator" w:id="0">
    <w:p w14:paraId="7FDC9DE9" w14:textId="77777777" w:rsidR="009525C8" w:rsidRDefault="009525C8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30F3" w14:textId="77777777" w:rsidR="009525C8" w:rsidRDefault="009525C8" w:rsidP="00C40B27">
      <w:pPr>
        <w:spacing w:after="0" w:line="240" w:lineRule="auto"/>
      </w:pPr>
      <w:r>
        <w:separator/>
      </w:r>
    </w:p>
  </w:footnote>
  <w:footnote w:type="continuationSeparator" w:id="0">
    <w:p w14:paraId="40678C0D" w14:textId="77777777" w:rsidR="009525C8" w:rsidRDefault="009525C8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BD09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18A4EA56" wp14:editId="6226D718">
          <wp:simplePos x="0" y="0"/>
          <wp:positionH relativeFrom="page">
            <wp:posOffset>2186195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1647329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305C"/>
    <w:rsid w:val="00015113"/>
    <w:rsid w:val="00042E93"/>
    <w:rsid w:val="000469AC"/>
    <w:rsid w:val="0005470B"/>
    <w:rsid w:val="000942B0"/>
    <w:rsid w:val="00097468"/>
    <w:rsid w:val="000A0E29"/>
    <w:rsid w:val="000B0912"/>
    <w:rsid w:val="000D0558"/>
    <w:rsid w:val="000E170F"/>
    <w:rsid w:val="000F2450"/>
    <w:rsid w:val="00112258"/>
    <w:rsid w:val="0012478E"/>
    <w:rsid w:val="001312F5"/>
    <w:rsid w:val="001348DF"/>
    <w:rsid w:val="001C1B78"/>
    <w:rsid w:val="001F0C23"/>
    <w:rsid w:val="00210DC0"/>
    <w:rsid w:val="00223DA5"/>
    <w:rsid w:val="002311EE"/>
    <w:rsid w:val="002421FA"/>
    <w:rsid w:val="0025015B"/>
    <w:rsid w:val="00274793"/>
    <w:rsid w:val="002B1211"/>
    <w:rsid w:val="002E54A0"/>
    <w:rsid w:val="00312818"/>
    <w:rsid w:val="003248AC"/>
    <w:rsid w:val="003308A1"/>
    <w:rsid w:val="00345A3F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940CF"/>
    <w:rsid w:val="004A2784"/>
    <w:rsid w:val="004A5656"/>
    <w:rsid w:val="004A6256"/>
    <w:rsid w:val="004D5AA6"/>
    <w:rsid w:val="004F365C"/>
    <w:rsid w:val="00525B38"/>
    <w:rsid w:val="00552104"/>
    <w:rsid w:val="00572DA5"/>
    <w:rsid w:val="00580950"/>
    <w:rsid w:val="005821C4"/>
    <w:rsid w:val="005A33FC"/>
    <w:rsid w:val="005A45A7"/>
    <w:rsid w:val="005E09DC"/>
    <w:rsid w:val="005E162E"/>
    <w:rsid w:val="00604E54"/>
    <w:rsid w:val="00606666"/>
    <w:rsid w:val="00630037"/>
    <w:rsid w:val="00664A0E"/>
    <w:rsid w:val="006955F9"/>
    <w:rsid w:val="006A2C14"/>
    <w:rsid w:val="006A4025"/>
    <w:rsid w:val="006B1404"/>
    <w:rsid w:val="006C146A"/>
    <w:rsid w:val="006C52B3"/>
    <w:rsid w:val="006C5408"/>
    <w:rsid w:val="006F320B"/>
    <w:rsid w:val="006F7D41"/>
    <w:rsid w:val="00701F92"/>
    <w:rsid w:val="00725F58"/>
    <w:rsid w:val="00727B0E"/>
    <w:rsid w:val="00733B9D"/>
    <w:rsid w:val="00777194"/>
    <w:rsid w:val="0079459D"/>
    <w:rsid w:val="007F4D18"/>
    <w:rsid w:val="00810916"/>
    <w:rsid w:val="008329B8"/>
    <w:rsid w:val="0085252C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525C8"/>
    <w:rsid w:val="009D0ABD"/>
    <w:rsid w:val="009E58DA"/>
    <w:rsid w:val="009F430E"/>
    <w:rsid w:val="00A00C02"/>
    <w:rsid w:val="00A336BC"/>
    <w:rsid w:val="00A37203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3EB2"/>
    <w:rsid w:val="00B6531A"/>
    <w:rsid w:val="00B778A6"/>
    <w:rsid w:val="00B842EA"/>
    <w:rsid w:val="00B86303"/>
    <w:rsid w:val="00BC3D1C"/>
    <w:rsid w:val="00BF3852"/>
    <w:rsid w:val="00C2045A"/>
    <w:rsid w:val="00C27064"/>
    <w:rsid w:val="00C27D6F"/>
    <w:rsid w:val="00C40B27"/>
    <w:rsid w:val="00C440C7"/>
    <w:rsid w:val="00C63BFA"/>
    <w:rsid w:val="00C818B2"/>
    <w:rsid w:val="00CB664C"/>
    <w:rsid w:val="00CC0437"/>
    <w:rsid w:val="00CC06C9"/>
    <w:rsid w:val="00D00B6B"/>
    <w:rsid w:val="00D15037"/>
    <w:rsid w:val="00D27A1A"/>
    <w:rsid w:val="00D341A5"/>
    <w:rsid w:val="00D41FD5"/>
    <w:rsid w:val="00D60BFA"/>
    <w:rsid w:val="00D87A00"/>
    <w:rsid w:val="00D91CA6"/>
    <w:rsid w:val="00D94928"/>
    <w:rsid w:val="00DB31FD"/>
    <w:rsid w:val="00DD0602"/>
    <w:rsid w:val="00DD20DD"/>
    <w:rsid w:val="00DD5EE1"/>
    <w:rsid w:val="00DE58A9"/>
    <w:rsid w:val="00E02B72"/>
    <w:rsid w:val="00E170BF"/>
    <w:rsid w:val="00E305DF"/>
    <w:rsid w:val="00E352A2"/>
    <w:rsid w:val="00E37992"/>
    <w:rsid w:val="00E62D87"/>
    <w:rsid w:val="00E76216"/>
    <w:rsid w:val="00EB7C20"/>
    <w:rsid w:val="00EC4014"/>
    <w:rsid w:val="00ED6D85"/>
    <w:rsid w:val="00F13F83"/>
    <w:rsid w:val="00F14E46"/>
    <w:rsid w:val="00F17D85"/>
    <w:rsid w:val="00F34598"/>
    <w:rsid w:val="00F65B10"/>
    <w:rsid w:val="00F75241"/>
    <w:rsid w:val="00F84E4D"/>
    <w:rsid w:val="00FB0F07"/>
    <w:rsid w:val="00FB25D7"/>
    <w:rsid w:val="00FC4B34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272488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8BDE-A687-4017-AE4B-B9EE1DF2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1247</Characters>
  <Application>Microsoft Office Word</Application>
  <DocSecurity>0</DocSecurity>
  <Lines>124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2</cp:revision>
  <cp:lastPrinted>2023-08-09T18:55:00Z</cp:lastPrinted>
  <dcterms:created xsi:type="dcterms:W3CDTF">2024-10-10T16:08:00Z</dcterms:created>
  <dcterms:modified xsi:type="dcterms:W3CDTF">2024-10-10T16:08:00Z</dcterms:modified>
</cp:coreProperties>
</file>