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B09F" w14:textId="357AC896" w:rsidR="004E54B0" w:rsidRDefault="004E54B0" w:rsidP="001A3C4E">
      <w:pPr>
        <w:pStyle w:val="Heading1"/>
        <w:rPr>
          <w:rFonts w:ascii="Calibri" w:hAnsi="Calibri" w:cs="Calibri"/>
          <w:b/>
          <w:bCs/>
          <w:color w:val="auto"/>
          <w:sz w:val="28"/>
          <w:szCs w:val="28"/>
          <w:lang w:val="es-DO"/>
        </w:rPr>
      </w:pPr>
      <w:r>
        <w:rPr>
          <w:rFonts w:ascii="Calibri" w:hAnsi="Calibri" w:cs="Calibri"/>
          <w:b/>
          <w:bCs/>
          <w:color w:val="auto"/>
          <w:sz w:val="28"/>
          <w:szCs w:val="28"/>
          <w:lang w:val="es-DO"/>
        </w:rPr>
        <w:t>Versión NO Confidencial</w:t>
      </w:r>
    </w:p>
    <w:p w14:paraId="2CD5E23A" w14:textId="0D53269B" w:rsidR="0069603E" w:rsidRPr="007057C1" w:rsidRDefault="0069603E" w:rsidP="001A3C4E">
      <w:pPr>
        <w:pStyle w:val="Heading1"/>
        <w:rPr>
          <w:rFonts w:ascii="Calibri" w:hAnsi="Calibri" w:cs="Calibri"/>
          <w:b/>
          <w:bCs/>
          <w:color w:val="auto"/>
          <w:sz w:val="28"/>
          <w:szCs w:val="28"/>
          <w:lang w:val="es-DO"/>
        </w:rPr>
      </w:pPr>
      <w:r w:rsidRPr="007057C1">
        <w:rPr>
          <w:rFonts w:ascii="Calibri" w:hAnsi="Calibri" w:cs="Calibri"/>
          <w:b/>
          <w:bCs/>
          <w:color w:val="auto"/>
          <w:sz w:val="28"/>
          <w:szCs w:val="28"/>
          <w:lang w:val="es-DO"/>
        </w:rPr>
        <w:t xml:space="preserve">Metodología y Resultados del Análisis Prospectivo sobre la </w:t>
      </w:r>
      <w:r w:rsidR="00EC51F3" w:rsidRPr="007057C1">
        <w:rPr>
          <w:rFonts w:ascii="Calibri" w:hAnsi="Calibri" w:cs="Calibri"/>
          <w:b/>
          <w:bCs/>
          <w:color w:val="auto"/>
          <w:sz w:val="28"/>
          <w:szCs w:val="28"/>
          <w:lang w:val="es-DO"/>
        </w:rPr>
        <w:t xml:space="preserve">probabilidad de </w:t>
      </w:r>
      <w:r w:rsidRPr="007057C1">
        <w:rPr>
          <w:rFonts w:ascii="Calibri" w:hAnsi="Calibri" w:cs="Calibri"/>
          <w:b/>
          <w:bCs/>
          <w:color w:val="auto"/>
          <w:sz w:val="28"/>
          <w:szCs w:val="28"/>
          <w:lang w:val="es-DO"/>
        </w:rPr>
        <w:t xml:space="preserve">recurrencia de daño a la Rama de Producción Nacional de eliminarse la medida antidumping vigente contra las barras de acero corrugadas originarias de </w:t>
      </w:r>
      <w:r w:rsidR="003B7213">
        <w:rPr>
          <w:rFonts w:ascii="Calibri" w:hAnsi="Calibri" w:cs="Calibri"/>
          <w:b/>
          <w:bCs/>
          <w:color w:val="auto"/>
          <w:sz w:val="28"/>
          <w:szCs w:val="28"/>
          <w:lang w:val="es-DO"/>
        </w:rPr>
        <w:t>China</w:t>
      </w:r>
      <w:r w:rsidR="004A4ABF" w:rsidRPr="007057C1">
        <w:rPr>
          <w:rFonts w:ascii="Calibri" w:hAnsi="Calibri" w:cs="Calibri"/>
          <w:b/>
          <w:bCs/>
          <w:color w:val="auto"/>
          <w:sz w:val="28"/>
          <w:szCs w:val="28"/>
          <w:lang w:val="es-DO"/>
        </w:rPr>
        <w:t>, elaborado por DASA en representación de la Rama de Producción Nacional</w:t>
      </w:r>
    </w:p>
    <w:p w14:paraId="4594E5A2" w14:textId="77777777" w:rsidR="009F4969" w:rsidRPr="007057C1" w:rsidRDefault="009F4969" w:rsidP="001A3C4E">
      <w:pPr>
        <w:rPr>
          <w:rFonts w:ascii="Calibri" w:hAnsi="Calibri" w:cs="Calibri"/>
          <w:lang w:val="es-DO"/>
        </w:rPr>
      </w:pPr>
    </w:p>
    <w:p w14:paraId="338CF45C" w14:textId="531CA81F" w:rsidR="00325B8C" w:rsidRPr="007057C1" w:rsidRDefault="00325B8C" w:rsidP="001A3C4E">
      <w:pPr>
        <w:pStyle w:val="Heading2"/>
        <w:rPr>
          <w:rFonts w:ascii="Calibri" w:hAnsi="Calibri" w:cs="Calibri"/>
          <w:b/>
          <w:bCs/>
          <w:color w:val="auto"/>
          <w:sz w:val="28"/>
          <w:szCs w:val="28"/>
          <w:lang w:val="es-DO"/>
        </w:rPr>
      </w:pPr>
      <w:r w:rsidRPr="007057C1">
        <w:rPr>
          <w:rFonts w:ascii="Calibri" w:hAnsi="Calibri" w:cs="Calibri"/>
          <w:b/>
          <w:bCs/>
          <w:color w:val="auto"/>
          <w:sz w:val="28"/>
          <w:szCs w:val="28"/>
          <w:lang w:val="es-DO"/>
        </w:rPr>
        <w:t>Resumen Ejecutivo</w:t>
      </w:r>
    </w:p>
    <w:p w14:paraId="5530CC08" w14:textId="77777777" w:rsidR="00B913F7" w:rsidRPr="00B913F7" w:rsidRDefault="00B913F7" w:rsidP="00B913F7">
      <w:pPr>
        <w:rPr>
          <w:lang w:val="es-DO"/>
        </w:rPr>
      </w:pPr>
      <w:r w:rsidRPr="00B913F7">
        <w:rPr>
          <w:lang w:val="es-DO"/>
        </w:rPr>
        <w:t>Este estudio evalúa el impacto que tendría la eliminación de las medidas antidumping aplicadas a las importaciones de varillas de acero originarias de China hacia la República Dominicana. El objetivo del análisis es estimar cómo evolucionaría la diferencia de precios entre el producto importado y el producto nacional y evaluar si el derecho antidumping vigente contribuye a corregir la subvaloración de precios observada en el producto importado.</w:t>
      </w:r>
    </w:p>
    <w:p w14:paraId="4C102419" w14:textId="77777777" w:rsidR="00B913F7" w:rsidRPr="00B913F7" w:rsidRDefault="00B913F7" w:rsidP="00B913F7">
      <w:pPr>
        <w:rPr>
          <w:lang w:val="es-DO"/>
        </w:rPr>
      </w:pPr>
      <w:r w:rsidRPr="00B913F7">
        <w:rPr>
          <w:lang w:val="es-DO"/>
        </w:rPr>
        <w:t>Para ello se emplea un modelo de series de tiempo que proyecta la relación histórica entre los precios de importación y los precios domésticos durante un horizonte de treinta y seis (36) meses. La diferencia de precios se modela como una brecha porcentual entre el precio CIF de China y el precio doméstico de la República Dominicana, lo cual permite analizar de manera más estable la dinámica relativa entre ambas series. Posteriormente, dicha brecha se convierte a dólares por tonelada utilizando la proyección del precio doméstico.</w:t>
      </w:r>
    </w:p>
    <w:p w14:paraId="2245C114" w14:textId="77777777" w:rsidR="00B913F7" w:rsidRPr="00B913F7" w:rsidRDefault="00B913F7" w:rsidP="00B913F7">
      <w:pPr>
        <w:rPr>
          <w:lang w:val="es-DO"/>
        </w:rPr>
      </w:pPr>
      <w:r w:rsidRPr="00B913F7">
        <w:rPr>
          <w:b/>
          <w:bCs/>
          <w:lang w:val="es-DO"/>
        </w:rPr>
        <w:t>Resultados (promedio a 36 meses):</w:t>
      </w:r>
    </w:p>
    <w:p w14:paraId="690CE89E" w14:textId="6136FAB8" w:rsidR="00B913F7" w:rsidRDefault="00B913F7" w:rsidP="00B913F7">
      <w:pPr>
        <w:pStyle w:val="ListParagraph"/>
        <w:numPr>
          <w:ilvl w:val="0"/>
          <w:numId w:val="27"/>
        </w:numPr>
        <w:rPr>
          <w:lang w:val="es-DO"/>
        </w:rPr>
      </w:pPr>
      <w:r w:rsidRPr="00B913F7">
        <w:rPr>
          <w:b/>
          <w:bCs/>
          <w:lang w:val="es-DO"/>
        </w:rPr>
        <w:t>Sin medidas antidumping:</w:t>
      </w:r>
      <w:r w:rsidRPr="00B913F7">
        <w:rPr>
          <w:lang w:val="es-DO"/>
        </w:rPr>
        <w:t xml:space="preserve"> el producto originario de China sería en promedio </w:t>
      </w:r>
      <w:r w:rsidR="00777B42">
        <w:rPr>
          <w:b/>
          <w:bCs/>
          <w:lang w:val="es-DO"/>
        </w:rPr>
        <w:t>34.75</w:t>
      </w:r>
      <w:r w:rsidRPr="00B913F7">
        <w:rPr>
          <w:b/>
          <w:bCs/>
          <w:lang w:val="es-DO"/>
        </w:rPr>
        <w:t>%</w:t>
      </w:r>
      <w:r w:rsidR="00777B42">
        <w:rPr>
          <w:rStyle w:val="FootnoteReference"/>
          <w:b/>
          <w:bCs/>
          <w:lang w:val="es-DO"/>
        </w:rPr>
        <w:footnoteReference w:id="1"/>
      </w:r>
      <w:r w:rsidRPr="00B913F7">
        <w:rPr>
          <w:b/>
          <w:bCs/>
          <w:lang w:val="es-DO"/>
        </w:rPr>
        <w:t xml:space="preserve"> </w:t>
      </w:r>
      <w:r w:rsidRPr="00B913F7">
        <w:rPr>
          <w:lang w:val="es-DO"/>
        </w:rPr>
        <w:t xml:space="preserve">más barato que el producto nacional, equivalente aproximadamente a </w:t>
      </w:r>
      <w:r w:rsidRPr="00B913F7">
        <w:rPr>
          <w:b/>
          <w:bCs/>
          <w:lang w:val="es-DO"/>
        </w:rPr>
        <w:t>US$</w:t>
      </w:r>
      <w:r w:rsidR="00777B42">
        <w:rPr>
          <w:b/>
          <w:bCs/>
          <w:lang w:val="es-DO"/>
        </w:rPr>
        <w:t>308.87</w:t>
      </w:r>
      <w:r w:rsidR="00777B42">
        <w:rPr>
          <w:rStyle w:val="FootnoteReference"/>
          <w:b/>
          <w:bCs/>
          <w:lang w:val="es-DO"/>
        </w:rPr>
        <w:footnoteReference w:id="2"/>
      </w:r>
      <w:r w:rsidRPr="00B913F7">
        <w:rPr>
          <w:b/>
          <w:bCs/>
          <w:lang w:val="es-DO"/>
        </w:rPr>
        <w:t xml:space="preserve"> </w:t>
      </w:r>
      <w:r w:rsidRPr="00B913F7">
        <w:rPr>
          <w:lang w:val="es-DO"/>
        </w:rPr>
        <w:t>por tonelada por debajo del precio doméstico.</w:t>
      </w:r>
    </w:p>
    <w:p w14:paraId="7462B114" w14:textId="77777777" w:rsidR="00B913F7" w:rsidRPr="00B913F7" w:rsidRDefault="00B913F7" w:rsidP="00B913F7">
      <w:pPr>
        <w:pStyle w:val="ListParagraph"/>
        <w:rPr>
          <w:lang w:val="es-DO"/>
        </w:rPr>
      </w:pPr>
    </w:p>
    <w:p w14:paraId="2F44D2C3" w14:textId="40D3A8FF" w:rsidR="00B913F7" w:rsidRPr="00B913F7" w:rsidRDefault="00B913F7" w:rsidP="00B913F7">
      <w:pPr>
        <w:pStyle w:val="ListParagraph"/>
        <w:numPr>
          <w:ilvl w:val="0"/>
          <w:numId w:val="27"/>
        </w:numPr>
        <w:rPr>
          <w:lang w:val="es-DO"/>
        </w:rPr>
      </w:pPr>
      <w:r w:rsidRPr="00B913F7">
        <w:rPr>
          <w:b/>
          <w:bCs/>
          <w:lang w:val="es-DO"/>
        </w:rPr>
        <w:lastRenderedPageBreak/>
        <w:t>Con un derecho antidumping del 43%:</w:t>
      </w:r>
      <w:r w:rsidRPr="00B913F7">
        <w:rPr>
          <w:lang w:val="es-DO"/>
        </w:rPr>
        <w:t xml:space="preserve"> el diferencial de precios se corrige significativamente, situándose el producto importado </w:t>
      </w:r>
      <w:r w:rsidR="00777B42">
        <w:rPr>
          <w:b/>
          <w:bCs/>
          <w:lang w:val="es-DO"/>
        </w:rPr>
        <w:t>9.21</w:t>
      </w:r>
      <w:r w:rsidRPr="00B913F7">
        <w:rPr>
          <w:b/>
          <w:bCs/>
          <w:lang w:val="es-DO"/>
        </w:rPr>
        <w:t>%</w:t>
      </w:r>
      <w:r w:rsidR="00777B42">
        <w:rPr>
          <w:rStyle w:val="FootnoteReference"/>
          <w:b/>
          <w:bCs/>
          <w:lang w:val="es-DO"/>
        </w:rPr>
        <w:footnoteReference w:id="3"/>
      </w:r>
      <w:r w:rsidRPr="00B913F7">
        <w:rPr>
          <w:b/>
          <w:bCs/>
          <w:lang w:val="es-DO"/>
        </w:rPr>
        <w:t xml:space="preserve"> </w:t>
      </w:r>
      <w:r w:rsidRPr="00B913F7">
        <w:rPr>
          <w:lang w:val="es-DO"/>
        </w:rPr>
        <w:t xml:space="preserve">por encima del precio doméstico, equivalente aproximadamente a </w:t>
      </w:r>
      <w:r w:rsidRPr="00B913F7">
        <w:rPr>
          <w:b/>
          <w:bCs/>
          <w:lang w:val="es-DO"/>
        </w:rPr>
        <w:t>US$</w:t>
      </w:r>
      <w:r w:rsidR="00777B42">
        <w:rPr>
          <w:b/>
          <w:bCs/>
          <w:lang w:val="es-DO"/>
        </w:rPr>
        <w:t>81.41</w:t>
      </w:r>
      <w:r w:rsidR="00777B42">
        <w:rPr>
          <w:rStyle w:val="FootnoteReference"/>
          <w:b/>
          <w:bCs/>
          <w:lang w:val="es-DO"/>
        </w:rPr>
        <w:footnoteReference w:id="4"/>
      </w:r>
      <w:r w:rsidRPr="00B913F7">
        <w:rPr>
          <w:lang w:val="es-DO"/>
        </w:rPr>
        <w:t xml:space="preserve"> por tonelada.</w:t>
      </w:r>
    </w:p>
    <w:p w14:paraId="4E4BBDA1" w14:textId="77777777" w:rsidR="00B913F7" w:rsidRPr="00B913F7" w:rsidRDefault="00B913F7" w:rsidP="00B913F7">
      <w:pPr>
        <w:rPr>
          <w:lang w:val="es-DO"/>
        </w:rPr>
      </w:pPr>
      <w:r w:rsidRPr="00B913F7">
        <w:rPr>
          <w:lang w:val="es-DO"/>
        </w:rPr>
        <w:t xml:space="preserve">Los resultados indican que, en ausencia del derecho antidumping vigente, las importaciones originarias de China presentarían una ventaja significativa de precios frente a la producción nacional. Considerando que las varillas de acero constituyen un producto altamente estandarizado o tipo </w:t>
      </w:r>
      <w:proofErr w:type="spellStart"/>
      <w:r w:rsidRPr="00B913F7">
        <w:rPr>
          <w:lang w:val="es-DO"/>
        </w:rPr>
        <w:t>commodity</w:t>
      </w:r>
      <w:proofErr w:type="spellEnd"/>
      <w:r w:rsidRPr="00B913F7">
        <w:rPr>
          <w:lang w:val="es-DO"/>
        </w:rPr>
        <w:t>, diferencias de precios de esta magnitud tienden a influir directamente en las decisiones de compra del mercado, lo que podría traducirse en un incremento de las importaciones y en un desplazamiento de la participación de la Rama de Producción Nacional.</w:t>
      </w:r>
    </w:p>
    <w:p w14:paraId="3328CADC" w14:textId="77777777" w:rsidR="00B913F7" w:rsidRPr="00B913F7" w:rsidRDefault="00B913F7" w:rsidP="00B913F7">
      <w:pPr>
        <w:rPr>
          <w:lang w:val="es-DO"/>
        </w:rPr>
      </w:pPr>
    </w:p>
    <w:p w14:paraId="24549D58" w14:textId="1587DEA7" w:rsidR="0069603E" w:rsidRPr="007057C1" w:rsidRDefault="0069603E" w:rsidP="001A3C4E">
      <w:pPr>
        <w:pStyle w:val="Heading2"/>
        <w:rPr>
          <w:rFonts w:ascii="Calibri" w:hAnsi="Calibri" w:cs="Calibri"/>
          <w:b/>
          <w:bCs/>
          <w:color w:val="auto"/>
          <w:sz w:val="28"/>
          <w:szCs w:val="28"/>
          <w:lang w:val="es-DO"/>
        </w:rPr>
      </w:pPr>
      <w:r w:rsidRPr="007057C1">
        <w:rPr>
          <w:rFonts w:ascii="Calibri" w:hAnsi="Calibri" w:cs="Calibri"/>
          <w:b/>
          <w:bCs/>
          <w:color w:val="auto"/>
          <w:sz w:val="28"/>
          <w:szCs w:val="28"/>
          <w:lang w:val="es-DO"/>
        </w:rPr>
        <w:t>Recopilación de Datos</w:t>
      </w:r>
    </w:p>
    <w:p w14:paraId="07D6889C" w14:textId="6B0E0AAE" w:rsidR="007C5127" w:rsidRPr="007057C1" w:rsidRDefault="007C5127" w:rsidP="007C5127">
      <w:pPr>
        <w:rPr>
          <w:rFonts w:ascii="Calibri" w:hAnsi="Calibri" w:cs="Calibri"/>
          <w:lang w:val="es-DO"/>
        </w:rPr>
      </w:pPr>
      <w:r w:rsidRPr="007057C1">
        <w:rPr>
          <w:rFonts w:ascii="Calibri" w:hAnsi="Calibri" w:cs="Calibri"/>
          <w:lang w:val="es-DO"/>
        </w:rPr>
        <w:t xml:space="preserve">Este análisis abarca datos del período comprendido entre </w:t>
      </w:r>
      <w:r w:rsidRPr="007057C1">
        <w:rPr>
          <w:rFonts w:ascii="Calibri" w:hAnsi="Calibri" w:cs="Calibri"/>
          <w:b/>
          <w:bCs/>
          <w:lang w:val="es-DO"/>
        </w:rPr>
        <w:t>enero de 2016 y junio de 2025</w:t>
      </w:r>
      <w:r w:rsidRPr="007057C1">
        <w:rPr>
          <w:rFonts w:ascii="Calibri" w:hAnsi="Calibri" w:cs="Calibri"/>
          <w:lang w:val="es-DO"/>
        </w:rPr>
        <w:t xml:space="preserve">. Los precios FOB de exportación de </w:t>
      </w:r>
      <w:r w:rsidR="003B7213">
        <w:rPr>
          <w:rFonts w:ascii="Calibri" w:hAnsi="Calibri" w:cs="Calibri"/>
          <w:lang w:val="es-DO"/>
        </w:rPr>
        <w:t>China</w:t>
      </w:r>
      <w:r w:rsidRPr="007057C1">
        <w:rPr>
          <w:rFonts w:ascii="Calibri" w:hAnsi="Calibri" w:cs="Calibri"/>
          <w:lang w:val="es-DO"/>
        </w:rPr>
        <w:t xml:space="preserve"> fueron obtenidos de </w:t>
      </w:r>
      <w:proofErr w:type="spellStart"/>
      <w:r w:rsidR="00E97590" w:rsidRPr="007057C1">
        <w:rPr>
          <w:rFonts w:ascii="Calibri" w:hAnsi="Calibri" w:cs="Calibri"/>
          <w:lang w:val="es-DO"/>
        </w:rPr>
        <w:t>Fastmarkets</w:t>
      </w:r>
      <w:proofErr w:type="spellEnd"/>
      <w:r w:rsidRPr="007057C1">
        <w:rPr>
          <w:rFonts w:ascii="Calibri" w:hAnsi="Calibri" w:cs="Calibri"/>
          <w:lang w:val="es-DO"/>
        </w:rPr>
        <w:t xml:space="preserve"> y posteriormente ajustados a términos CIF, aplicando la diferencia entre FOB y CIF reportada específicamente para las varillas importadas desde </w:t>
      </w:r>
      <w:r w:rsidR="003B7213">
        <w:rPr>
          <w:rFonts w:ascii="Calibri" w:hAnsi="Calibri" w:cs="Calibri"/>
          <w:lang w:val="es-DO"/>
        </w:rPr>
        <w:t>China</w:t>
      </w:r>
      <w:r w:rsidRPr="007057C1">
        <w:rPr>
          <w:rFonts w:ascii="Calibri" w:hAnsi="Calibri" w:cs="Calibri"/>
          <w:lang w:val="es-DO"/>
        </w:rPr>
        <w:t xml:space="preserve"> bajo la partida arancelaria HS6 721420. Por otro lado, los precios del mercado doméstico fueron suministrados directamente por</w:t>
      </w:r>
      <w:r w:rsidR="004A4ABF" w:rsidRPr="007057C1">
        <w:rPr>
          <w:rFonts w:ascii="Calibri" w:hAnsi="Calibri" w:cs="Calibri"/>
          <w:lang w:val="es-DO"/>
        </w:rPr>
        <w:t xml:space="preserve"> la Rama de Producción Nacional. </w:t>
      </w:r>
    </w:p>
    <w:p w14:paraId="4C43848A" w14:textId="473A9053" w:rsidR="007C5127" w:rsidRPr="007057C1" w:rsidRDefault="007C5127" w:rsidP="007C5127">
      <w:pPr>
        <w:rPr>
          <w:rFonts w:ascii="Calibri" w:hAnsi="Calibri" w:cs="Calibri"/>
          <w:lang w:val="es-DO"/>
        </w:rPr>
      </w:pPr>
      <w:r w:rsidRPr="007057C1">
        <w:rPr>
          <w:rFonts w:ascii="Calibri" w:hAnsi="Calibri" w:cs="Calibri"/>
          <w:lang w:val="es-DO"/>
        </w:rPr>
        <w:t xml:space="preserve">Considerando que los precios de exportación </w:t>
      </w:r>
      <w:r w:rsidR="003B7213">
        <w:rPr>
          <w:rFonts w:ascii="Calibri" w:hAnsi="Calibri" w:cs="Calibri"/>
          <w:lang w:val="es-DO"/>
        </w:rPr>
        <w:t>chinos</w:t>
      </w:r>
      <w:r w:rsidRPr="007057C1">
        <w:rPr>
          <w:rFonts w:ascii="Calibri" w:hAnsi="Calibri" w:cs="Calibri"/>
          <w:lang w:val="es-DO"/>
        </w:rPr>
        <w:t xml:space="preserve"> se encontraban originalmente expresados en dólares estadounidenses mientras que los precios locales estaban denominados en pesos dominicanos, se procedió a convertir todos los valores a dólares estadounidenses utilizando la tasa de cambio promedio de venta del Banco Central de la República Dominicana (BCRD) correspondiente a cada período analizado. Esta homologación monetaria tiene como objetivo garantizar una comparación coherente y evitar distorsiones derivadas de las fluctuaciones cambiarias.</w:t>
      </w:r>
    </w:p>
    <w:p w14:paraId="3CA86A11" w14:textId="41580CE4" w:rsidR="0069603E" w:rsidRPr="007057C1" w:rsidRDefault="0069603E" w:rsidP="001A3C4E">
      <w:pPr>
        <w:rPr>
          <w:rFonts w:ascii="Calibri" w:hAnsi="Calibri" w:cs="Calibri"/>
          <w:lang w:val="es-DO"/>
        </w:rPr>
      </w:pPr>
      <w:r w:rsidRPr="007057C1">
        <w:rPr>
          <w:rFonts w:ascii="Calibri" w:hAnsi="Calibri" w:cs="Calibri"/>
          <w:lang w:val="es-DO"/>
        </w:rPr>
        <w:t xml:space="preserve">A </w:t>
      </w:r>
      <w:r w:rsidR="004B6981" w:rsidRPr="007057C1">
        <w:rPr>
          <w:rFonts w:ascii="Calibri" w:hAnsi="Calibri" w:cs="Calibri"/>
          <w:lang w:val="es-DO"/>
        </w:rPr>
        <w:t>continuación,</w:t>
      </w:r>
      <w:r w:rsidRPr="007057C1">
        <w:rPr>
          <w:rFonts w:ascii="Calibri" w:hAnsi="Calibri" w:cs="Calibri"/>
          <w:lang w:val="es-DO"/>
        </w:rPr>
        <w:t xml:space="preserve"> un desglose de todas las variables que se utilizaron:</w:t>
      </w:r>
    </w:p>
    <w:p w14:paraId="6D1C6512" w14:textId="1C54BDB2"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Precio RD en USD</w:t>
      </w:r>
      <w:r w:rsidR="0069603E" w:rsidRPr="007057C1">
        <w:rPr>
          <w:rFonts w:ascii="Calibri" w:hAnsi="Calibri" w:cs="Calibri"/>
          <w:lang w:val="es-DO"/>
        </w:rPr>
        <w:t xml:space="preserve">: Precios Domésticos de la rama de producción nacional. </w:t>
      </w:r>
    </w:p>
    <w:p w14:paraId="41B82DA5" w14:textId="589AE637"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 xml:space="preserve">Precios </w:t>
      </w:r>
      <w:r w:rsidR="003B7213">
        <w:rPr>
          <w:rFonts w:ascii="Calibri" w:hAnsi="Calibri" w:cs="Calibri"/>
          <w:b/>
          <w:bCs/>
          <w:lang w:val="es-DO"/>
        </w:rPr>
        <w:t>China</w:t>
      </w:r>
      <w:r w:rsidRPr="007057C1">
        <w:rPr>
          <w:rFonts w:ascii="Calibri" w:hAnsi="Calibri" w:cs="Calibri"/>
          <w:b/>
          <w:bCs/>
          <w:lang w:val="es-DO"/>
        </w:rPr>
        <w:t xml:space="preserve"> CIF en USD</w:t>
      </w:r>
      <w:r w:rsidR="0069603E" w:rsidRPr="007057C1">
        <w:rPr>
          <w:rFonts w:ascii="Calibri" w:hAnsi="Calibri" w:cs="Calibri"/>
          <w:b/>
          <w:bCs/>
          <w:lang w:val="es-DO"/>
        </w:rPr>
        <w:t>:</w:t>
      </w:r>
      <w:r w:rsidR="0069603E" w:rsidRPr="007057C1">
        <w:rPr>
          <w:rFonts w:ascii="Calibri" w:hAnsi="Calibri" w:cs="Calibri"/>
          <w:lang w:val="es-DO"/>
        </w:rPr>
        <w:t xml:space="preserve"> Precios de exportación </w:t>
      </w:r>
      <w:r w:rsidR="003B7213">
        <w:rPr>
          <w:rFonts w:ascii="Calibri" w:hAnsi="Calibri" w:cs="Calibri"/>
          <w:lang w:val="es-DO"/>
        </w:rPr>
        <w:t>China</w:t>
      </w:r>
      <w:r w:rsidR="007C5127" w:rsidRPr="007057C1">
        <w:rPr>
          <w:rFonts w:ascii="Calibri" w:hAnsi="Calibri" w:cs="Calibri"/>
          <w:lang w:val="es-DO"/>
        </w:rPr>
        <w:t xml:space="preserve"> tomados en </w:t>
      </w:r>
      <w:proofErr w:type="spellStart"/>
      <w:r w:rsidR="00E97590" w:rsidRPr="007057C1">
        <w:rPr>
          <w:rFonts w:ascii="Calibri" w:hAnsi="Calibri" w:cs="Calibri"/>
          <w:lang w:val="es-DO"/>
        </w:rPr>
        <w:t>Fastmarkets</w:t>
      </w:r>
      <w:proofErr w:type="spellEnd"/>
      <w:r w:rsidR="007C5127" w:rsidRPr="007057C1">
        <w:rPr>
          <w:rFonts w:ascii="Calibri" w:hAnsi="Calibri" w:cs="Calibri"/>
          <w:lang w:val="es-DO"/>
        </w:rPr>
        <w:t xml:space="preserve"> y ajustados a CIF basado en </w:t>
      </w:r>
      <w:r w:rsidR="00E97590" w:rsidRPr="007057C1">
        <w:rPr>
          <w:rFonts w:ascii="Calibri" w:hAnsi="Calibri" w:cs="Calibri"/>
          <w:lang w:val="es-DO"/>
        </w:rPr>
        <w:t xml:space="preserve">costo de los fletes y seguros de </w:t>
      </w:r>
      <w:r w:rsidR="003B7213">
        <w:rPr>
          <w:rFonts w:ascii="Calibri" w:hAnsi="Calibri" w:cs="Calibri"/>
          <w:lang w:val="es-DO"/>
        </w:rPr>
        <w:t>China</w:t>
      </w:r>
      <w:r w:rsidR="00E97590" w:rsidRPr="007057C1">
        <w:rPr>
          <w:rFonts w:ascii="Calibri" w:hAnsi="Calibri" w:cs="Calibri"/>
          <w:lang w:val="es-DO"/>
        </w:rPr>
        <w:t xml:space="preserve"> a RD por TM (para productos de acero) según registros de importación de la DGA</w:t>
      </w:r>
      <w:r w:rsidR="007C5127" w:rsidRPr="007057C1">
        <w:rPr>
          <w:rFonts w:ascii="Calibri" w:hAnsi="Calibri" w:cs="Calibri"/>
          <w:lang w:val="es-DO"/>
        </w:rPr>
        <w:t xml:space="preserve">. </w:t>
      </w:r>
      <w:r w:rsidR="00E97590" w:rsidRPr="007057C1">
        <w:rPr>
          <w:rFonts w:ascii="Calibri" w:hAnsi="Calibri" w:cs="Calibri"/>
          <w:lang w:val="es-DO"/>
        </w:rPr>
        <w:t xml:space="preserve">  A estos precios se le aplicó en adición la tasa de 20% del arancel NMF. </w:t>
      </w:r>
    </w:p>
    <w:p w14:paraId="73B6D5F0" w14:textId="3521FAD1" w:rsidR="0069603E" w:rsidRPr="007057C1" w:rsidRDefault="008B5689" w:rsidP="001A3C4E">
      <w:pPr>
        <w:pStyle w:val="ListParagraph"/>
        <w:numPr>
          <w:ilvl w:val="0"/>
          <w:numId w:val="1"/>
        </w:numPr>
        <w:rPr>
          <w:rFonts w:ascii="Calibri" w:hAnsi="Calibri" w:cs="Calibri"/>
          <w:lang w:val="es-DO"/>
        </w:rPr>
      </w:pPr>
      <w:r w:rsidRPr="007057C1">
        <w:rPr>
          <w:rFonts w:ascii="Calibri" w:hAnsi="Calibri" w:cs="Calibri"/>
          <w:b/>
          <w:bCs/>
          <w:lang w:val="es-DO"/>
        </w:rPr>
        <w:t xml:space="preserve">Precios </w:t>
      </w:r>
      <w:r w:rsidR="00B913F7">
        <w:rPr>
          <w:rFonts w:ascii="Calibri" w:hAnsi="Calibri" w:cs="Calibri"/>
          <w:b/>
          <w:bCs/>
          <w:lang w:val="es-DO"/>
        </w:rPr>
        <w:t>China</w:t>
      </w:r>
      <w:r w:rsidRPr="007057C1">
        <w:rPr>
          <w:rFonts w:ascii="Calibri" w:hAnsi="Calibri" w:cs="Calibri"/>
          <w:b/>
          <w:bCs/>
          <w:lang w:val="es-DO"/>
        </w:rPr>
        <w:t xml:space="preserve"> CIF en USD con Dumpin</w:t>
      </w:r>
      <w:r w:rsidR="007C5127" w:rsidRPr="007057C1">
        <w:rPr>
          <w:rFonts w:ascii="Calibri" w:hAnsi="Calibri" w:cs="Calibri"/>
          <w:b/>
          <w:bCs/>
          <w:lang w:val="es-DO"/>
        </w:rPr>
        <w:t>g</w:t>
      </w:r>
      <w:r w:rsidR="0069603E" w:rsidRPr="007057C1">
        <w:rPr>
          <w:rFonts w:ascii="Calibri" w:hAnsi="Calibri" w:cs="Calibri"/>
          <w:b/>
          <w:bCs/>
          <w:lang w:val="es-DO"/>
        </w:rPr>
        <w:t xml:space="preserve">: </w:t>
      </w:r>
      <w:r w:rsidR="0069603E" w:rsidRPr="007057C1">
        <w:rPr>
          <w:rFonts w:ascii="Calibri" w:hAnsi="Calibri" w:cs="Calibri"/>
          <w:lang w:val="es-DO"/>
        </w:rPr>
        <w:t xml:space="preserve">Es el mismo precio CIF de </w:t>
      </w:r>
      <w:r w:rsidR="003B7213">
        <w:rPr>
          <w:rFonts w:ascii="Calibri" w:hAnsi="Calibri" w:cs="Calibri"/>
          <w:lang w:val="es-DO"/>
        </w:rPr>
        <w:t>China</w:t>
      </w:r>
      <w:r w:rsidR="00E97590" w:rsidRPr="007057C1">
        <w:rPr>
          <w:rFonts w:ascii="Calibri" w:hAnsi="Calibri" w:cs="Calibri"/>
          <w:lang w:val="es-DO"/>
        </w:rPr>
        <w:t xml:space="preserve">, con el </w:t>
      </w:r>
      <w:r w:rsidR="0069603E" w:rsidRPr="007057C1">
        <w:rPr>
          <w:rFonts w:ascii="Calibri" w:hAnsi="Calibri" w:cs="Calibri"/>
          <w:lang w:val="es-DO"/>
        </w:rPr>
        <w:t xml:space="preserve">escenario </w:t>
      </w:r>
      <w:r w:rsidR="00E97590" w:rsidRPr="007057C1">
        <w:rPr>
          <w:rFonts w:ascii="Calibri" w:hAnsi="Calibri" w:cs="Calibri"/>
          <w:lang w:val="es-DO"/>
        </w:rPr>
        <w:t>actual de un derecho antidumping d</w:t>
      </w:r>
      <w:r w:rsidR="0069603E" w:rsidRPr="007057C1">
        <w:rPr>
          <w:rFonts w:ascii="Calibri" w:hAnsi="Calibri" w:cs="Calibri"/>
          <w:lang w:val="es-DO"/>
        </w:rPr>
        <w:t xml:space="preserve">el </w:t>
      </w:r>
      <w:r w:rsidR="003B7213">
        <w:rPr>
          <w:rFonts w:ascii="Calibri" w:hAnsi="Calibri" w:cs="Calibri"/>
          <w:lang w:val="es-DO"/>
        </w:rPr>
        <w:t>43%</w:t>
      </w:r>
      <w:r w:rsidR="0069603E" w:rsidRPr="007057C1">
        <w:rPr>
          <w:rFonts w:ascii="Calibri" w:hAnsi="Calibri" w:cs="Calibri"/>
          <w:lang w:val="es-DO"/>
        </w:rPr>
        <w:t xml:space="preserve">. </w:t>
      </w:r>
    </w:p>
    <w:p w14:paraId="0B2B7302" w14:textId="7F4AAD24"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Relativa:</w:t>
      </w:r>
      <w:r w:rsidRPr="007057C1">
        <w:rPr>
          <w:rFonts w:ascii="Calibri" w:hAnsi="Calibri" w:cs="Calibri"/>
          <w:lang w:val="es-DO"/>
        </w:rPr>
        <w:t xml:space="preserve"> Es la diferencia porcentual entre los precios de </w:t>
      </w:r>
      <w:r w:rsidR="003B7213">
        <w:rPr>
          <w:rFonts w:ascii="Calibri" w:hAnsi="Calibri" w:cs="Calibri"/>
          <w:lang w:val="es-DO"/>
        </w:rPr>
        <w:t>China</w:t>
      </w:r>
      <w:r w:rsidRPr="007057C1">
        <w:rPr>
          <w:rFonts w:ascii="Calibri" w:hAnsi="Calibri" w:cs="Calibri"/>
          <w:lang w:val="es-DO"/>
        </w:rPr>
        <w:t xml:space="preserve"> y Rep</w:t>
      </w:r>
      <w:r w:rsidR="009F4969" w:rsidRPr="007057C1">
        <w:rPr>
          <w:rFonts w:ascii="Calibri" w:hAnsi="Calibri" w:cs="Calibri"/>
          <w:lang w:val="es-DO"/>
        </w:rPr>
        <w:t>ú</w:t>
      </w:r>
      <w:r w:rsidRPr="007057C1">
        <w:rPr>
          <w:rFonts w:ascii="Calibri" w:hAnsi="Calibri" w:cs="Calibri"/>
          <w:lang w:val="es-DO"/>
        </w:rPr>
        <w:t xml:space="preserve">blica Dominicana. </w:t>
      </w:r>
    </w:p>
    <w:p w14:paraId="4142007A" w14:textId="5158CAE7"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Relativa Dumping</w:t>
      </w:r>
      <w:r w:rsidRPr="007057C1">
        <w:rPr>
          <w:rFonts w:ascii="Calibri" w:hAnsi="Calibri" w:cs="Calibri"/>
          <w:lang w:val="es-DO"/>
        </w:rPr>
        <w:t xml:space="preserve">: Es la diferencia porcentual entre los precios de </w:t>
      </w:r>
      <w:r w:rsidR="003B7213">
        <w:rPr>
          <w:rFonts w:ascii="Calibri" w:hAnsi="Calibri" w:cs="Calibri"/>
          <w:lang w:val="es-DO"/>
        </w:rPr>
        <w:t>China</w:t>
      </w:r>
      <w:r w:rsidRPr="007057C1">
        <w:rPr>
          <w:rFonts w:ascii="Calibri" w:hAnsi="Calibri" w:cs="Calibri"/>
          <w:lang w:val="es-DO"/>
        </w:rPr>
        <w:t xml:space="preserve"> y Rep</w:t>
      </w:r>
      <w:r w:rsidR="007C5127" w:rsidRPr="007057C1">
        <w:rPr>
          <w:rFonts w:ascii="Calibri" w:hAnsi="Calibri" w:cs="Calibri"/>
          <w:lang w:val="es-DO"/>
        </w:rPr>
        <w:t>ú</w:t>
      </w:r>
      <w:r w:rsidRPr="007057C1">
        <w:rPr>
          <w:rFonts w:ascii="Calibri" w:hAnsi="Calibri" w:cs="Calibri"/>
          <w:lang w:val="es-DO"/>
        </w:rPr>
        <w:t xml:space="preserve">blica Dominicana, tomando en cuenta el </w:t>
      </w:r>
      <w:r w:rsidR="003B7213">
        <w:rPr>
          <w:rFonts w:ascii="Calibri" w:hAnsi="Calibri" w:cs="Calibri"/>
          <w:lang w:val="es-DO"/>
        </w:rPr>
        <w:t>43%</w:t>
      </w:r>
      <w:r w:rsidRPr="007057C1">
        <w:rPr>
          <w:rFonts w:ascii="Calibri" w:hAnsi="Calibri" w:cs="Calibri"/>
          <w:lang w:val="es-DO"/>
        </w:rPr>
        <w:t xml:space="preserve"> de</w:t>
      </w:r>
      <w:r w:rsidR="00E97590" w:rsidRPr="007057C1">
        <w:rPr>
          <w:rFonts w:ascii="Calibri" w:hAnsi="Calibri" w:cs="Calibri"/>
          <w:lang w:val="es-DO"/>
        </w:rPr>
        <w:t xml:space="preserve"> derecho antidumping </w:t>
      </w:r>
      <w:r w:rsidRPr="007057C1">
        <w:rPr>
          <w:rFonts w:ascii="Calibri" w:hAnsi="Calibri" w:cs="Calibri"/>
          <w:lang w:val="es-DO"/>
        </w:rPr>
        <w:t>aplicado por dumping.</w:t>
      </w:r>
    </w:p>
    <w:p w14:paraId="4014BB72" w14:textId="2791C8AB"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t>Diferencia Absoluta</w:t>
      </w:r>
      <w:r w:rsidRPr="007057C1">
        <w:rPr>
          <w:rFonts w:ascii="Calibri" w:hAnsi="Calibri" w:cs="Calibri"/>
          <w:lang w:val="es-DO"/>
        </w:rPr>
        <w:t xml:space="preserve">: Es la diferencia absoluta entre los precios de </w:t>
      </w:r>
      <w:r w:rsidR="003B7213">
        <w:rPr>
          <w:rFonts w:ascii="Calibri" w:hAnsi="Calibri" w:cs="Calibri"/>
          <w:lang w:val="es-DO"/>
        </w:rPr>
        <w:t>China</w:t>
      </w:r>
      <w:r w:rsidR="007C5127" w:rsidRPr="007057C1">
        <w:rPr>
          <w:rFonts w:ascii="Calibri" w:hAnsi="Calibri" w:cs="Calibri"/>
          <w:lang w:val="es-DO"/>
        </w:rPr>
        <w:t xml:space="preserve"> </w:t>
      </w:r>
      <w:r w:rsidRPr="007057C1">
        <w:rPr>
          <w:rFonts w:ascii="Calibri" w:hAnsi="Calibri" w:cs="Calibri"/>
          <w:lang w:val="es-DO"/>
        </w:rPr>
        <w:t>y Rep</w:t>
      </w:r>
      <w:r w:rsidR="007C5127" w:rsidRPr="007057C1">
        <w:rPr>
          <w:rFonts w:ascii="Calibri" w:hAnsi="Calibri" w:cs="Calibri"/>
          <w:lang w:val="es-DO"/>
        </w:rPr>
        <w:t>ú</w:t>
      </w:r>
      <w:r w:rsidRPr="007057C1">
        <w:rPr>
          <w:rFonts w:ascii="Calibri" w:hAnsi="Calibri" w:cs="Calibri"/>
          <w:lang w:val="es-DO"/>
        </w:rPr>
        <w:t xml:space="preserve">blica Dominicana. </w:t>
      </w:r>
    </w:p>
    <w:p w14:paraId="7667E658" w14:textId="178D740F" w:rsidR="0069603E" w:rsidRPr="007057C1" w:rsidRDefault="0069603E" w:rsidP="001A3C4E">
      <w:pPr>
        <w:pStyle w:val="ListParagraph"/>
        <w:numPr>
          <w:ilvl w:val="0"/>
          <w:numId w:val="1"/>
        </w:numPr>
        <w:rPr>
          <w:rFonts w:ascii="Calibri" w:hAnsi="Calibri" w:cs="Calibri"/>
          <w:lang w:val="es-DO"/>
        </w:rPr>
      </w:pPr>
      <w:r w:rsidRPr="007057C1">
        <w:rPr>
          <w:rFonts w:ascii="Calibri" w:hAnsi="Calibri" w:cs="Calibri"/>
          <w:b/>
          <w:bCs/>
          <w:lang w:val="es-DO"/>
        </w:rPr>
        <w:lastRenderedPageBreak/>
        <w:t>Diferencia Absoluta Dumping</w:t>
      </w:r>
      <w:r w:rsidRPr="007057C1">
        <w:rPr>
          <w:rFonts w:ascii="Calibri" w:hAnsi="Calibri" w:cs="Calibri"/>
          <w:lang w:val="es-DO"/>
        </w:rPr>
        <w:t xml:space="preserve">: Es la diferencia absoluta entre los precios de </w:t>
      </w:r>
      <w:r w:rsidR="003B7213">
        <w:rPr>
          <w:rFonts w:ascii="Calibri" w:hAnsi="Calibri" w:cs="Calibri"/>
          <w:lang w:val="es-DO"/>
        </w:rPr>
        <w:t>China</w:t>
      </w:r>
      <w:r w:rsidR="007C5127" w:rsidRPr="007057C1">
        <w:rPr>
          <w:rFonts w:ascii="Calibri" w:hAnsi="Calibri" w:cs="Calibri"/>
          <w:lang w:val="es-DO"/>
        </w:rPr>
        <w:t xml:space="preserve"> </w:t>
      </w:r>
      <w:r w:rsidRPr="007057C1">
        <w:rPr>
          <w:rFonts w:ascii="Calibri" w:hAnsi="Calibri" w:cs="Calibri"/>
          <w:lang w:val="es-DO"/>
        </w:rPr>
        <w:t>y Rep</w:t>
      </w:r>
      <w:r w:rsidR="007C5127" w:rsidRPr="007057C1">
        <w:rPr>
          <w:rFonts w:ascii="Calibri" w:hAnsi="Calibri" w:cs="Calibri"/>
          <w:lang w:val="es-DO"/>
        </w:rPr>
        <w:t>ú</w:t>
      </w:r>
      <w:r w:rsidRPr="007057C1">
        <w:rPr>
          <w:rFonts w:ascii="Calibri" w:hAnsi="Calibri" w:cs="Calibri"/>
          <w:lang w:val="es-DO"/>
        </w:rPr>
        <w:t xml:space="preserve">blica Dominicana, tomando en cuenta el </w:t>
      </w:r>
      <w:r w:rsidR="003B7213">
        <w:rPr>
          <w:rFonts w:ascii="Calibri" w:hAnsi="Calibri" w:cs="Calibri"/>
          <w:lang w:val="es-DO"/>
        </w:rPr>
        <w:t>43%</w:t>
      </w:r>
      <w:r w:rsidRPr="007057C1">
        <w:rPr>
          <w:rFonts w:ascii="Calibri" w:hAnsi="Calibri" w:cs="Calibri"/>
          <w:lang w:val="es-DO"/>
        </w:rPr>
        <w:t xml:space="preserve"> </w:t>
      </w:r>
      <w:r w:rsidR="00E97590" w:rsidRPr="007057C1">
        <w:rPr>
          <w:rFonts w:ascii="Calibri" w:hAnsi="Calibri" w:cs="Calibri"/>
          <w:lang w:val="es-DO"/>
        </w:rPr>
        <w:t>de derecho anti</w:t>
      </w:r>
      <w:r w:rsidRPr="007057C1">
        <w:rPr>
          <w:rFonts w:ascii="Calibri" w:hAnsi="Calibri" w:cs="Calibri"/>
          <w:lang w:val="es-DO"/>
        </w:rPr>
        <w:t>dumping.</w:t>
      </w:r>
    </w:p>
    <w:p w14:paraId="4251E528" w14:textId="77777777" w:rsidR="0069603E" w:rsidRPr="00E97590" w:rsidRDefault="0069603E" w:rsidP="001A3C4E">
      <w:pPr>
        <w:rPr>
          <w:rFonts w:ascii="Calibri" w:hAnsi="Calibri" w:cs="Calibri"/>
          <w:lang w:val="es-DO"/>
        </w:rPr>
      </w:pPr>
    </w:p>
    <w:p w14:paraId="5342183D" w14:textId="77777777" w:rsidR="00A16A6D" w:rsidRDefault="00A16A6D" w:rsidP="001A3C4E">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3C31E968" w14:textId="705A4CD2" w:rsidR="0069603E" w:rsidRPr="004E0780" w:rsidRDefault="0069603E" w:rsidP="001A3C4E">
      <w:pPr>
        <w:pStyle w:val="Heading2"/>
        <w:rPr>
          <w:rFonts w:ascii="Calibri" w:hAnsi="Calibri" w:cs="Calibri"/>
          <w:b/>
          <w:bCs/>
          <w:color w:val="auto"/>
          <w:sz w:val="28"/>
          <w:szCs w:val="28"/>
          <w:lang w:val="es-DO"/>
        </w:rPr>
      </w:pPr>
      <w:r w:rsidRPr="004E0780">
        <w:rPr>
          <w:rFonts w:ascii="Calibri" w:hAnsi="Calibri" w:cs="Calibri"/>
          <w:b/>
          <w:bCs/>
          <w:color w:val="auto"/>
          <w:sz w:val="28"/>
          <w:szCs w:val="28"/>
          <w:lang w:val="es-DO"/>
        </w:rPr>
        <w:lastRenderedPageBreak/>
        <w:t>Metodología del Modelo</w:t>
      </w:r>
    </w:p>
    <w:p w14:paraId="4C73F35B" w14:textId="77777777" w:rsidR="00422928" w:rsidRDefault="00422928" w:rsidP="001A3C4E">
      <w:pPr>
        <w:rPr>
          <w:rFonts w:ascii="Calibri" w:hAnsi="Calibri" w:cs="Calibri"/>
          <w:lang w:val="es-DO"/>
        </w:rPr>
      </w:pPr>
    </w:p>
    <w:p w14:paraId="46B69C09" w14:textId="71D48D9D" w:rsidR="00422928" w:rsidRPr="00422928" w:rsidRDefault="00422928" w:rsidP="00422928">
      <w:pPr>
        <w:rPr>
          <w:rFonts w:ascii="Calibri" w:hAnsi="Calibri" w:cs="Calibri"/>
          <w:lang w:val="es-DO"/>
        </w:rPr>
      </w:pPr>
      <w:r w:rsidRPr="00422928">
        <w:rPr>
          <w:rFonts w:ascii="Calibri" w:hAnsi="Calibri" w:cs="Calibri"/>
          <w:lang w:val="es-DO"/>
        </w:rPr>
        <w:t xml:space="preserve">Con la data lista, se </w:t>
      </w:r>
      <w:r w:rsidR="007057C1">
        <w:rPr>
          <w:rFonts w:ascii="Calibri" w:hAnsi="Calibri" w:cs="Calibri"/>
          <w:lang w:val="es-DO"/>
        </w:rPr>
        <w:t xml:space="preserve">procedió </w:t>
      </w:r>
      <w:r w:rsidRPr="00422928">
        <w:rPr>
          <w:rFonts w:ascii="Calibri" w:hAnsi="Calibri" w:cs="Calibri"/>
          <w:lang w:val="es-DO"/>
        </w:rPr>
        <w:t>a estimar el modelo econométrico. Este fue procesado en la herramienta estadística R. Según su página oficial, este es un lenguaje y entorno para computación estadística y gráficos. R proporciona una amplia variedad de técnicas estadísticas (modelos lineales y no lineales, pruebas estadísticas clásicas, análisis de series de tiempo, clasificación, agrupamiento, ...) y gráficas, y es altamente extensible. Es a menudo el vehículo de elección para la investigación en metodología estadística, y R proporciona una ruta de código abierto para participar en esa actividad.</w:t>
      </w:r>
    </w:p>
    <w:p w14:paraId="668CDDD5" w14:textId="77777777" w:rsidR="00422928" w:rsidRPr="00422928" w:rsidRDefault="00422928" w:rsidP="00422928">
      <w:pPr>
        <w:rPr>
          <w:rFonts w:ascii="Calibri" w:hAnsi="Calibri" w:cs="Calibri"/>
        </w:rPr>
      </w:pPr>
      <w:r w:rsidRPr="00422928">
        <w:rPr>
          <w:rFonts w:ascii="Calibri" w:hAnsi="Calibri" w:cs="Calibri"/>
          <w:lang w:val="es-DO"/>
        </w:rPr>
        <w:t xml:space="preserve">El objetivo del modelo es proyectar la diferencia de precios en un horizonte temporal. Al tratarse de series de tiempo, se decide realizar un modelo univariante de serie de tiempo. La técnica utilizada fue un modelo autorregresivo integrado de media móvil (ARIMA, por sus siglas en inglés). </w:t>
      </w:r>
      <w:r w:rsidRPr="00422928">
        <w:rPr>
          <w:rFonts w:ascii="Calibri" w:hAnsi="Calibri" w:cs="Calibri"/>
        </w:rPr>
        <w:t xml:space="preserve">Los </w:t>
      </w:r>
      <w:proofErr w:type="spellStart"/>
      <w:r w:rsidRPr="00422928">
        <w:rPr>
          <w:rFonts w:ascii="Calibri" w:hAnsi="Calibri" w:cs="Calibri"/>
        </w:rPr>
        <w:t>modelos</w:t>
      </w:r>
      <w:proofErr w:type="spellEnd"/>
      <w:r w:rsidRPr="00422928">
        <w:rPr>
          <w:rFonts w:ascii="Calibri" w:hAnsi="Calibri" w:cs="Calibri"/>
        </w:rPr>
        <w:t xml:space="preserve"> ARIMA </w:t>
      </w:r>
      <w:proofErr w:type="spellStart"/>
      <w:r w:rsidRPr="00422928">
        <w:rPr>
          <w:rFonts w:ascii="Calibri" w:hAnsi="Calibri" w:cs="Calibri"/>
        </w:rPr>
        <w:t>están</w:t>
      </w:r>
      <w:proofErr w:type="spellEnd"/>
      <w:r w:rsidRPr="00422928">
        <w:rPr>
          <w:rFonts w:ascii="Calibri" w:hAnsi="Calibri" w:cs="Calibri"/>
        </w:rPr>
        <w:t xml:space="preserve"> </w:t>
      </w:r>
      <w:proofErr w:type="spellStart"/>
      <w:r w:rsidRPr="00422928">
        <w:rPr>
          <w:rFonts w:ascii="Calibri" w:hAnsi="Calibri" w:cs="Calibri"/>
        </w:rPr>
        <w:t>configurados</w:t>
      </w:r>
      <w:proofErr w:type="spellEnd"/>
      <w:r w:rsidRPr="00422928">
        <w:rPr>
          <w:rFonts w:ascii="Calibri" w:hAnsi="Calibri" w:cs="Calibri"/>
        </w:rPr>
        <w:t xml:space="preserve"> </w:t>
      </w:r>
      <w:proofErr w:type="spellStart"/>
      <w:r w:rsidRPr="00422928">
        <w:rPr>
          <w:rFonts w:ascii="Calibri" w:hAnsi="Calibri" w:cs="Calibri"/>
        </w:rPr>
        <w:t>por</w:t>
      </w:r>
      <w:proofErr w:type="spellEnd"/>
      <w:r w:rsidRPr="00422928">
        <w:rPr>
          <w:rFonts w:ascii="Calibri" w:hAnsi="Calibri" w:cs="Calibri"/>
        </w:rPr>
        <w:t xml:space="preserve"> </w:t>
      </w:r>
      <w:proofErr w:type="spellStart"/>
      <w:r w:rsidRPr="00422928">
        <w:rPr>
          <w:rFonts w:ascii="Calibri" w:hAnsi="Calibri" w:cs="Calibri"/>
        </w:rPr>
        <w:t>tres</w:t>
      </w:r>
      <w:proofErr w:type="spellEnd"/>
      <w:r w:rsidRPr="00422928">
        <w:rPr>
          <w:rFonts w:ascii="Calibri" w:hAnsi="Calibri" w:cs="Calibri"/>
        </w:rPr>
        <w:t xml:space="preserve"> partes:</w:t>
      </w:r>
    </w:p>
    <w:p w14:paraId="4527290B" w14:textId="77777777" w:rsidR="00422928" w:rsidRPr="00422928" w:rsidRDefault="00422928" w:rsidP="00422928">
      <w:pPr>
        <w:numPr>
          <w:ilvl w:val="0"/>
          <w:numId w:val="17"/>
        </w:numPr>
        <w:rPr>
          <w:rFonts w:ascii="Calibri" w:hAnsi="Calibri" w:cs="Calibri"/>
        </w:rPr>
      </w:pPr>
      <w:proofErr w:type="spellStart"/>
      <w:r w:rsidRPr="00422928">
        <w:rPr>
          <w:rFonts w:ascii="Calibri" w:hAnsi="Calibri" w:cs="Calibri"/>
        </w:rPr>
        <w:t>Autorregresiva</w:t>
      </w:r>
      <w:proofErr w:type="spellEnd"/>
      <w:r w:rsidRPr="00422928">
        <w:rPr>
          <w:rFonts w:ascii="Calibri" w:hAnsi="Calibri" w:cs="Calibri"/>
        </w:rPr>
        <w:t xml:space="preserve"> (AR)</w:t>
      </w:r>
    </w:p>
    <w:p w14:paraId="0A5E5DB8" w14:textId="77777777" w:rsidR="00422928" w:rsidRPr="00422928" w:rsidRDefault="00422928" w:rsidP="00422928">
      <w:pPr>
        <w:numPr>
          <w:ilvl w:val="0"/>
          <w:numId w:val="17"/>
        </w:numPr>
        <w:rPr>
          <w:rFonts w:ascii="Calibri" w:hAnsi="Calibri" w:cs="Calibri"/>
        </w:rPr>
      </w:pPr>
      <w:proofErr w:type="spellStart"/>
      <w:r w:rsidRPr="00422928">
        <w:rPr>
          <w:rFonts w:ascii="Calibri" w:hAnsi="Calibri" w:cs="Calibri"/>
        </w:rPr>
        <w:t>Integración</w:t>
      </w:r>
      <w:proofErr w:type="spellEnd"/>
      <w:r w:rsidRPr="00422928">
        <w:rPr>
          <w:rFonts w:ascii="Calibri" w:hAnsi="Calibri" w:cs="Calibri"/>
        </w:rPr>
        <w:t xml:space="preserve"> (I)</w:t>
      </w:r>
    </w:p>
    <w:p w14:paraId="613E23B3" w14:textId="77777777" w:rsidR="00422928" w:rsidRPr="00422928" w:rsidRDefault="00422928" w:rsidP="00422928">
      <w:pPr>
        <w:numPr>
          <w:ilvl w:val="0"/>
          <w:numId w:val="17"/>
        </w:numPr>
        <w:rPr>
          <w:rFonts w:ascii="Calibri" w:hAnsi="Calibri" w:cs="Calibri"/>
        </w:rPr>
      </w:pPr>
      <w:r w:rsidRPr="00422928">
        <w:rPr>
          <w:rFonts w:ascii="Calibri" w:hAnsi="Calibri" w:cs="Calibri"/>
        </w:rPr>
        <w:t xml:space="preserve">Media </w:t>
      </w:r>
      <w:proofErr w:type="spellStart"/>
      <w:r w:rsidRPr="00422928">
        <w:rPr>
          <w:rFonts w:ascii="Calibri" w:hAnsi="Calibri" w:cs="Calibri"/>
        </w:rPr>
        <w:t>Móvil</w:t>
      </w:r>
      <w:proofErr w:type="spellEnd"/>
      <w:r w:rsidRPr="00422928">
        <w:rPr>
          <w:rFonts w:ascii="Calibri" w:hAnsi="Calibri" w:cs="Calibri"/>
        </w:rPr>
        <w:t xml:space="preserve"> (MA)</w:t>
      </w:r>
    </w:p>
    <w:p w14:paraId="27EC6B49" w14:textId="77777777" w:rsidR="00422928" w:rsidRPr="00422928" w:rsidRDefault="00422928" w:rsidP="00422928">
      <w:pPr>
        <w:rPr>
          <w:rFonts w:ascii="Calibri" w:hAnsi="Calibri" w:cs="Calibri"/>
          <w:lang w:val="es-DO"/>
        </w:rPr>
      </w:pPr>
      <w:r w:rsidRPr="00422928">
        <w:rPr>
          <w:rFonts w:ascii="Calibri" w:hAnsi="Calibri" w:cs="Calibri"/>
          <w:lang w:val="es-DO"/>
        </w:rPr>
        <w:t>Estos modelos miran únicamente a las observaciones pasadas para realizar las proyecciones. El modelo ARIMA puede tener varias configuraciones, según el orden de las partes descritas anteriormente.</w:t>
      </w:r>
    </w:p>
    <w:p w14:paraId="33DCA085" w14:textId="77777777" w:rsidR="00422928" w:rsidRPr="00422928" w:rsidRDefault="00422928" w:rsidP="00422928">
      <w:pPr>
        <w:rPr>
          <w:rFonts w:ascii="Calibri" w:hAnsi="Calibri" w:cs="Calibri"/>
          <w:lang w:val="es-DO"/>
        </w:rPr>
      </w:pPr>
      <w:r w:rsidRPr="00422928">
        <w:rPr>
          <w:rFonts w:ascii="Calibri" w:hAnsi="Calibri" w:cs="Calibri"/>
          <w:lang w:val="es-DO"/>
        </w:rPr>
        <w:t>En adición, al modelo se le realizaron las siguientes pruebas para comprobar robustez del modelo:</w:t>
      </w:r>
    </w:p>
    <w:p w14:paraId="3206CF5B"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Prueba Dickey-Fuller Aumentada (ADF):</w:t>
      </w:r>
      <w:r w:rsidRPr="00422928">
        <w:rPr>
          <w:rFonts w:ascii="Calibri" w:hAnsi="Calibri" w:cs="Calibri"/>
          <w:lang w:val="es-DO"/>
        </w:rPr>
        <w:t xml:space="preserve"> para verificar que los residuos del modelo son estacionarios, condición fundamental para la validez de modelos ARIMA. En todos los casos, se rechazó la hipótesis nula de no estacionariedad.</w:t>
      </w:r>
    </w:p>
    <w:p w14:paraId="4A4DA302"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Prueba de Ljung-Box:</w:t>
      </w:r>
      <w:r w:rsidRPr="00422928">
        <w:rPr>
          <w:rFonts w:ascii="Calibri" w:hAnsi="Calibri" w:cs="Calibri"/>
          <w:lang w:val="es-DO"/>
        </w:rPr>
        <w:t xml:space="preserve"> para confirmar que los residuos no presentan autocorrelación significativa, es decir, que se comportan como ruido blanco. Esto garantiza que el modelo captó correctamente la estructura temporal de la serie.</w:t>
      </w:r>
    </w:p>
    <w:p w14:paraId="1F737279" w14:textId="77777777" w:rsidR="00422928" w:rsidRPr="00422928" w:rsidRDefault="00422928" w:rsidP="00422928">
      <w:pPr>
        <w:numPr>
          <w:ilvl w:val="0"/>
          <w:numId w:val="18"/>
        </w:numPr>
        <w:rPr>
          <w:rFonts w:ascii="Calibri" w:hAnsi="Calibri" w:cs="Calibri"/>
          <w:lang w:val="es-DO"/>
        </w:rPr>
      </w:pPr>
      <w:r w:rsidRPr="00422928">
        <w:rPr>
          <w:rFonts w:ascii="Calibri" w:hAnsi="Calibri" w:cs="Calibri"/>
          <w:b/>
          <w:bCs/>
          <w:lang w:val="es-DO"/>
        </w:rPr>
        <w:t>Análisis de ACF (Autocorrelación) de los residuos:</w:t>
      </w:r>
      <w:r w:rsidRPr="00422928">
        <w:rPr>
          <w:rFonts w:ascii="Calibri" w:hAnsi="Calibri" w:cs="Calibri"/>
          <w:lang w:val="es-DO"/>
        </w:rPr>
        <w:t xml:space="preserve"> como soporte gráfico complementario, se observaron residuales sin patrones </w:t>
      </w:r>
      <w:proofErr w:type="spellStart"/>
      <w:r w:rsidRPr="00422928">
        <w:rPr>
          <w:rFonts w:ascii="Calibri" w:hAnsi="Calibri" w:cs="Calibri"/>
          <w:lang w:val="es-DO"/>
        </w:rPr>
        <w:t>autocorrelacionados</w:t>
      </w:r>
      <w:proofErr w:type="spellEnd"/>
      <w:r w:rsidRPr="00422928">
        <w:rPr>
          <w:rFonts w:ascii="Calibri" w:hAnsi="Calibri" w:cs="Calibri"/>
          <w:lang w:val="es-DO"/>
        </w:rPr>
        <w:t xml:space="preserve"> visibles, reforzando los resultados anteriores.</w:t>
      </w:r>
    </w:p>
    <w:p w14:paraId="2AFB5144" w14:textId="23F8A8D6" w:rsidR="00422928" w:rsidRPr="00422928" w:rsidRDefault="00422928" w:rsidP="00422928">
      <w:pPr>
        <w:rPr>
          <w:rFonts w:ascii="Calibri" w:hAnsi="Calibri" w:cs="Calibri"/>
          <w:lang w:val="es-DO"/>
        </w:rPr>
      </w:pPr>
      <w:r w:rsidRPr="00422928">
        <w:rPr>
          <w:rFonts w:ascii="Calibri" w:hAnsi="Calibri" w:cs="Calibri"/>
          <w:lang w:val="es-DO"/>
        </w:rPr>
        <w:t xml:space="preserve">Es importante justificar el uso del modelo ARIMA, que es de naturaleza univariante, lo que significa que se enfoca exclusivamente en el comportamiento temporal de una variable específica: la diferencia de precios entre las varillas importadas desde </w:t>
      </w:r>
      <w:r w:rsidR="003B7213">
        <w:rPr>
          <w:rFonts w:ascii="Calibri" w:hAnsi="Calibri" w:cs="Calibri"/>
          <w:b/>
          <w:bCs/>
          <w:lang w:val="es-DO"/>
        </w:rPr>
        <w:t>China</w:t>
      </w:r>
      <w:r w:rsidRPr="00422928">
        <w:rPr>
          <w:rFonts w:ascii="Calibri" w:hAnsi="Calibri" w:cs="Calibri"/>
          <w:lang w:val="es-DO"/>
        </w:rPr>
        <w:t xml:space="preserve"> y los precios de la producción nacional dominicana.</w:t>
      </w:r>
    </w:p>
    <w:p w14:paraId="06697838" w14:textId="77777777" w:rsidR="00422928" w:rsidRPr="00422928" w:rsidRDefault="00422928" w:rsidP="00422928">
      <w:pPr>
        <w:rPr>
          <w:rFonts w:ascii="Calibri" w:hAnsi="Calibri" w:cs="Calibri"/>
          <w:lang w:val="es-DO"/>
        </w:rPr>
      </w:pPr>
      <w:r w:rsidRPr="00422928">
        <w:rPr>
          <w:rFonts w:ascii="Calibri" w:hAnsi="Calibri" w:cs="Calibri"/>
          <w:lang w:val="es-DO"/>
        </w:rPr>
        <w:t>La decisión de utilizar un enfoque univariante se fundamenta en el principio de que los precios de mercado actúan como mecanismos eficientes de síntesis de información. En otros términos, esto significa que los precios observados en el mercado ya incorporan y reflejan el impacto de múltiples factores, incluyendo los volúmenes de importación y las condiciones de oferta y demanda tanto nacionales como internacionales.</w:t>
      </w:r>
    </w:p>
    <w:p w14:paraId="1735C002" w14:textId="4AE1E755" w:rsidR="00422928" w:rsidRPr="00422928" w:rsidRDefault="00422928" w:rsidP="00422928">
      <w:pPr>
        <w:rPr>
          <w:rFonts w:ascii="Calibri" w:hAnsi="Calibri" w:cs="Calibri"/>
          <w:lang w:val="es-DO"/>
        </w:rPr>
      </w:pPr>
      <w:r w:rsidRPr="00422928">
        <w:rPr>
          <w:rFonts w:ascii="Calibri" w:hAnsi="Calibri" w:cs="Calibri"/>
          <w:lang w:val="es-DO"/>
        </w:rPr>
        <w:lastRenderedPageBreak/>
        <w:t xml:space="preserve">Cuando observamos el precio CIF de las varillas </w:t>
      </w:r>
      <w:r w:rsidR="003B7213">
        <w:rPr>
          <w:rFonts w:ascii="Calibri" w:hAnsi="Calibri" w:cs="Calibri"/>
          <w:lang w:val="es-DO"/>
        </w:rPr>
        <w:t>chinas</w:t>
      </w:r>
      <w:r w:rsidRPr="00422928">
        <w:rPr>
          <w:rFonts w:ascii="Calibri" w:hAnsi="Calibri" w:cs="Calibri"/>
          <w:lang w:val="es-DO"/>
        </w:rPr>
        <w:t xml:space="preserve"> en el mercado dominicano, ese precio no existe en el vacío. Por el contrario, ha sido determinado por la interacción de múltiples fuerzas de mercado que ya están implícitamente reflejadas en el precio final.</w:t>
      </w:r>
    </w:p>
    <w:p w14:paraId="0413C108" w14:textId="3880B8C3" w:rsidR="00422928" w:rsidRPr="00422928" w:rsidRDefault="00422928" w:rsidP="00422928">
      <w:pPr>
        <w:rPr>
          <w:rFonts w:ascii="Calibri" w:hAnsi="Calibri" w:cs="Calibri"/>
          <w:lang w:val="es-DO"/>
        </w:rPr>
      </w:pPr>
      <w:r w:rsidRPr="00422928">
        <w:rPr>
          <w:rFonts w:ascii="Calibri" w:hAnsi="Calibri" w:cs="Calibri"/>
          <w:lang w:val="es-DO"/>
        </w:rPr>
        <w:t xml:space="preserve">El precio de la varilla incluye también el costo de la palanquilla, que constituye la materia prima fundamental para su producción. Dado que tanto </w:t>
      </w:r>
      <w:r w:rsidR="003B7213">
        <w:rPr>
          <w:rFonts w:ascii="Calibri" w:hAnsi="Calibri" w:cs="Calibri"/>
          <w:lang w:val="es-DO"/>
        </w:rPr>
        <w:t>China</w:t>
      </w:r>
      <w:r w:rsidRPr="00422928">
        <w:rPr>
          <w:rFonts w:ascii="Calibri" w:hAnsi="Calibri" w:cs="Calibri"/>
          <w:lang w:val="es-DO"/>
        </w:rPr>
        <w:t xml:space="preserve"> como República Dominicana acceden a los mismos mercados internacionales de palanquilla, cuando los precios internacionales de este insumo suben o bajan, ambos países experimentan impactos similares en sus estructuras de costos. Al analizar las diferencias entre precios </w:t>
      </w:r>
      <w:r w:rsidR="003B7213">
        <w:rPr>
          <w:rFonts w:ascii="Calibri" w:hAnsi="Calibri" w:cs="Calibri"/>
          <w:lang w:val="es-DO"/>
        </w:rPr>
        <w:t>chinos</w:t>
      </w:r>
      <w:r w:rsidRPr="00422928">
        <w:rPr>
          <w:rFonts w:ascii="Calibri" w:hAnsi="Calibri" w:cs="Calibri"/>
          <w:lang w:val="es-DO"/>
        </w:rPr>
        <w:t xml:space="preserve"> y dominicanos, estos efectos comunes se cancelan automáticamente, permitiendo que nuestro análisis se concentre en las diferencias que realmente importan para determinar prácticas comerciales desleales.</w:t>
      </w:r>
    </w:p>
    <w:p w14:paraId="4872A4A0" w14:textId="77777777" w:rsidR="00C97575" w:rsidRPr="007057C1" w:rsidRDefault="00C97575" w:rsidP="00C97575">
      <w:pPr>
        <w:pStyle w:val="Heading3"/>
        <w:rPr>
          <w:rFonts w:ascii="Calibri" w:hAnsi="Calibri" w:cs="Calibri"/>
          <w:b/>
          <w:bCs/>
          <w:color w:val="auto"/>
          <w:sz w:val="24"/>
          <w:szCs w:val="24"/>
          <w:lang w:val="es-DO"/>
        </w:rPr>
      </w:pPr>
      <w:r w:rsidRPr="007057C1">
        <w:rPr>
          <w:rFonts w:ascii="Calibri" w:hAnsi="Calibri" w:cs="Calibri"/>
          <w:b/>
          <w:bCs/>
          <w:color w:val="auto"/>
          <w:sz w:val="24"/>
          <w:szCs w:val="24"/>
          <w:lang w:val="es-DO"/>
        </w:rPr>
        <w:t>Estacionalidad</w:t>
      </w:r>
    </w:p>
    <w:p w14:paraId="69A70CCA" w14:textId="77777777" w:rsidR="00950F96" w:rsidRPr="007057C1" w:rsidRDefault="00950F96" w:rsidP="00950F96">
      <w:pPr>
        <w:rPr>
          <w:rFonts w:ascii="Calibri" w:hAnsi="Calibri" w:cs="Calibri"/>
          <w:lang w:val="es-DO"/>
        </w:rPr>
      </w:pPr>
      <w:r w:rsidRPr="007057C1">
        <w:rPr>
          <w:rFonts w:ascii="Calibri" w:hAnsi="Calibri" w:cs="Calibri"/>
          <w:lang w:val="es-DO"/>
        </w:rPr>
        <w:t xml:space="preserve">Como parte del análisis técnico que sustenta la proyección de precios en el contexto de la evaluación de daño a la rama de producción nacional, se realizó un diagnóstico estadístico de la estructura de los datos de precios mediante el uso de funciones de autocorrelación, específicamente la </w:t>
      </w:r>
      <w:r w:rsidRPr="007057C1">
        <w:rPr>
          <w:rFonts w:ascii="Calibri" w:hAnsi="Calibri" w:cs="Calibri"/>
          <w:b/>
          <w:bCs/>
          <w:lang w:val="es-DO"/>
        </w:rPr>
        <w:t>Función de Autocorrelación (ACF)</w:t>
      </w:r>
      <w:r w:rsidRPr="007057C1">
        <w:rPr>
          <w:rFonts w:ascii="Calibri" w:hAnsi="Calibri" w:cs="Calibri"/>
          <w:lang w:val="es-DO"/>
        </w:rPr>
        <w:t xml:space="preserve"> y la </w:t>
      </w:r>
      <w:r w:rsidRPr="007057C1">
        <w:rPr>
          <w:rFonts w:ascii="Calibri" w:hAnsi="Calibri" w:cs="Calibri"/>
          <w:b/>
          <w:bCs/>
          <w:lang w:val="es-DO"/>
        </w:rPr>
        <w:t>Función de Autocorrelación Parcial (PACF)</w:t>
      </w:r>
      <w:r w:rsidRPr="007057C1">
        <w:rPr>
          <w:rFonts w:ascii="Calibri" w:hAnsi="Calibri" w:cs="Calibri"/>
          <w:lang w:val="es-DO"/>
        </w:rPr>
        <w:t xml:space="preserve">. Estas herramientas permiten identificar la presencia de dependencia temporal en la serie, que también son fundamentales para detectar posibles </w:t>
      </w:r>
      <w:r w:rsidRPr="007057C1">
        <w:rPr>
          <w:rFonts w:ascii="Calibri" w:hAnsi="Calibri" w:cs="Calibri"/>
          <w:b/>
          <w:bCs/>
          <w:lang w:val="es-DO"/>
        </w:rPr>
        <w:t>patrones estacionales</w:t>
      </w:r>
      <w:r w:rsidRPr="007057C1">
        <w:rPr>
          <w:rFonts w:ascii="Calibri" w:hAnsi="Calibri" w:cs="Calibri"/>
          <w:lang w:val="es-DO"/>
        </w:rPr>
        <w:t>, lo cual resulta clave para especificar correctamente el modelo econométrico y asegurar la validez de las proyecciones.</w:t>
      </w:r>
    </w:p>
    <w:p w14:paraId="48A296F2" w14:textId="77777777" w:rsidR="00950F96" w:rsidRPr="007057C1" w:rsidRDefault="00950F96" w:rsidP="00950F96">
      <w:pPr>
        <w:numPr>
          <w:ilvl w:val="0"/>
          <w:numId w:val="20"/>
        </w:numPr>
        <w:rPr>
          <w:rFonts w:ascii="Calibri" w:hAnsi="Calibri" w:cs="Calibri"/>
          <w:lang w:val="es-DO"/>
        </w:rPr>
      </w:pPr>
      <w:r w:rsidRPr="007057C1">
        <w:rPr>
          <w:rFonts w:ascii="Calibri" w:hAnsi="Calibri" w:cs="Calibri"/>
          <w:lang w:val="es-DO"/>
        </w:rPr>
        <w:t>La ACF (</w:t>
      </w:r>
      <w:proofErr w:type="spellStart"/>
      <w:r w:rsidRPr="007057C1">
        <w:rPr>
          <w:rFonts w:ascii="Calibri" w:hAnsi="Calibri" w:cs="Calibri"/>
          <w:lang w:val="es-DO"/>
        </w:rPr>
        <w:t>Autocorrelation</w:t>
      </w:r>
      <w:proofErr w:type="spellEnd"/>
      <w:r w:rsidRPr="007057C1">
        <w:rPr>
          <w:rFonts w:ascii="Calibri" w:hAnsi="Calibri" w:cs="Calibri"/>
          <w:lang w:val="es-DO"/>
        </w:rPr>
        <w:t xml:space="preserve"> </w:t>
      </w:r>
      <w:proofErr w:type="spellStart"/>
      <w:r w:rsidRPr="007057C1">
        <w:rPr>
          <w:rFonts w:ascii="Calibri" w:hAnsi="Calibri" w:cs="Calibri"/>
          <w:lang w:val="es-DO"/>
        </w:rPr>
        <w:t>Function</w:t>
      </w:r>
      <w:proofErr w:type="spellEnd"/>
      <w:r w:rsidRPr="007057C1">
        <w:rPr>
          <w:rFonts w:ascii="Calibri" w:hAnsi="Calibri" w:cs="Calibri"/>
          <w:lang w:val="es-DO"/>
        </w:rPr>
        <w:t>) mide la correlación entre los valores actuales de una serie de tiempo y sus propios valores rezagados (pasados). En otras palabras, nos dice si el precio de hoy está relacionado con el precio de hace uno, dos, tres meses, etc.</w:t>
      </w:r>
    </w:p>
    <w:p w14:paraId="20859B88" w14:textId="77777777" w:rsidR="00950F96" w:rsidRPr="007057C1" w:rsidRDefault="00950F96" w:rsidP="00950F96">
      <w:pPr>
        <w:numPr>
          <w:ilvl w:val="0"/>
          <w:numId w:val="20"/>
        </w:numPr>
        <w:rPr>
          <w:rFonts w:ascii="Calibri" w:hAnsi="Calibri" w:cs="Calibri"/>
          <w:lang w:val="es-DO"/>
        </w:rPr>
      </w:pPr>
      <w:r w:rsidRPr="007057C1">
        <w:rPr>
          <w:rFonts w:ascii="Calibri" w:hAnsi="Calibri" w:cs="Calibri"/>
          <w:lang w:val="es-DO"/>
        </w:rPr>
        <w:t>La PACF (</w:t>
      </w:r>
      <w:proofErr w:type="spellStart"/>
      <w:r w:rsidRPr="007057C1">
        <w:rPr>
          <w:rFonts w:ascii="Calibri" w:hAnsi="Calibri" w:cs="Calibri"/>
          <w:lang w:val="es-DO"/>
        </w:rPr>
        <w:t>Partial</w:t>
      </w:r>
      <w:proofErr w:type="spellEnd"/>
      <w:r w:rsidRPr="007057C1">
        <w:rPr>
          <w:rFonts w:ascii="Calibri" w:hAnsi="Calibri" w:cs="Calibri"/>
          <w:lang w:val="es-DO"/>
        </w:rPr>
        <w:t xml:space="preserve"> </w:t>
      </w:r>
      <w:proofErr w:type="spellStart"/>
      <w:r w:rsidRPr="007057C1">
        <w:rPr>
          <w:rFonts w:ascii="Calibri" w:hAnsi="Calibri" w:cs="Calibri"/>
          <w:lang w:val="es-DO"/>
        </w:rPr>
        <w:t>Autocorrelation</w:t>
      </w:r>
      <w:proofErr w:type="spellEnd"/>
      <w:r w:rsidRPr="007057C1">
        <w:rPr>
          <w:rFonts w:ascii="Calibri" w:hAnsi="Calibri" w:cs="Calibri"/>
          <w:lang w:val="es-DO"/>
        </w:rPr>
        <w:t xml:space="preserve"> </w:t>
      </w:r>
      <w:proofErr w:type="spellStart"/>
      <w:r w:rsidRPr="007057C1">
        <w:rPr>
          <w:rFonts w:ascii="Calibri" w:hAnsi="Calibri" w:cs="Calibri"/>
          <w:lang w:val="es-DO"/>
        </w:rPr>
        <w:t>Function</w:t>
      </w:r>
      <w:proofErr w:type="spellEnd"/>
      <w:r w:rsidRPr="007057C1">
        <w:rPr>
          <w:rFonts w:ascii="Calibri" w:hAnsi="Calibri" w:cs="Calibri"/>
          <w:lang w:val="es-DO"/>
        </w:rPr>
        <w:t>) mide esa misma relación, pero controlando por los rezagos intermedios. Es decir, indica la contribución directa de cada rezago al comportamiento de la serie.</w:t>
      </w:r>
    </w:p>
    <w:p w14:paraId="40AC6D2C" w14:textId="77777777" w:rsidR="00950F96" w:rsidRPr="007057C1" w:rsidRDefault="00950F96" w:rsidP="00950F96">
      <w:pPr>
        <w:rPr>
          <w:rFonts w:ascii="Calibri" w:hAnsi="Calibri" w:cs="Calibri"/>
          <w:lang w:val="es-DO"/>
        </w:rPr>
      </w:pPr>
      <w:r w:rsidRPr="007057C1">
        <w:rPr>
          <w:rFonts w:ascii="Calibri" w:hAnsi="Calibri" w:cs="Calibri"/>
          <w:lang w:val="es-DO"/>
        </w:rPr>
        <w:t>Estas herramientas permiten diagnosticar si la serie de precios presenta dependencias estructurales o patrones repetitivos a lo largo del tiempo, lo cual es clave para seleccionar el modelo econométrico apropiado.</w:t>
      </w:r>
    </w:p>
    <w:p w14:paraId="31E516BD" w14:textId="77777777" w:rsidR="00950F96" w:rsidRPr="007057C1" w:rsidRDefault="00950F96" w:rsidP="00950F96">
      <w:pPr>
        <w:rPr>
          <w:rFonts w:ascii="Calibri" w:hAnsi="Calibri" w:cs="Calibri"/>
          <w:lang w:val="es-DO"/>
        </w:rPr>
      </w:pPr>
      <w:r w:rsidRPr="007057C1">
        <w:rPr>
          <w:rFonts w:ascii="Calibri" w:hAnsi="Calibri" w:cs="Calibri"/>
          <w:lang w:val="es-DO"/>
        </w:rPr>
        <w:t>En los gráficos de ACF y PACF de las series de precios logarítmicos, se observa lo siguiente:</w:t>
      </w:r>
    </w:p>
    <w:p w14:paraId="6C74C12C" w14:textId="741DB410" w:rsidR="00F52BC8" w:rsidRPr="00F52BC8" w:rsidRDefault="00F52BC8" w:rsidP="00F52BC8">
      <w:pPr>
        <w:pStyle w:val="ListParagraph"/>
        <w:numPr>
          <w:ilvl w:val="0"/>
          <w:numId w:val="25"/>
        </w:numPr>
        <w:rPr>
          <w:lang w:val="es-DO"/>
        </w:rPr>
      </w:pPr>
      <w:r w:rsidRPr="00F52BC8">
        <w:rPr>
          <w:b/>
          <w:bCs/>
          <w:lang w:val="es-DO"/>
        </w:rPr>
        <w:t>ACF</w:t>
      </w:r>
      <w:r w:rsidRPr="00F52BC8">
        <w:rPr>
          <w:lang w:val="es-DO"/>
        </w:rPr>
        <w:t xml:space="preserve"> </w:t>
      </w:r>
      <w:r w:rsidR="006A7187">
        <w:rPr>
          <w:lang w:val="es-DO"/>
        </w:rPr>
        <w:t>-</w:t>
      </w:r>
      <w:r w:rsidRPr="00F52BC8">
        <w:rPr>
          <w:lang w:val="es-DO"/>
        </w:rPr>
        <w:t xml:space="preserve"> </w:t>
      </w:r>
      <w:proofErr w:type="gramStart"/>
      <w:r w:rsidRPr="00F52BC8">
        <w:rPr>
          <w:lang w:val="es-DO"/>
        </w:rPr>
        <w:t>Log(</w:t>
      </w:r>
      <w:proofErr w:type="gramEnd"/>
      <w:r w:rsidRPr="00F52BC8">
        <w:rPr>
          <w:lang w:val="es-DO"/>
        </w:rPr>
        <w:t xml:space="preserve">Precio CIF China / Precio RD): La función de autocorrelación muestra valores positivos elevados en los primeros rezagos que decrecen gradualmente a medida que aumenta el rezago. Este patrón indica la presencia de persistencia temporal en la serie del </w:t>
      </w:r>
      <w:proofErr w:type="gramStart"/>
      <w:r w:rsidRPr="00F52BC8">
        <w:rPr>
          <w:lang w:val="es-DO"/>
        </w:rPr>
        <w:t>ratio logarítmico</w:t>
      </w:r>
      <w:proofErr w:type="gramEnd"/>
      <w:r w:rsidRPr="00F52BC8">
        <w:rPr>
          <w:lang w:val="es-DO"/>
        </w:rPr>
        <w:t xml:space="preserve"> de precios, lo que sugiere que los shocks en la brecha de precios entre China y República Dominicana tienden a disiparse de forma progresiva en el tiempo.</w:t>
      </w:r>
    </w:p>
    <w:p w14:paraId="2CC5CB6C" w14:textId="77777777" w:rsidR="00F52BC8" w:rsidRPr="00F52BC8" w:rsidRDefault="00F52BC8" w:rsidP="00F52BC8">
      <w:pPr>
        <w:pStyle w:val="ListParagraph"/>
        <w:rPr>
          <w:lang w:val="es-DO"/>
        </w:rPr>
      </w:pPr>
    </w:p>
    <w:p w14:paraId="5623A9CC" w14:textId="1E0E2C7B" w:rsidR="00F52BC8" w:rsidRPr="00F52BC8" w:rsidRDefault="00F52BC8" w:rsidP="00F52BC8">
      <w:pPr>
        <w:pStyle w:val="ListParagraph"/>
        <w:numPr>
          <w:ilvl w:val="0"/>
          <w:numId w:val="25"/>
        </w:numPr>
        <w:rPr>
          <w:lang w:val="es-DO"/>
        </w:rPr>
      </w:pPr>
      <w:r w:rsidRPr="00F52BC8">
        <w:rPr>
          <w:b/>
          <w:bCs/>
          <w:lang w:val="es-DO"/>
        </w:rPr>
        <w:t>PACF</w:t>
      </w:r>
      <w:r w:rsidRPr="00F52BC8">
        <w:rPr>
          <w:lang w:val="es-DO"/>
        </w:rPr>
        <w:t xml:space="preserve"> </w:t>
      </w:r>
      <w:r w:rsidR="006A7187">
        <w:rPr>
          <w:lang w:val="es-DO"/>
        </w:rPr>
        <w:t>-</w:t>
      </w:r>
      <w:r w:rsidRPr="00F52BC8">
        <w:rPr>
          <w:lang w:val="es-DO"/>
        </w:rPr>
        <w:t xml:space="preserve"> </w:t>
      </w:r>
      <w:proofErr w:type="gramStart"/>
      <w:r w:rsidRPr="00F52BC8">
        <w:rPr>
          <w:lang w:val="es-DO"/>
        </w:rPr>
        <w:t>Log(</w:t>
      </w:r>
      <w:proofErr w:type="gramEnd"/>
      <w:r w:rsidRPr="00F52BC8">
        <w:rPr>
          <w:lang w:val="es-DO"/>
        </w:rPr>
        <w:t xml:space="preserve">Precio CIF China / Precio RD): La función de autocorrelación parcial presenta un pico significativo en el primer rezago, mientras que los rezagos posteriores se mantienen en su mayoría dentro de los límites de significancia estadística. Este patrón es consistente con un componente </w:t>
      </w:r>
      <w:proofErr w:type="spellStart"/>
      <w:r w:rsidRPr="00F52BC8">
        <w:rPr>
          <w:lang w:val="es-DO"/>
        </w:rPr>
        <w:t>autoregresivo</w:t>
      </w:r>
      <w:proofErr w:type="spellEnd"/>
      <w:r w:rsidRPr="00F52BC8">
        <w:rPr>
          <w:lang w:val="es-DO"/>
        </w:rPr>
        <w:t xml:space="preserve"> dominante de orden uno (</w:t>
      </w:r>
      <w:proofErr w:type="gramStart"/>
      <w:r w:rsidRPr="00F52BC8">
        <w:rPr>
          <w:lang w:val="es-DO"/>
        </w:rPr>
        <w:t>AR(</w:t>
      </w:r>
      <w:proofErr w:type="gramEnd"/>
      <w:r w:rsidRPr="00F52BC8">
        <w:rPr>
          <w:lang w:val="es-DO"/>
        </w:rPr>
        <w:t>1)), donde el valor actual de la serie depende principalmente del valor inmediatamente anterior.</w:t>
      </w:r>
    </w:p>
    <w:p w14:paraId="35A221D7" w14:textId="77777777" w:rsidR="00F52BC8" w:rsidRPr="00F52BC8" w:rsidRDefault="00F52BC8" w:rsidP="00F52BC8">
      <w:pPr>
        <w:pStyle w:val="ListParagraph"/>
        <w:rPr>
          <w:lang w:val="es-DO"/>
        </w:rPr>
      </w:pPr>
    </w:p>
    <w:p w14:paraId="019B15DB" w14:textId="77777777" w:rsidR="00F52BC8" w:rsidRPr="00F52BC8" w:rsidRDefault="00F52BC8" w:rsidP="00F52BC8">
      <w:pPr>
        <w:pStyle w:val="ListParagraph"/>
        <w:rPr>
          <w:lang w:val="es-DO"/>
        </w:rPr>
      </w:pPr>
    </w:p>
    <w:p w14:paraId="3135D7D8" w14:textId="7AA2DEB0" w:rsidR="00F52BC8" w:rsidRPr="00F52BC8" w:rsidRDefault="00F52BC8" w:rsidP="00F52BC8">
      <w:pPr>
        <w:pStyle w:val="ListParagraph"/>
        <w:numPr>
          <w:ilvl w:val="0"/>
          <w:numId w:val="25"/>
        </w:numPr>
        <w:rPr>
          <w:lang w:val="es-DO"/>
        </w:rPr>
      </w:pPr>
      <w:r w:rsidRPr="00F52BC8">
        <w:rPr>
          <w:b/>
          <w:bCs/>
          <w:lang w:val="es-DO"/>
        </w:rPr>
        <w:t>ACF</w:t>
      </w:r>
      <w:r w:rsidRPr="00F52BC8">
        <w:rPr>
          <w:lang w:val="es-DO"/>
        </w:rPr>
        <w:t xml:space="preserve"> </w:t>
      </w:r>
      <w:r w:rsidR="006A7187">
        <w:rPr>
          <w:lang w:val="es-DO"/>
        </w:rPr>
        <w:t>-</w:t>
      </w:r>
      <w:r w:rsidRPr="00F52BC8">
        <w:rPr>
          <w:lang w:val="es-DO"/>
        </w:rPr>
        <w:t xml:space="preserve"> </w:t>
      </w:r>
      <w:proofErr w:type="gramStart"/>
      <w:r w:rsidRPr="00F52BC8">
        <w:rPr>
          <w:lang w:val="es-DO"/>
        </w:rPr>
        <w:t>Log(</w:t>
      </w:r>
      <w:proofErr w:type="gramEnd"/>
      <w:r w:rsidRPr="00F52BC8">
        <w:rPr>
          <w:lang w:val="es-DO"/>
        </w:rPr>
        <w:t>Precio RD): La función de autocorrelación presenta niveles elevados que decrecen lentamente a lo largo de múltiples rezagos, lo cual es característico de series con alta persistencia temporal y posible raíz unitaria. Este comportamiento es típico de series de precios que siguen procesos integrados y sugiere la necesidad de aplicar diferenciación para lograr estacionariedad.</w:t>
      </w:r>
    </w:p>
    <w:p w14:paraId="6500EAE3" w14:textId="77777777" w:rsidR="00F52BC8" w:rsidRPr="00F52BC8" w:rsidRDefault="00F52BC8" w:rsidP="00F52BC8">
      <w:pPr>
        <w:pStyle w:val="ListParagraph"/>
        <w:rPr>
          <w:lang w:val="es-DO"/>
        </w:rPr>
      </w:pPr>
    </w:p>
    <w:p w14:paraId="79A6400C" w14:textId="7B66393D" w:rsidR="00F52BC8" w:rsidRPr="00F52BC8" w:rsidRDefault="00F52BC8" w:rsidP="00F52BC8">
      <w:pPr>
        <w:pStyle w:val="ListParagraph"/>
        <w:numPr>
          <w:ilvl w:val="0"/>
          <w:numId w:val="25"/>
        </w:numPr>
        <w:rPr>
          <w:lang w:val="es-DO"/>
        </w:rPr>
      </w:pPr>
      <w:r w:rsidRPr="00F52BC8">
        <w:rPr>
          <w:b/>
          <w:bCs/>
          <w:lang w:val="es-DO"/>
        </w:rPr>
        <w:t>PACF</w:t>
      </w:r>
      <w:r w:rsidRPr="00F52BC8">
        <w:rPr>
          <w:lang w:val="es-DO"/>
        </w:rPr>
        <w:t xml:space="preserve"> </w:t>
      </w:r>
      <w:r w:rsidR="006A7187">
        <w:rPr>
          <w:lang w:val="es-DO"/>
        </w:rPr>
        <w:t>-</w:t>
      </w:r>
      <w:r w:rsidRPr="00F52BC8">
        <w:rPr>
          <w:lang w:val="es-DO"/>
        </w:rPr>
        <w:t xml:space="preserve"> </w:t>
      </w:r>
      <w:proofErr w:type="gramStart"/>
      <w:r w:rsidRPr="00F52BC8">
        <w:rPr>
          <w:lang w:val="es-DO"/>
        </w:rPr>
        <w:t>Log(</w:t>
      </w:r>
      <w:proofErr w:type="gramEnd"/>
      <w:r w:rsidRPr="00F52BC8">
        <w:rPr>
          <w:lang w:val="es-DO"/>
        </w:rPr>
        <w:t>Precio RD): La función de autocorrelación parcial muestra un pico pronunciado en el primer rezago, seguido de valores relativamente pequeños en los rezagos posteriores. Este patrón es consistente con una serie altamente persistente que requiere diferenciación para eliminar la tendencia estocástica y obtener una representación estacionaria adecuada para la modelación.</w:t>
      </w:r>
    </w:p>
    <w:p w14:paraId="6DAE4150" w14:textId="77777777" w:rsidR="00950F96" w:rsidRPr="00950F96" w:rsidRDefault="00950F96" w:rsidP="00950F96">
      <w:pPr>
        <w:rPr>
          <w:lang w:val="es-DO"/>
        </w:rPr>
      </w:pPr>
    </w:p>
    <w:p w14:paraId="3E6E1FA2" w14:textId="03EDD5B0" w:rsidR="00C97575" w:rsidRPr="00941380" w:rsidRDefault="00F52BC8" w:rsidP="00C97575">
      <w:pPr>
        <w:pStyle w:val="NormalWeb"/>
        <w:spacing w:before="0" w:beforeAutospacing="0" w:after="160" w:afterAutospacing="0"/>
        <w:rPr>
          <w:rFonts w:ascii="Calibri" w:hAnsi="Calibri" w:cs="Calibri"/>
          <w:sz w:val="22"/>
          <w:szCs w:val="22"/>
          <w:lang w:val="es-DO"/>
        </w:rPr>
      </w:pPr>
      <w:r w:rsidRPr="00F52BC8">
        <w:rPr>
          <w:rFonts w:ascii="Calibri" w:hAnsi="Calibri" w:cs="Calibri"/>
          <w:noProof/>
          <w:sz w:val="22"/>
          <w:szCs w:val="22"/>
          <w:lang w:val="es-DO"/>
        </w:rPr>
        <w:drawing>
          <wp:inline distT="0" distB="0" distL="0" distR="0" wp14:anchorId="562B637A" wp14:editId="2CD9825C">
            <wp:extent cx="5943600" cy="4030980"/>
            <wp:effectExtent l="0" t="0" r="0" b="7620"/>
            <wp:docPr id="643540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40763" name=""/>
                    <pic:cNvPicPr/>
                  </pic:nvPicPr>
                  <pic:blipFill>
                    <a:blip r:embed="rId8"/>
                    <a:stretch>
                      <a:fillRect/>
                    </a:stretch>
                  </pic:blipFill>
                  <pic:spPr>
                    <a:xfrm>
                      <a:off x="0" y="0"/>
                      <a:ext cx="5943600" cy="4030980"/>
                    </a:xfrm>
                    <a:prstGeom prst="rect">
                      <a:avLst/>
                    </a:prstGeom>
                  </pic:spPr>
                </pic:pic>
              </a:graphicData>
            </a:graphic>
          </wp:inline>
        </w:drawing>
      </w:r>
    </w:p>
    <w:p w14:paraId="3305CC82"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 xml:space="preserve">Con base en este diagnóstico preliminar de las funciones ACF y PACF, se utilizó el procedimiento </w:t>
      </w:r>
      <w:proofErr w:type="spellStart"/>
      <w:proofErr w:type="gramStart"/>
      <w:r w:rsidRPr="00F52BC8">
        <w:rPr>
          <w:rFonts w:ascii="Calibri" w:hAnsi="Calibri" w:cs="Calibri"/>
          <w:sz w:val="24"/>
          <w:szCs w:val="24"/>
          <w:lang w:val="es-DO"/>
        </w:rPr>
        <w:t>auto.arima</w:t>
      </w:r>
      <w:proofErr w:type="spellEnd"/>
      <w:proofErr w:type="gramEnd"/>
      <w:r w:rsidRPr="00F52BC8">
        <w:rPr>
          <w:rFonts w:ascii="Calibri" w:hAnsi="Calibri" w:cs="Calibri"/>
          <w:sz w:val="24"/>
          <w:szCs w:val="24"/>
          <w:lang w:val="es-DO"/>
        </w:rPr>
        <w:t xml:space="preserve">(), el cual selecciona automáticamente la especificación ARIMA más adecuada según criterios de información como el AIC (Akaike </w:t>
      </w:r>
      <w:proofErr w:type="spellStart"/>
      <w:r w:rsidRPr="00F52BC8">
        <w:rPr>
          <w:rFonts w:ascii="Calibri" w:hAnsi="Calibri" w:cs="Calibri"/>
          <w:sz w:val="24"/>
          <w:szCs w:val="24"/>
          <w:lang w:val="es-DO"/>
        </w:rPr>
        <w:t>Information</w:t>
      </w:r>
      <w:proofErr w:type="spellEnd"/>
      <w:r w:rsidRPr="00F52BC8">
        <w:rPr>
          <w:rFonts w:ascii="Calibri" w:hAnsi="Calibri" w:cs="Calibri"/>
          <w:sz w:val="24"/>
          <w:szCs w:val="24"/>
          <w:lang w:val="es-DO"/>
        </w:rPr>
        <w:t xml:space="preserve"> </w:t>
      </w:r>
      <w:proofErr w:type="spellStart"/>
      <w:r w:rsidRPr="00F52BC8">
        <w:rPr>
          <w:rFonts w:ascii="Calibri" w:hAnsi="Calibri" w:cs="Calibri"/>
          <w:sz w:val="24"/>
          <w:szCs w:val="24"/>
          <w:lang w:val="es-DO"/>
        </w:rPr>
        <w:t>Criterion</w:t>
      </w:r>
      <w:proofErr w:type="spellEnd"/>
      <w:r w:rsidRPr="00F52BC8">
        <w:rPr>
          <w:rFonts w:ascii="Calibri" w:hAnsi="Calibri" w:cs="Calibri"/>
          <w:sz w:val="24"/>
          <w:szCs w:val="24"/>
          <w:lang w:val="es-DO"/>
        </w:rPr>
        <w:t>) y el BIC (</w:t>
      </w:r>
      <w:proofErr w:type="spellStart"/>
      <w:r w:rsidRPr="00F52BC8">
        <w:rPr>
          <w:rFonts w:ascii="Calibri" w:hAnsi="Calibri" w:cs="Calibri"/>
          <w:sz w:val="24"/>
          <w:szCs w:val="24"/>
          <w:lang w:val="es-DO"/>
        </w:rPr>
        <w:t>Bayesian</w:t>
      </w:r>
      <w:proofErr w:type="spellEnd"/>
      <w:r w:rsidRPr="00F52BC8">
        <w:rPr>
          <w:rFonts w:ascii="Calibri" w:hAnsi="Calibri" w:cs="Calibri"/>
          <w:sz w:val="24"/>
          <w:szCs w:val="24"/>
          <w:lang w:val="es-DO"/>
        </w:rPr>
        <w:t xml:space="preserve"> </w:t>
      </w:r>
      <w:proofErr w:type="spellStart"/>
      <w:r w:rsidRPr="00F52BC8">
        <w:rPr>
          <w:rFonts w:ascii="Calibri" w:hAnsi="Calibri" w:cs="Calibri"/>
          <w:sz w:val="24"/>
          <w:szCs w:val="24"/>
          <w:lang w:val="es-DO"/>
        </w:rPr>
        <w:t>Information</w:t>
      </w:r>
      <w:proofErr w:type="spellEnd"/>
      <w:r w:rsidRPr="00F52BC8">
        <w:rPr>
          <w:rFonts w:ascii="Calibri" w:hAnsi="Calibri" w:cs="Calibri"/>
          <w:sz w:val="24"/>
          <w:szCs w:val="24"/>
          <w:lang w:val="es-DO"/>
        </w:rPr>
        <w:t xml:space="preserve"> </w:t>
      </w:r>
      <w:proofErr w:type="spellStart"/>
      <w:r w:rsidRPr="00F52BC8">
        <w:rPr>
          <w:rFonts w:ascii="Calibri" w:hAnsi="Calibri" w:cs="Calibri"/>
          <w:sz w:val="24"/>
          <w:szCs w:val="24"/>
          <w:lang w:val="es-DO"/>
        </w:rPr>
        <w:t>Criterion</w:t>
      </w:r>
      <w:proofErr w:type="spellEnd"/>
      <w:r w:rsidRPr="00F52BC8">
        <w:rPr>
          <w:rFonts w:ascii="Calibri" w:hAnsi="Calibri" w:cs="Calibri"/>
          <w:sz w:val="24"/>
          <w:szCs w:val="24"/>
          <w:lang w:val="es-DO"/>
        </w:rPr>
        <w:t xml:space="preserve">). Aunque los gráficos ACF y PACF no muestran evidencia clara de patrones estacionales repetitivos, la función </w:t>
      </w:r>
      <w:proofErr w:type="spellStart"/>
      <w:proofErr w:type="gramStart"/>
      <w:r w:rsidRPr="00F52BC8">
        <w:rPr>
          <w:rFonts w:ascii="Calibri" w:hAnsi="Calibri" w:cs="Calibri"/>
          <w:sz w:val="24"/>
          <w:szCs w:val="24"/>
          <w:lang w:val="es-DO"/>
        </w:rPr>
        <w:t>auto.arima</w:t>
      </w:r>
      <w:proofErr w:type="spellEnd"/>
      <w:proofErr w:type="gramEnd"/>
      <w:r w:rsidRPr="00F52BC8">
        <w:rPr>
          <w:rFonts w:ascii="Calibri" w:hAnsi="Calibri" w:cs="Calibri"/>
          <w:sz w:val="24"/>
          <w:szCs w:val="24"/>
          <w:lang w:val="es-DO"/>
        </w:rPr>
        <w:t>() evalúa automáticamente la posible presencia de componentes estacionales y, de ser necesario, incorpora términos ARIMA estacionales y diferenciación estacional para capturar dichos patrones.</w:t>
      </w:r>
    </w:p>
    <w:p w14:paraId="00836169"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lastRenderedPageBreak/>
        <w:t xml:space="preserve">La función </w:t>
      </w:r>
      <w:proofErr w:type="spellStart"/>
      <w:proofErr w:type="gramStart"/>
      <w:r w:rsidRPr="00F52BC8">
        <w:rPr>
          <w:rFonts w:ascii="Calibri" w:hAnsi="Calibri" w:cs="Calibri"/>
          <w:sz w:val="24"/>
          <w:szCs w:val="24"/>
          <w:lang w:val="es-DO"/>
        </w:rPr>
        <w:t>auto.arima</w:t>
      </w:r>
      <w:proofErr w:type="spellEnd"/>
      <w:proofErr w:type="gramEnd"/>
      <w:r w:rsidRPr="00F52BC8">
        <w:rPr>
          <w:rFonts w:ascii="Calibri" w:hAnsi="Calibri" w:cs="Calibri"/>
          <w:sz w:val="24"/>
          <w:szCs w:val="24"/>
          <w:lang w:val="es-DO"/>
        </w:rPr>
        <w:t xml:space="preserve">() no solo identifica la estructura </w:t>
      </w:r>
      <w:proofErr w:type="spellStart"/>
      <w:r w:rsidRPr="00F52BC8">
        <w:rPr>
          <w:rFonts w:ascii="Calibri" w:hAnsi="Calibri" w:cs="Calibri"/>
          <w:sz w:val="24"/>
          <w:szCs w:val="24"/>
          <w:lang w:val="es-DO"/>
        </w:rPr>
        <w:t>autoregresiva</w:t>
      </w:r>
      <w:proofErr w:type="spellEnd"/>
      <w:r w:rsidRPr="00F52BC8">
        <w:rPr>
          <w:rFonts w:ascii="Calibri" w:hAnsi="Calibri" w:cs="Calibri"/>
          <w:sz w:val="24"/>
          <w:szCs w:val="24"/>
          <w:lang w:val="es-DO"/>
        </w:rPr>
        <w:t xml:space="preserve"> y de medias móviles más apropiada, sino que también aplica las transformaciones necesarias —incluyendo diferenciación regular o estacional— con el objetivo de garantizar que los residuos del modelo se comporten como ruido blanco, es decir, sin autocorrelación sistemática.</w:t>
      </w:r>
    </w:p>
    <w:p w14:paraId="4B3CA5E0"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Una vez eliminadas las tendencias de largo plazo y cualquier patrón estacional predecible, se asume que las series transformadas presentan propiedades estadísticas relativamente estables en el tiempo. En el contexto del análisis de precios, esto implica que, una vez removidos los componentes sistemáticos, las variaciones restantes en la brecha de precios entre China y la República Dominicana siguen una dinámica temporal consistente, lo que permite utilizar el modelo para proyectar la evolución futura de dicha relación.</w:t>
      </w:r>
    </w:p>
    <w:p w14:paraId="70B46D12"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Para la estimación se utilizaron precios históricos mensuales en dólares por tonelada, correspondientes al precio CIF de China y al precio doméstico de República Dominicana. Con el fin de proyectar la brecha de precios entre ambos mercados, se modeló el diferencial logarítmico entre ambos precios, equivalente a la relación relativa entre el precio importado y el precio doméstico.</w:t>
      </w:r>
    </w:p>
    <w:p w14:paraId="54C94A04"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Esta transformación se utiliza porque estabiliza la varianza de la serie y permite interpretar directamente la brecha de precios en términos relativos, es decir, cuánto más barato o más caro resulta el producto importado en comparación con el producto nacional.</w:t>
      </w:r>
    </w:p>
    <w:p w14:paraId="49296CAB"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A partir de este modelo de series de tiempo (ARIMA), se proyectó la trayectoria de esta relación durante un horizonte de treinta y seis (36) meses. En paralelo, se estimó un modelo ARIMA independiente para el precio doméstico en USD por tonelada, lo que permite convertir posteriormente la brecha relativa proyectada en una brecha absoluta en dólares por tonelada.</w:t>
      </w:r>
    </w:p>
    <w:p w14:paraId="553AC791"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Para evaluar el efecto del derecho antidumping, el 43% no se incorporó dentro del proceso de estimación histórica del modelo, con el objetivo de preservar la estructura estadística original de la serie. En su lugar, se estimó primero un escenario base sin medidas, y posteriormente se aplicó el derecho antidumping como un ajuste mecánico sobre el precio importado.</w:t>
      </w:r>
    </w:p>
    <w:p w14:paraId="1CE8B8D9" w14:textId="77777777" w:rsidR="00F52BC8" w:rsidRPr="00F52BC8" w:rsidRDefault="00F52BC8" w:rsidP="00F52BC8">
      <w:pPr>
        <w:rPr>
          <w:rFonts w:ascii="Calibri" w:hAnsi="Calibri" w:cs="Calibri"/>
          <w:sz w:val="24"/>
          <w:szCs w:val="24"/>
          <w:lang w:val="es-DO"/>
        </w:rPr>
      </w:pPr>
      <w:r w:rsidRPr="00F52BC8">
        <w:rPr>
          <w:rFonts w:ascii="Calibri" w:hAnsi="Calibri" w:cs="Calibri"/>
          <w:sz w:val="24"/>
          <w:szCs w:val="24"/>
          <w:lang w:val="es-DO"/>
        </w:rPr>
        <w:t>Este procedimiento permite derivar cuatro series de resultados comparables entre sí:</w:t>
      </w:r>
    </w:p>
    <w:p w14:paraId="2708169B" w14:textId="77777777" w:rsidR="00F52BC8" w:rsidRPr="00423A6C" w:rsidRDefault="00F52BC8" w:rsidP="00F52BC8">
      <w:pPr>
        <w:numPr>
          <w:ilvl w:val="0"/>
          <w:numId w:val="26"/>
        </w:numPr>
        <w:rPr>
          <w:rFonts w:ascii="Calibri" w:hAnsi="Calibri" w:cs="Calibri"/>
          <w:sz w:val="24"/>
          <w:szCs w:val="24"/>
          <w:lang w:val="es-DO"/>
        </w:rPr>
      </w:pPr>
      <w:r w:rsidRPr="00423A6C">
        <w:rPr>
          <w:rFonts w:ascii="Calibri" w:hAnsi="Calibri" w:cs="Calibri"/>
          <w:sz w:val="24"/>
          <w:szCs w:val="24"/>
          <w:lang w:val="es-DO"/>
        </w:rPr>
        <w:t>Diferencia relativa de precios sin medidas antidumping.</w:t>
      </w:r>
    </w:p>
    <w:p w14:paraId="7C57ED81" w14:textId="77777777" w:rsidR="00F52BC8" w:rsidRPr="00F52BC8" w:rsidRDefault="00F52BC8" w:rsidP="00F52BC8">
      <w:pPr>
        <w:numPr>
          <w:ilvl w:val="0"/>
          <w:numId w:val="26"/>
        </w:numPr>
        <w:rPr>
          <w:rFonts w:ascii="Calibri" w:hAnsi="Calibri" w:cs="Calibri"/>
          <w:sz w:val="24"/>
          <w:szCs w:val="24"/>
          <w:lang w:val="es-DO"/>
        </w:rPr>
      </w:pPr>
      <w:r w:rsidRPr="00F52BC8">
        <w:rPr>
          <w:rFonts w:ascii="Calibri" w:hAnsi="Calibri" w:cs="Calibri"/>
          <w:sz w:val="24"/>
          <w:szCs w:val="24"/>
          <w:lang w:val="es-DO"/>
        </w:rPr>
        <w:t>Diferencia relativa de precios con aplicación del derecho del 43%.</w:t>
      </w:r>
    </w:p>
    <w:p w14:paraId="543F6CB7" w14:textId="4C5618A1" w:rsidR="00F52BC8" w:rsidRPr="00F52BC8" w:rsidRDefault="00F52BC8" w:rsidP="00F52BC8">
      <w:pPr>
        <w:numPr>
          <w:ilvl w:val="0"/>
          <w:numId w:val="26"/>
        </w:numPr>
        <w:rPr>
          <w:rFonts w:ascii="Calibri" w:hAnsi="Calibri" w:cs="Calibri"/>
          <w:sz w:val="24"/>
          <w:szCs w:val="24"/>
          <w:lang w:val="es-DO"/>
        </w:rPr>
      </w:pPr>
      <w:r w:rsidRPr="00F52BC8">
        <w:rPr>
          <w:rFonts w:ascii="Calibri" w:hAnsi="Calibri" w:cs="Calibri"/>
          <w:sz w:val="24"/>
          <w:szCs w:val="24"/>
          <w:lang w:val="es-DO"/>
        </w:rPr>
        <w:t xml:space="preserve">Diferencia absoluta de precios sin medidas </w:t>
      </w:r>
    </w:p>
    <w:p w14:paraId="203A9641" w14:textId="77777777" w:rsidR="00F52BC8" w:rsidRPr="00F52BC8" w:rsidRDefault="00F52BC8" w:rsidP="00F52BC8">
      <w:pPr>
        <w:numPr>
          <w:ilvl w:val="0"/>
          <w:numId w:val="26"/>
        </w:numPr>
        <w:rPr>
          <w:rFonts w:ascii="Calibri" w:hAnsi="Calibri" w:cs="Calibri"/>
          <w:sz w:val="24"/>
          <w:szCs w:val="24"/>
          <w:lang w:val="es-DO"/>
        </w:rPr>
      </w:pPr>
      <w:r w:rsidRPr="00F52BC8">
        <w:rPr>
          <w:rFonts w:ascii="Calibri" w:hAnsi="Calibri" w:cs="Calibri"/>
          <w:sz w:val="24"/>
          <w:szCs w:val="24"/>
          <w:lang w:val="es-DO"/>
        </w:rPr>
        <w:t>Diferencia absoluta de precios con el derecho antidumping.</w:t>
      </w:r>
    </w:p>
    <w:p w14:paraId="4C83D89F" w14:textId="6BAA0FC6" w:rsidR="00F52BC8" w:rsidRPr="00B44753" w:rsidRDefault="00F52BC8">
      <w:pPr>
        <w:rPr>
          <w:rFonts w:ascii="Calibri" w:hAnsi="Calibri" w:cs="Calibri"/>
          <w:sz w:val="24"/>
          <w:szCs w:val="24"/>
          <w:lang w:val="es-DO"/>
        </w:rPr>
      </w:pPr>
      <w:r w:rsidRPr="00F52BC8">
        <w:rPr>
          <w:rFonts w:ascii="Calibri" w:hAnsi="Calibri" w:cs="Calibri"/>
          <w:sz w:val="24"/>
          <w:szCs w:val="24"/>
          <w:lang w:val="es-DO"/>
        </w:rPr>
        <w:t>Dado que todas estas proyecciones se derivan del mismo modelo base y de la misma trayectoria proyectada del precio doméstico, la comparación entre escenarios se mantiene metodológicamente consistente y permite aislar el efecto del derecho antidumping sobre la brecha de precios.</w:t>
      </w:r>
    </w:p>
    <w:p w14:paraId="7A47AADC" w14:textId="0ED06472" w:rsidR="00026116" w:rsidRPr="00B44753" w:rsidRDefault="00A216B6" w:rsidP="001A3C4E">
      <w:pPr>
        <w:rPr>
          <w:rFonts w:ascii="Calibri" w:eastAsia="Times New Roman" w:hAnsi="Calibri" w:cs="Calibri"/>
          <w:kern w:val="0"/>
          <w:lang w:val="es-DO"/>
          <w14:ligatures w14:val="none"/>
        </w:rPr>
      </w:pPr>
      <w:r w:rsidRPr="004E0780">
        <w:rPr>
          <w:rFonts w:ascii="Calibri" w:hAnsi="Calibri" w:cs="Calibri"/>
          <w:b/>
          <w:bCs/>
          <w:sz w:val="28"/>
          <w:szCs w:val="28"/>
          <w:lang w:val="es-DO"/>
        </w:rPr>
        <w:lastRenderedPageBreak/>
        <w:t>Tendencia y Comparación de Precios</w:t>
      </w:r>
    </w:p>
    <w:p w14:paraId="795FA651" w14:textId="77777777" w:rsidR="00026116" w:rsidRDefault="00026116" w:rsidP="00026116">
      <w:pPr>
        <w:rPr>
          <w:rFonts w:ascii="Calibri" w:hAnsi="Calibri" w:cs="Calibri"/>
          <w:lang w:val="es-DO"/>
        </w:rPr>
      </w:pPr>
      <w:r w:rsidRPr="00026116">
        <w:rPr>
          <w:rFonts w:ascii="Calibri" w:hAnsi="Calibri" w:cs="Calibri"/>
          <w:lang w:val="es-DO"/>
        </w:rPr>
        <w:t>Antes de estimar los modelos econométricos, es importante analizar la evolución histórica de los precios de las varillas en ambos mercados. Esta comparación permite contextualizar el análisis y comprender las dinámicas de precios que caracterizan la competencia entre el producto importado y el producto nacional.</w:t>
      </w:r>
    </w:p>
    <w:p w14:paraId="262C7403" w14:textId="0A81C880" w:rsidR="00026116" w:rsidRPr="00026116" w:rsidRDefault="00026116" w:rsidP="00026116">
      <w:pPr>
        <w:rPr>
          <w:rFonts w:ascii="Calibri" w:hAnsi="Calibri" w:cs="Calibri"/>
          <w:lang w:val="es-DO"/>
        </w:rPr>
      </w:pPr>
      <w:r w:rsidRPr="00026116">
        <w:rPr>
          <w:rFonts w:ascii="Calibri" w:hAnsi="Calibri" w:cs="Calibri"/>
          <w:lang w:val="es-DO"/>
        </w:rPr>
        <w:t xml:space="preserve">La gráfica presenta la trayectoria de los precios </w:t>
      </w:r>
      <w:r w:rsidRPr="00026116">
        <w:rPr>
          <w:rFonts w:ascii="Calibri" w:hAnsi="Calibri" w:cs="Calibri"/>
          <w:b/>
          <w:bCs/>
          <w:lang w:val="es-DO"/>
        </w:rPr>
        <w:t>CIF de las varillas originarias de China (incluyendo el arancel NMF de 20%)</w:t>
      </w:r>
      <w:r w:rsidRPr="00026116">
        <w:rPr>
          <w:rFonts w:ascii="Calibri" w:hAnsi="Calibri" w:cs="Calibri"/>
          <w:lang w:val="es-DO"/>
        </w:rPr>
        <w:t xml:space="preserve"> y los </w:t>
      </w:r>
      <w:r w:rsidRPr="00026116">
        <w:rPr>
          <w:rFonts w:ascii="Calibri" w:hAnsi="Calibri" w:cs="Calibri"/>
          <w:b/>
          <w:bCs/>
          <w:lang w:val="es-DO"/>
        </w:rPr>
        <w:t>precios domésticos de República Dominicana</w:t>
      </w:r>
      <w:r w:rsidRPr="00026116">
        <w:rPr>
          <w:rFonts w:ascii="Calibri" w:hAnsi="Calibri" w:cs="Calibri"/>
          <w:lang w:val="es-DO"/>
        </w:rPr>
        <w:t>, medidos en dólares por tonelada.</w:t>
      </w:r>
    </w:p>
    <w:p w14:paraId="0B2DB3E6" w14:textId="77777777" w:rsidR="00026116" w:rsidRDefault="00026116" w:rsidP="001A3C4E">
      <w:pPr>
        <w:rPr>
          <w:rFonts w:ascii="Calibri" w:hAnsi="Calibri" w:cs="Calibri"/>
          <w:lang w:val="es-DO"/>
        </w:rPr>
      </w:pPr>
    </w:p>
    <w:p w14:paraId="0B440BAD" w14:textId="288D4D37" w:rsidR="002B139C" w:rsidRPr="004E0780" w:rsidRDefault="006A517A" w:rsidP="001A3C4E">
      <w:pPr>
        <w:rPr>
          <w:rFonts w:ascii="Calibri" w:hAnsi="Calibri" w:cs="Calibri"/>
          <w:lang w:val="es-DO"/>
        </w:rPr>
      </w:pPr>
      <w:r w:rsidRPr="006A517A">
        <w:rPr>
          <w:rFonts w:ascii="Calibri" w:hAnsi="Calibri" w:cs="Calibri"/>
          <w:noProof/>
          <w:lang w:val="es-DO"/>
        </w:rPr>
        <w:drawing>
          <wp:inline distT="0" distB="0" distL="0" distR="0" wp14:anchorId="2FC929B2" wp14:editId="337E7FA9">
            <wp:extent cx="5943600" cy="4095115"/>
            <wp:effectExtent l="0" t="0" r="0" b="635"/>
            <wp:docPr id="59121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17927" name=""/>
                    <pic:cNvPicPr/>
                  </pic:nvPicPr>
                  <pic:blipFill>
                    <a:blip r:embed="rId9"/>
                    <a:stretch>
                      <a:fillRect/>
                    </a:stretch>
                  </pic:blipFill>
                  <pic:spPr>
                    <a:xfrm>
                      <a:off x="0" y="0"/>
                      <a:ext cx="5943600" cy="4095115"/>
                    </a:xfrm>
                    <a:prstGeom prst="rect">
                      <a:avLst/>
                    </a:prstGeom>
                  </pic:spPr>
                </pic:pic>
              </a:graphicData>
            </a:graphic>
          </wp:inline>
        </w:drawing>
      </w:r>
    </w:p>
    <w:p w14:paraId="497D827C" w14:textId="77777777" w:rsidR="00026116" w:rsidRDefault="00026116" w:rsidP="001A3C4E">
      <w:pPr>
        <w:pStyle w:val="NormalWeb"/>
        <w:spacing w:before="0" w:beforeAutospacing="0" w:after="160" w:afterAutospacing="0"/>
        <w:rPr>
          <w:rFonts w:ascii="Calibri" w:hAnsi="Calibri" w:cs="Calibri"/>
          <w:sz w:val="22"/>
          <w:szCs w:val="22"/>
          <w:lang w:val="es-DO"/>
        </w:rPr>
      </w:pPr>
    </w:p>
    <w:p w14:paraId="4063AB69" w14:textId="14442ACA" w:rsidR="00026116" w:rsidRPr="00026116" w:rsidRDefault="00026116" w:rsidP="00026116">
      <w:pPr>
        <w:pStyle w:val="NormalWeb"/>
        <w:spacing w:before="0" w:beforeAutospacing="0" w:after="160" w:afterAutospacing="0"/>
        <w:rPr>
          <w:rFonts w:ascii="Calibri" w:hAnsi="Calibri" w:cs="Calibri"/>
          <w:lang w:val="es-DO"/>
        </w:rPr>
      </w:pPr>
      <w:r w:rsidRPr="00026116">
        <w:rPr>
          <w:rFonts w:ascii="Calibri" w:hAnsi="Calibri" w:cs="Calibri"/>
          <w:lang w:val="es-DO"/>
        </w:rPr>
        <w:t xml:space="preserve">En términos generales, se observa que </w:t>
      </w:r>
      <w:r w:rsidRPr="00026116">
        <w:rPr>
          <w:rFonts w:ascii="Calibri" w:hAnsi="Calibri" w:cs="Calibri"/>
          <w:b/>
          <w:bCs/>
          <w:lang w:val="es-DO"/>
        </w:rPr>
        <w:t>durante la mayor parte del período analizado (2016</w:t>
      </w:r>
      <w:r w:rsidR="006A7187">
        <w:rPr>
          <w:rFonts w:ascii="Calibri" w:hAnsi="Calibri" w:cs="Calibri"/>
          <w:b/>
          <w:bCs/>
          <w:lang w:val="es-DO"/>
        </w:rPr>
        <w:t>-</w:t>
      </w:r>
      <w:r w:rsidRPr="00026116">
        <w:rPr>
          <w:rFonts w:ascii="Calibri" w:hAnsi="Calibri" w:cs="Calibri"/>
          <w:b/>
          <w:bCs/>
          <w:lang w:val="es-DO"/>
        </w:rPr>
        <w:t>2025)</w:t>
      </w:r>
      <w:r w:rsidRPr="00026116">
        <w:rPr>
          <w:rFonts w:ascii="Calibri" w:hAnsi="Calibri" w:cs="Calibri"/>
          <w:lang w:val="es-DO"/>
        </w:rPr>
        <w:t xml:space="preserve"> los precios de las varillas importadas desde China se han situado </w:t>
      </w:r>
      <w:r w:rsidRPr="00026116">
        <w:rPr>
          <w:rFonts w:ascii="Calibri" w:hAnsi="Calibri" w:cs="Calibri"/>
          <w:b/>
          <w:bCs/>
          <w:lang w:val="es-DO"/>
        </w:rPr>
        <w:t>por debajo de los precios domésticos</w:t>
      </w:r>
      <w:r w:rsidRPr="00026116">
        <w:rPr>
          <w:rFonts w:ascii="Calibri" w:hAnsi="Calibri" w:cs="Calibri"/>
          <w:lang w:val="es-DO"/>
        </w:rPr>
        <w:t>, evidenciando una ventaja de precios para el producto importado. Aunque existen momentos puntuales en los que ambos precios convergen</w:t>
      </w:r>
      <w:r>
        <w:rPr>
          <w:rFonts w:ascii="Calibri" w:hAnsi="Calibri" w:cs="Calibri"/>
          <w:lang w:val="es-DO"/>
        </w:rPr>
        <w:t xml:space="preserve">, </w:t>
      </w:r>
      <w:r w:rsidRPr="00026116">
        <w:rPr>
          <w:rFonts w:ascii="Calibri" w:hAnsi="Calibri" w:cs="Calibri"/>
          <w:lang w:val="es-DO"/>
        </w:rPr>
        <w:t>particularmente durante el ciclo alcista del mercado internacional del acero en 2021</w:t>
      </w:r>
      <w:r w:rsidR="006A7187">
        <w:rPr>
          <w:rFonts w:ascii="Calibri" w:hAnsi="Calibri" w:cs="Calibri"/>
          <w:lang w:val="es-DO"/>
        </w:rPr>
        <w:t>-</w:t>
      </w:r>
      <w:r w:rsidRPr="00026116">
        <w:rPr>
          <w:rFonts w:ascii="Calibri" w:hAnsi="Calibri" w:cs="Calibri"/>
          <w:lang w:val="es-DO"/>
        </w:rPr>
        <w:t>2022, la brecha de precios vuelve a ampliarse posteriormente.</w:t>
      </w:r>
    </w:p>
    <w:p w14:paraId="4AB3A94B" w14:textId="77777777" w:rsidR="00026116" w:rsidRPr="00026116" w:rsidRDefault="00026116" w:rsidP="00026116">
      <w:pPr>
        <w:pStyle w:val="NormalWeb"/>
        <w:spacing w:before="0" w:beforeAutospacing="0" w:after="160" w:afterAutospacing="0"/>
        <w:rPr>
          <w:rFonts w:ascii="Calibri" w:hAnsi="Calibri" w:cs="Calibri"/>
          <w:lang w:val="es-DO"/>
        </w:rPr>
      </w:pPr>
      <w:r w:rsidRPr="00026116">
        <w:rPr>
          <w:rFonts w:ascii="Calibri" w:hAnsi="Calibri" w:cs="Calibri"/>
          <w:lang w:val="es-DO"/>
        </w:rPr>
        <w:t xml:space="preserve">Este comportamiento sugiere que, bajo condiciones de mercado comparables, el producto importado ha tendido a competir en el mercado dominicano con </w:t>
      </w:r>
      <w:r w:rsidRPr="00026116">
        <w:rPr>
          <w:rFonts w:ascii="Calibri" w:hAnsi="Calibri" w:cs="Calibri"/>
          <w:b/>
          <w:bCs/>
          <w:lang w:val="es-DO"/>
        </w:rPr>
        <w:t xml:space="preserve">niveles de precios </w:t>
      </w:r>
      <w:r w:rsidRPr="00026116">
        <w:rPr>
          <w:rFonts w:ascii="Calibri" w:hAnsi="Calibri" w:cs="Calibri"/>
          <w:b/>
          <w:bCs/>
          <w:lang w:val="es-DO"/>
        </w:rPr>
        <w:lastRenderedPageBreak/>
        <w:t>sistemáticamente inferiores</w:t>
      </w:r>
      <w:r w:rsidRPr="00026116">
        <w:rPr>
          <w:rFonts w:ascii="Calibri" w:hAnsi="Calibri" w:cs="Calibri"/>
          <w:lang w:val="es-DO"/>
        </w:rPr>
        <w:t>, lo que constituye un elemento relevante para evaluar la dinámica competitiva entre las importaciones y la producción nacional.</w:t>
      </w:r>
    </w:p>
    <w:p w14:paraId="7B9DD0AF" w14:textId="77777777" w:rsidR="00026116" w:rsidRDefault="00026116" w:rsidP="001A3C4E">
      <w:pPr>
        <w:pStyle w:val="NormalWeb"/>
        <w:spacing w:before="0" w:beforeAutospacing="0" w:after="160" w:afterAutospacing="0"/>
        <w:rPr>
          <w:rFonts w:ascii="Calibri" w:hAnsi="Calibri" w:cs="Calibri"/>
          <w:sz w:val="22"/>
          <w:szCs w:val="22"/>
          <w:lang w:val="es-DO"/>
        </w:rPr>
      </w:pPr>
    </w:p>
    <w:p w14:paraId="4C572A1F" w14:textId="6F03B0AD" w:rsidR="00924E73" w:rsidRPr="004E0780" w:rsidRDefault="006A517A" w:rsidP="001A3C4E">
      <w:pPr>
        <w:pStyle w:val="NormalWeb"/>
        <w:spacing w:before="0" w:beforeAutospacing="0" w:after="160" w:afterAutospacing="0"/>
        <w:rPr>
          <w:rFonts w:ascii="Calibri" w:hAnsi="Calibri" w:cs="Calibri"/>
          <w:sz w:val="22"/>
          <w:szCs w:val="22"/>
          <w:lang w:val="es-DO"/>
        </w:rPr>
      </w:pPr>
      <w:r w:rsidRPr="006A517A">
        <w:rPr>
          <w:rFonts w:ascii="Calibri" w:hAnsi="Calibri" w:cs="Calibri"/>
          <w:noProof/>
          <w:sz w:val="22"/>
          <w:szCs w:val="22"/>
          <w:lang w:val="es-DO"/>
        </w:rPr>
        <w:drawing>
          <wp:inline distT="0" distB="0" distL="0" distR="0" wp14:anchorId="550774D8" wp14:editId="5D164B97">
            <wp:extent cx="5943600" cy="4127500"/>
            <wp:effectExtent l="0" t="0" r="0" b="6350"/>
            <wp:docPr id="1864131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31963" name=""/>
                    <pic:cNvPicPr/>
                  </pic:nvPicPr>
                  <pic:blipFill>
                    <a:blip r:embed="rId10"/>
                    <a:stretch>
                      <a:fillRect/>
                    </a:stretch>
                  </pic:blipFill>
                  <pic:spPr>
                    <a:xfrm>
                      <a:off x="0" y="0"/>
                      <a:ext cx="5943600" cy="4127500"/>
                    </a:xfrm>
                    <a:prstGeom prst="rect">
                      <a:avLst/>
                    </a:prstGeom>
                  </pic:spPr>
                </pic:pic>
              </a:graphicData>
            </a:graphic>
          </wp:inline>
        </w:drawing>
      </w:r>
    </w:p>
    <w:p w14:paraId="1AEEF267" w14:textId="77777777" w:rsidR="00941380" w:rsidRPr="004E0780" w:rsidRDefault="00941380" w:rsidP="001A3C4E">
      <w:pPr>
        <w:pStyle w:val="NormalWeb"/>
        <w:spacing w:before="0" w:beforeAutospacing="0" w:after="160" w:afterAutospacing="0"/>
        <w:rPr>
          <w:rFonts w:ascii="Calibri" w:hAnsi="Calibri" w:cs="Calibri"/>
          <w:sz w:val="22"/>
          <w:szCs w:val="22"/>
          <w:lang w:val="es-DO"/>
        </w:rPr>
      </w:pPr>
    </w:p>
    <w:p w14:paraId="6521D7A6" w14:textId="77777777" w:rsidR="00026116" w:rsidRPr="00026116" w:rsidRDefault="00026116" w:rsidP="00026116">
      <w:pPr>
        <w:pStyle w:val="NormalWeb"/>
        <w:spacing w:before="0" w:beforeAutospacing="0" w:after="160" w:afterAutospacing="0"/>
        <w:rPr>
          <w:rFonts w:ascii="Calibri" w:hAnsi="Calibri" w:cs="Calibri"/>
          <w:lang w:val="es-DO"/>
        </w:rPr>
      </w:pPr>
      <w:r w:rsidRPr="00026116">
        <w:rPr>
          <w:rFonts w:ascii="Calibri" w:hAnsi="Calibri" w:cs="Calibri"/>
          <w:lang w:val="es-DO"/>
        </w:rPr>
        <w:t>La gráfica presenta la evolución de los precios de las varillas en República Dominicana comparados con los precios CIF de China ajustados por la aplicación de un derecho antidumping del 43%. Al incorporar este recargo al precio de importación, se observa que los precios ajustados de las varillas originarias de China se sitúan, durante la mayor parte del período analizado, en niveles similares o superiores a los precios domésticos.</w:t>
      </w:r>
    </w:p>
    <w:p w14:paraId="592AAA47" w14:textId="51419F7C" w:rsidR="00026116" w:rsidRDefault="00026116" w:rsidP="00026116">
      <w:pPr>
        <w:pStyle w:val="NormalWeb"/>
        <w:spacing w:before="0" w:beforeAutospacing="0" w:after="160" w:afterAutospacing="0"/>
        <w:rPr>
          <w:rFonts w:ascii="Calibri" w:hAnsi="Calibri" w:cs="Calibri"/>
          <w:lang w:val="es-DO"/>
        </w:rPr>
      </w:pPr>
      <w:r w:rsidRPr="00026116">
        <w:rPr>
          <w:rFonts w:ascii="Calibri" w:hAnsi="Calibri" w:cs="Calibri"/>
          <w:lang w:val="es-DO"/>
        </w:rPr>
        <w:t>Este ejercicio permite ilustrar el efecto correctivo del derecho antidumping sobre la brecha de precios observada entre el producto importado y el producto nacional. En particular, durante varios episodios del período analizado</w:t>
      </w:r>
      <w:r>
        <w:rPr>
          <w:rFonts w:ascii="Calibri" w:hAnsi="Calibri" w:cs="Calibri"/>
          <w:lang w:val="es-DO"/>
        </w:rPr>
        <w:t xml:space="preserve">, </w:t>
      </w:r>
      <w:r w:rsidRPr="00026116">
        <w:rPr>
          <w:rFonts w:ascii="Calibri" w:hAnsi="Calibri" w:cs="Calibri"/>
          <w:lang w:val="es-DO"/>
        </w:rPr>
        <w:t>especialmente en el ciclo alcista de precios internacionales entre 2021 y 2022</w:t>
      </w:r>
      <w:r>
        <w:rPr>
          <w:rFonts w:ascii="Calibri" w:hAnsi="Calibri" w:cs="Calibri"/>
          <w:lang w:val="es-DO"/>
        </w:rPr>
        <w:t>,</w:t>
      </w:r>
      <w:r w:rsidRPr="00026116">
        <w:rPr>
          <w:rFonts w:ascii="Calibri" w:hAnsi="Calibri" w:cs="Calibri"/>
          <w:lang w:val="es-DO"/>
        </w:rPr>
        <w:t xml:space="preserve"> el precio ajustado de las importaciones se ubica claramente por encima del precio doméstico, mientras que en períodos posteriores ambos precios tienden a converger.</w:t>
      </w:r>
      <w:r>
        <w:rPr>
          <w:rFonts w:ascii="Calibri" w:hAnsi="Calibri" w:cs="Calibri"/>
          <w:lang w:val="es-DO"/>
        </w:rPr>
        <w:t xml:space="preserve"> </w:t>
      </w:r>
    </w:p>
    <w:p w14:paraId="00A6390C" w14:textId="31D1D023" w:rsidR="00026116" w:rsidRPr="00026116" w:rsidRDefault="00026116" w:rsidP="00026116">
      <w:pPr>
        <w:pStyle w:val="NormalWeb"/>
        <w:spacing w:before="0" w:beforeAutospacing="0" w:after="160" w:afterAutospacing="0"/>
        <w:rPr>
          <w:rFonts w:ascii="Calibri" w:hAnsi="Calibri" w:cs="Calibri"/>
          <w:lang w:val="es-DO"/>
        </w:rPr>
      </w:pPr>
      <w:r w:rsidRPr="00026116">
        <w:rPr>
          <w:rFonts w:ascii="Calibri" w:hAnsi="Calibri" w:cs="Calibri"/>
          <w:lang w:val="es-DO"/>
        </w:rPr>
        <w:t xml:space="preserve">Este resultado permite ilustrar que el derecho antidumping actualmente aplicado del 43% opera como un mecanismo correctivo robusto, capaz de neutralizar la ventaja de precios </w:t>
      </w:r>
      <w:r w:rsidRPr="00026116">
        <w:rPr>
          <w:rFonts w:ascii="Calibri" w:hAnsi="Calibri" w:cs="Calibri"/>
          <w:lang w:val="es-DO"/>
        </w:rPr>
        <w:lastRenderedPageBreak/>
        <w:t>observada en ausencia de la medida y contribuir a restablecer condiciones de competencia más equilibradas entre las importaciones y la producción nacional.</w:t>
      </w:r>
    </w:p>
    <w:p w14:paraId="7B826EB7" w14:textId="77777777" w:rsidR="00A216B6" w:rsidRPr="004E0780" w:rsidRDefault="00A216B6" w:rsidP="001A3C4E">
      <w:pPr>
        <w:pStyle w:val="NormalWeb"/>
        <w:spacing w:before="0" w:beforeAutospacing="0" w:after="160" w:afterAutospacing="0"/>
        <w:rPr>
          <w:rFonts w:ascii="Calibri" w:hAnsi="Calibri" w:cs="Calibri"/>
          <w:b/>
          <w:bCs/>
          <w:lang w:val="es-DO"/>
        </w:rPr>
      </w:pPr>
    </w:p>
    <w:p w14:paraId="29F5C2CC" w14:textId="77777777" w:rsidR="002251C7" w:rsidRDefault="002251C7">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69631A52" w14:textId="75956CAA" w:rsidR="00A216B6" w:rsidRDefault="00A216B6" w:rsidP="001A3C4E">
      <w:pPr>
        <w:pStyle w:val="Heading2"/>
        <w:spacing w:before="40" w:after="0"/>
        <w:rPr>
          <w:rFonts w:ascii="Calibri" w:hAnsi="Calibri" w:cs="Calibri"/>
          <w:b/>
          <w:bCs/>
          <w:color w:val="auto"/>
          <w:sz w:val="28"/>
          <w:szCs w:val="28"/>
          <w:lang w:val="es-DO"/>
        </w:rPr>
      </w:pPr>
      <w:r w:rsidRPr="004E0780">
        <w:rPr>
          <w:rFonts w:ascii="Calibri" w:hAnsi="Calibri" w:cs="Calibri"/>
          <w:b/>
          <w:bCs/>
          <w:color w:val="auto"/>
          <w:sz w:val="28"/>
          <w:szCs w:val="28"/>
          <w:lang w:val="es-DO"/>
        </w:rPr>
        <w:lastRenderedPageBreak/>
        <w:t>Resultados</w:t>
      </w:r>
    </w:p>
    <w:p w14:paraId="21BB6849" w14:textId="77777777" w:rsidR="00FA4D2F" w:rsidRDefault="00FA4D2F" w:rsidP="00FA4D2F">
      <w:pPr>
        <w:rPr>
          <w:lang w:val="es-DO"/>
        </w:rPr>
      </w:pPr>
    </w:p>
    <w:p w14:paraId="22B9CF9A" w14:textId="03BD1ADF" w:rsidR="00FA4D2F" w:rsidRDefault="00FA4D2F" w:rsidP="00FA4D2F">
      <w:pPr>
        <w:rPr>
          <w:lang w:val="es-DO"/>
        </w:rPr>
      </w:pPr>
      <w:r w:rsidRPr="00FA4D2F">
        <w:rPr>
          <w:lang w:val="es-DO"/>
        </w:rPr>
        <w:t xml:space="preserve">A continuación, se presentan los resultados de la proyección a 36 meses, donde se analizan las diferencias de precios entre las varillas de acero </w:t>
      </w:r>
      <w:r w:rsidR="003B7213">
        <w:rPr>
          <w:lang w:val="es-DO"/>
        </w:rPr>
        <w:t>chinas</w:t>
      </w:r>
      <w:r w:rsidRPr="00FA4D2F">
        <w:rPr>
          <w:lang w:val="es-DO"/>
        </w:rPr>
        <w:t xml:space="preserve"> y la producción doméstica dominicana bajo diferentes escenarios arancelarios:</w:t>
      </w:r>
    </w:p>
    <w:p w14:paraId="66BCD51F" w14:textId="2BA525D9" w:rsidR="00FA4D2F" w:rsidRPr="00FA4D2F" w:rsidRDefault="00FA4D2F" w:rsidP="00FA4D2F">
      <w:pPr>
        <w:pStyle w:val="ListParagraph"/>
        <w:numPr>
          <w:ilvl w:val="0"/>
          <w:numId w:val="24"/>
        </w:numPr>
        <w:rPr>
          <w:lang w:val="es-DO"/>
        </w:rPr>
      </w:pPr>
      <w:r w:rsidRPr="00FA4D2F">
        <w:rPr>
          <w:b/>
          <w:bCs/>
          <w:lang w:val="es-DO"/>
        </w:rPr>
        <w:t xml:space="preserve">Diferencia Absoluta entre precios finales de </w:t>
      </w:r>
      <w:r w:rsidR="003B7213">
        <w:rPr>
          <w:b/>
          <w:bCs/>
          <w:lang w:val="es-DO"/>
        </w:rPr>
        <w:t>China</w:t>
      </w:r>
      <w:r w:rsidRPr="00FA4D2F">
        <w:rPr>
          <w:b/>
          <w:bCs/>
          <w:lang w:val="es-DO"/>
        </w:rPr>
        <w:t xml:space="preserve"> y precios domésticos de República Dominicana según escenarios de medidas antidumping.</w:t>
      </w:r>
    </w:p>
    <w:p w14:paraId="79DEE18C" w14:textId="4E3A1E08" w:rsidR="00F52BC8" w:rsidRPr="00F52BC8" w:rsidRDefault="00F52BC8" w:rsidP="00F52BC8">
      <w:pPr>
        <w:rPr>
          <w:lang w:val="es-DO"/>
        </w:rPr>
      </w:pPr>
      <w:r w:rsidRPr="00F52BC8">
        <w:rPr>
          <w:lang w:val="es-DO"/>
        </w:rPr>
        <w:t xml:space="preserve">En el escenario </w:t>
      </w:r>
      <w:r w:rsidRPr="00F52BC8">
        <w:rPr>
          <w:b/>
          <w:bCs/>
          <w:lang w:val="es-DO"/>
        </w:rPr>
        <w:t>sin medidas antidumping</w:t>
      </w:r>
      <w:r w:rsidRPr="00F52BC8">
        <w:rPr>
          <w:lang w:val="es-DO"/>
        </w:rPr>
        <w:t xml:space="preserve">, para los próximos treinta y seis (36) meses se proyecta una diferencia absoluta promedio de </w:t>
      </w:r>
      <w:r w:rsidRPr="00F52BC8">
        <w:rPr>
          <w:b/>
          <w:bCs/>
          <w:lang w:val="es-DO"/>
        </w:rPr>
        <w:t>-US$</w:t>
      </w:r>
      <w:r w:rsidR="00E950FC">
        <w:rPr>
          <w:b/>
          <w:bCs/>
          <w:lang w:val="es-DO"/>
        </w:rPr>
        <w:t>421.28</w:t>
      </w:r>
      <w:r w:rsidR="005025E1">
        <w:rPr>
          <w:rStyle w:val="FootnoteReference"/>
          <w:b/>
          <w:bCs/>
          <w:lang w:val="es-DO"/>
        </w:rPr>
        <w:footnoteReference w:id="5"/>
      </w:r>
      <w:r w:rsidRPr="00F52BC8">
        <w:rPr>
          <w:b/>
          <w:bCs/>
          <w:lang w:val="es-DO"/>
        </w:rPr>
        <w:t xml:space="preserve"> por tonelada</w:t>
      </w:r>
      <w:r w:rsidRPr="00F52BC8">
        <w:rPr>
          <w:lang w:val="es-DO"/>
        </w:rPr>
        <w:t xml:space="preserve">, es decir, las varillas originarias de China serían en promedio </w:t>
      </w:r>
      <w:r w:rsidRPr="00F52BC8">
        <w:rPr>
          <w:b/>
          <w:bCs/>
          <w:lang w:val="es-DO"/>
        </w:rPr>
        <w:t>US$</w:t>
      </w:r>
      <w:r w:rsidR="00E950FC">
        <w:rPr>
          <w:b/>
          <w:bCs/>
          <w:lang w:val="es-DO"/>
        </w:rPr>
        <w:t>421.28</w:t>
      </w:r>
      <w:r w:rsidR="00077B07">
        <w:rPr>
          <w:rStyle w:val="FootnoteReference"/>
          <w:b/>
          <w:bCs/>
          <w:lang w:val="es-DO"/>
        </w:rPr>
        <w:footnoteReference w:id="6"/>
      </w:r>
      <w:r w:rsidRPr="00F52BC8">
        <w:rPr>
          <w:b/>
          <w:bCs/>
          <w:lang w:val="es-DO"/>
        </w:rPr>
        <w:t xml:space="preserve"> por tonelada más baratas</w:t>
      </w:r>
      <w:r w:rsidRPr="00F52BC8">
        <w:rPr>
          <w:lang w:val="es-DO"/>
        </w:rPr>
        <w:t xml:space="preserve"> que las varillas producidas en la República Dominicana, evidenciando una ventaja sustancial de precios para el producto importado.</w:t>
      </w:r>
    </w:p>
    <w:p w14:paraId="767FB057" w14:textId="4A673083" w:rsidR="00F52BC8" w:rsidRPr="00F52BC8" w:rsidRDefault="00F52BC8" w:rsidP="00F52BC8">
      <w:pPr>
        <w:rPr>
          <w:lang w:val="es-DO"/>
        </w:rPr>
      </w:pPr>
      <w:r w:rsidRPr="00F52BC8">
        <w:rPr>
          <w:lang w:val="es-DO"/>
        </w:rPr>
        <w:t xml:space="preserve">Con la </w:t>
      </w:r>
      <w:r w:rsidRPr="00F52BC8">
        <w:rPr>
          <w:b/>
          <w:bCs/>
          <w:lang w:val="es-DO"/>
        </w:rPr>
        <w:t>aplicación de medidas antidumping del 43%</w:t>
      </w:r>
      <w:r w:rsidRPr="00F52BC8">
        <w:rPr>
          <w:lang w:val="es-DO"/>
        </w:rPr>
        <w:t xml:space="preserve">, se proyecta una diferencia absoluta promedio de </w:t>
      </w:r>
      <w:r w:rsidRPr="00F52BC8">
        <w:rPr>
          <w:b/>
          <w:bCs/>
          <w:lang w:val="es-DO"/>
        </w:rPr>
        <w:t>US$</w:t>
      </w:r>
      <w:r w:rsidR="00E950FC">
        <w:rPr>
          <w:b/>
          <w:bCs/>
          <w:lang w:val="es-DO"/>
        </w:rPr>
        <w:t>111.55</w:t>
      </w:r>
      <w:r w:rsidR="00254918">
        <w:rPr>
          <w:rStyle w:val="FootnoteReference"/>
          <w:b/>
          <w:bCs/>
          <w:lang w:val="es-DO"/>
        </w:rPr>
        <w:footnoteReference w:id="7"/>
      </w:r>
      <w:r w:rsidRPr="00F52BC8">
        <w:rPr>
          <w:b/>
          <w:bCs/>
          <w:lang w:val="es-DO"/>
        </w:rPr>
        <w:t xml:space="preserve"> por tonelada</w:t>
      </w:r>
      <w:r w:rsidRPr="00F52BC8">
        <w:rPr>
          <w:lang w:val="es-DO"/>
        </w:rPr>
        <w:t xml:space="preserve">, lo que implica que las varillas de China pasarían a ser en promedio </w:t>
      </w:r>
      <w:r w:rsidRPr="00F52BC8">
        <w:rPr>
          <w:b/>
          <w:bCs/>
          <w:lang w:val="es-DO"/>
        </w:rPr>
        <w:t>US$</w:t>
      </w:r>
      <w:r w:rsidR="00E950FC">
        <w:rPr>
          <w:b/>
          <w:bCs/>
          <w:lang w:val="es-DO"/>
        </w:rPr>
        <w:t>111.55</w:t>
      </w:r>
      <w:r w:rsidR="00254918">
        <w:rPr>
          <w:rStyle w:val="FootnoteReference"/>
          <w:b/>
          <w:bCs/>
          <w:lang w:val="es-DO"/>
        </w:rPr>
        <w:footnoteReference w:id="8"/>
      </w:r>
      <w:r w:rsidRPr="00F52BC8">
        <w:rPr>
          <w:b/>
          <w:bCs/>
          <w:lang w:val="es-DO"/>
        </w:rPr>
        <w:t xml:space="preserve"> por tonelada más caras</w:t>
      </w:r>
      <w:r w:rsidRPr="00F52BC8">
        <w:rPr>
          <w:lang w:val="es-DO"/>
        </w:rPr>
        <w:t xml:space="preserve"> que las varillas domésticas. Este resultado sugiere que la aplicación del derecho antidumping sería suficiente para revertir la ventaja de precios observada en ausencia de la medida.</w:t>
      </w:r>
    </w:p>
    <w:p w14:paraId="3617795F" w14:textId="1B9CFCCF" w:rsidR="00F52BC8" w:rsidRDefault="00F52BC8" w:rsidP="00F52BC8">
      <w:pPr>
        <w:ind w:left="720"/>
        <w:rPr>
          <w:lang w:val="es-DO"/>
        </w:rPr>
      </w:pPr>
    </w:p>
    <w:p w14:paraId="52DC1161" w14:textId="1D969D26" w:rsidR="00FA4D2F" w:rsidRPr="00691FB0" w:rsidRDefault="00FA4D2F" w:rsidP="00FA4D2F">
      <w:pPr>
        <w:numPr>
          <w:ilvl w:val="0"/>
          <w:numId w:val="23"/>
        </w:numPr>
        <w:rPr>
          <w:lang w:val="es-DO"/>
        </w:rPr>
      </w:pPr>
      <w:r w:rsidRPr="00691FB0">
        <w:rPr>
          <w:b/>
          <w:bCs/>
          <w:lang w:val="es-DO"/>
        </w:rPr>
        <w:t xml:space="preserve">Diferencia Relativa entre precios finales de </w:t>
      </w:r>
      <w:r w:rsidR="003B7213">
        <w:rPr>
          <w:b/>
          <w:bCs/>
          <w:lang w:val="es-DO"/>
        </w:rPr>
        <w:t>China</w:t>
      </w:r>
      <w:r w:rsidRPr="00691FB0">
        <w:rPr>
          <w:b/>
          <w:bCs/>
          <w:lang w:val="es-DO"/>
        </w:rPr>
        <w:t xml:space="preserve"> y precios domésticos de República Dominicana </w:t>
      </w:r>
      <w:r w:rsidR="00651F7F">
        <w:rPr>
          <w:b/>
          <w:bCs/>
          <w:lang w:val="es-DO"/>
        </w:rPr>
        <w:t>en el e</w:t>
      </w:r>
      <w:r w:rsidR="00651F7F" w:rsidRPr="00691FB0">
        <w:rPr>
          <w:b/>
          <w:bCs/>
          <w:lang w:val="es-DO"/>
        </w:rPr>
        <w:t>scenario</w:t>
      </w:r>
      <w:r w:rsidRPr="00691FB0">
        <w:rPr>
          <w:b/>
          <w:bCs/>
          <w:lang w:val="es-DO"/>
        </w:rPr>
        <w:t xml:space="preserve"> </w:t>
      </w:r>
      <w:r w:rsidR="00651F7F">
        <w:rPr>
          <w:b/>
          <w:bCs/>
          <w:lang w:val="es-DO"/>
        </w:rPr>
        <w:t xml:space="preserve">de eliminación de la </w:t>
      </w:r>
      <w:r w:rsidRPr="00691FB0">
        <w:rPr>
          <w:b/>
          <w:bCs/>
          <w:lang w:val="es-DO"/>
        </w:rPr>
        <w:t>medida antidumping</w:t>
      </w:r>
    </w:p>
    <w:p w14:paraId="45DD8193" w14:textId="294EF660" w:rsidR="00F52BC8" w:rsidRPr="00F52BC8" w:rsidRDefault="00F52BC8" w:rsidP="00F52BC8">
      <w:pPr>
        <w:rPr>
          <w:lang w:val="es-DO"/>
        </w:rPr>
      </w:pPr>
      <w:r w:rsidRPr="00F52BC8">
        <w:rPr>
          <w:lang w:val="es-DO"/>
        </w:rPr>
        <w:t xml:space="preserve">En el escenario </w:t>
      </w:r>
      <w:r w:rsidRPr="00F52BC8">
        <w:rPr>
          <w:b/>
          <w:bCs/>
          <w:lang w:val="es-DO"/>
        </w:rPr>
        <w:t>sin medidas antidumping</w:t>
      </w:r>
      <w:r w:rsidRPr="00F52BC8">
        <w:rPr>
          <w:lang w:val="es-DO"/>
        </w:rPr>
        <w:t xml:space="preserve">, para los próximos treinta y seis (36) meses se proyecta una diferencia relativa promedio de </w:t>
      </w:r>
      <w:r w:rsidRPr="00F52BC8">
        <w:rPr>
          <w:b/>
          <w:bCs/>
          <w:lang w:val="es-DO"/>
        </w:rPr>
        <w:t>-</w:t>
      </w:r>
      <w:r w:rsidR="00777B42">
        <w:rPr>
          <w:b/>
          <w:bCs/>
          <w:lang w:val="es-DO"/>
        </w:rPr>
        <w:t>34.76</w:t>
      </w:r>
      <w:r w:rsidRPr="00F52BC8">
        <w:rPr>
          <w:b/>
          <w:bCs/>
          <w:lang w:val="es-DO"/>
        </w:rPr>
        <w:t>%</w:t>
      </w:r>
      <w:r w:rsidR="00777B42">
        <w:rPr>
          <w:rStyle w:val="FootnoteReference"/>
          <w:b/>
          <w:bCs/>
          <w:lang w:val="es-DO"/>
        </w:rPr>
        <w:footnoteReference w:id="9"/>
      </w:r>
      <w:r w:rsidRPr="00F52BC8">
        <w:rPr>
          <w:lang w:val="es-DO"/>
        </w:rPr>
        <w:t xml:space="preserve">, lo que implica que las varillas originarias de China serían en promedio </w:t>
      </w:r>
      <w:r w:rsidR="00777B42">
        <w:rPr>
          <w:b/>
          <w:bCs/>
          <w:lang w:val="es-DO"/>
        </w:rPr>
        <w:t>34.76</w:t>
      </w:r>
      <w:r w:rsidRPr="00F52BC8">
        <w:rPr>
          <w:b/>
          <w:bCs/>
          <w:lang w:val="es-DO"/>
        </w:rPr>
        <w:t>%</w:t>
      </w:r>
      <w:r w:rsidR="00777B42">
        <w:rPr>
          <w:rStyle w:val="FootnoteReference"/>
          <w:b/>
          <w:bCs/>
          <w:lang w:val="es-DO"/>
        </w:rPr>
        <w:footnoteReference w:id="10"/>
      </w:r>
      <w:r w:rsidRPr="00F52BC8">
        <w:rPr>
          <w:b/>
          <w:bCs/>
          <w:lang w:val="es-DO"/>
        </w:rPr>
        <w:t xml:space="preserve"> más baratas</w:t>
      </w:r>
      <w:r w:rsidRPr="00F52BC8">
        <w:rPr>
          <w:lang w:val="es-DO"/>
        </w:rPr>
        <w:t xml:space="preserve"> que las varillas producidas en la República Dominicana, evidenciando una ventaja significativa para el producto importado.</w:t>
      </w:r>
    </w:p>
    <w:p w14:paraId="5DC0B9AB" w14:textId="3C6E2DCA" w:rsidR="00F52BC8" w:rsidRPr="00F52BC8" w:rsidRDefault="00F52BC8" w:rsidP="00F52BC8">
      <w:pPr>
        <w:rPr>
          <w:lang w:val="es-DO"/>
        </w:rPr>
      </w:pPr>
      <w:r w:rsidRPr="00F52BC8">
        <w:rPr>
          <w:lang w:val="es-DO"/>
        </w:rPr>
        <w:t xml:space="preserve">Con la </w:t>
      </w:r>
      <w:r w:rsidRPr="00F52BC8">
        <w:rPr>
          <w:b/>
          <w:bCs/>
          <w:lang w:val="es-DO"/>
        </w:rPr>
        <w:t>aplicación de medidas antidumping del 43%</w:t>
      </w:r>
      <w:r w:rsidRPr="00F52BC8">
        <w:rPr>
          <w:lang w:val="es-DO"/>
        </w:rPr>
        <w:t xml:space="preserve">, se proyecta una diferencia relativa promedio de </w:t>
      </w:r>
      <w:r w:rsidR="00E950FC">
        <w:rPr>
          <w:b/>
          <w:bCs/>
          <w:lang w:val="es-DO"/>
        </w:rPr>
        <w:t>9.21</w:t>
      </w:r>
      <w:r w:rsidRPr="00F52BC8">
        <w:rPr>
          <w:b/>
          <w:bCs/>
          <w:lang w:val="es-DO"/>
        </w:rPr>
        <w:t>%</w:t>
      </w:r>
      <w:r w:rsidRPr="00F52BC8">
        <w:rPr>
          <w:lang w:val="es-DO"/>
        </w:rPr>
        <w:t xml:space="preserve">, es decir, las varillas de China pasarían a ser en promedio </w:t>
      </w:r>
      <w:r w:rsidR="00E950FC">
        <w:rPr>
          <w:b/>
          <w:bCs/>
          <w:lang w:val="es-DO"/>
        </w:rPr>
        <w:t>9.21</w:t>
      </w:r>
      <w:r w:rsidRPr="00F52BC8">
        <w:rPr>
          <w:b/>
          <w:bCs/>
          <w:lang w:val="es-DO"/>
        </w:rPr>
        <w:t>% más caras</w:t>
      </w:r>
      <w:r w:rsidRPr="00F52BC8">
        <w:rPr>
          <w:lang w:val="es-DO"/>
        </w:rPr>
        <w:t xml:space="preserve"> que las varillas dominicanas. Este resultado indica que la aplicación de la medida antidumping eliminaría la ventaja de precios del producto importado y restablecería condiciones de competencia más equilibradas en el mercado.</w:t>
      </w:r>
    </w:p>
    <w:p w14:paraId="1EF6AA04" w14:textId="459FCA16" w:rsidR="00FA4D2F" w:rsidRPr="00FA4D2F" w:rsidRDefault="00FA4D2F" w:rsidP="00FA4D2F">
      <w:pPr>
        <w:rPr>
          <w:lang w:val="es-DO"/>
        </w:rPr>
      </w:pPr>
    </w:p>
    <w:p w14:paraId="0C3F1423" w14:textId="77777777" w:rsidR="00950F96" w:rsidRDefault="00950F96" w:rsidP="001A3C4E">
      <w:pPr>
        <w:pStyle w:val="NormalWeb"/>
        <w:spacing w:before="0" w:beforeAutospacing="0" w:after="160" w:afterAutospacing="0"/>
        <w:rPr>
          <w:rFonts w:ascii="Calibri" w:hAnsi="Calibri" w:cs="Calibri"/>
          <w:sz w:val="22"/>
          <w:szCs w:val="22"/>
          <w:lang w:val="es-DO"/>
        </w:rPr>
      </w:pPr>
    </w:p>
    <w:p w14:paraId="6DA2EC06" w14:textId="3082C7C7" w:rsidR="000F61FF" w:rsidRPr="00D178E6" w:rsidRDefault="00F52BC8" w:rsidP="001A3C4E">
      <w:pPr>
        <w:rPr>
          <w:rFonts w:ascii="Calibri" w:hAnsi="Calibri" w:cs="Calibri"/>
          <w:lang w:val="es-DO"/>
        </w:rPr>
      </w:pPr>
      <w:r w:rsidRPr="00F52BC8">
        <w:rPr>
          <w:rFonts w:ascii="Calibri" w:hAnsi="Calibri" w:cs="Calibri"/>
          <w:noProof/>
          <w:lang w:val="es-DO"/>
        </w:rPr>
        <w:lastRenderedPageBreak/>
        <w:drawing>
          <wp:inline distT="0" distB="0" distL="0" distR="0" wp14:anchorId="2436D99D" wp14:editId="6F74BE57">
            <wp:extent cx="5943600" cy="4742815"/>
            <wp:effectExtent l="0" t="0" r="0" b="635"/>
            <wp:docPr id="69637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9275" name=""/>
                    <pic:cNvPicPr/>
                  </pic:nvPicPr>
                  <pic:blipFill>
                    <a:blip r:embed="rId11"/>
                    <a:stretch>
                      <a:fillRect/>
                    </a:stretch>
                  </pic:blipFill>
                  <pic:spPr>
                    <a:xfrm>
                      <a:off x="0" y="0"/>
                      <a:ext cx="5943600" cy="4742815"/>
                    </a:xfrm>
                    <a:prstGeom prst="rect">
                      <a:avLst/>
                    </a:prstGeom>
                  </pic:spPr>
                </pic:pic>
              </a:graphicData>
            </a:graphic>
          </wp:inline>
        </w:drawing>
      </w:r>
    </w:p>
    <w:p w14:paraId="61951F97" w14:textId="3744D659" w:rsidR="001D59B1" w:rsidRPr="00651F7F" w:rsidRDefault="00691FB0" w:rsidP="001D59B1">
      <w:pPr>
        <w:rPr>
          <w:rFonts w:ascii="Calibri" w:hAnsi="Calibri" w:cs="Calibri"/>
          <w:lang w:val="es-DO"/>
        </w:rPr>
      </w:pPr>
      <w:r w:rsidRPr="00651F7F">
        <w:rPr>
          <w:rFonts w:ascii="Calibri" w:hAnsi="Calibri" w:cs="Calibri"/>
          <w:lang w:val="es-DO"/>
        </w:rPr>
        <w:t xml:space="preserve">Las gráficas anteriores </w:t>
      </w:r>
      <w:r w:rsidR="001D59B1" w:rsidRPr="00651F7F">
        <w:rPr>
          <w:rFonts w:ascii="Calibri" w:hAnsi="Calibri" w:cs="Calibri"/>
          <w:lang w:val="es-DO"/>
        </w:rPr>
        <w:t>muestra</w:t>
      </w:r>
      <w:r w:rsidRPr="00651F7F">
        <w:rPr>
          <w:rFonts w:ascii="Calibri" w:hAnsi="Calibri" w:cs="Calibri"/>
          <w:lang w:val="es-DO"/>
        </w:rPr>
        <w:t>n</w:t>
      </w:r>
      <w:r w:rsidR="001D59B1" w:rsidRPr="00651F7F">
        <w:rPr>
          <w:rFonts w:ascii="Calibri" w:hAnsi="Calibri" w:cs="Calibri"/>
          <w:lang w:val="es-DO"/>
        </w:rPr>
        <w:t xml:space="preserve"> la evolución de la brecha de precios entre el </w:t>
      </w:r>
      <w:r w:rsidRPr="00651F7F">
        <w:rPr>
          <w:rFonts w:ascii="Calibri" w:hAnsi="Calibri" w:cs="Calibri"/>
          <w:lang w:val="es-DO"/>
        </w:rPr>
        <w:t xml:space="preserve">producto </w:t>
      </w:r>
      <w:r w:rsidR="001D59B1" w:rsidRPr="00651F7F">
        <w:rPr>
          <w:rFonts w:ascii="Calibri" w:hAnsi="Calibri" w:cs="Calibri"/>
          <w:lang w:val="es-DO"/>
        </w:rPr>
        <w:t xml:space="preserve">importado de </w:t>
      </w:r>
      <w:r w:rsidR="003B7213">
        <w:rPr>
          <w:rFonts w:ascii="Calibri" w:hAnsi="Calibri" w:cs="Calibri"/>
          <w:lang w:val="es-DO"/>
        </w:rPr>
        <w:t>China</w:t>
      </w:r>
      <w:r w:rsidR="001D59B1" w:rsidRPr="00651F7F">
        <w:rPr>
          <w:rFonts w:ascii="Calibri" w:hAnsi="Calibri" w:cs="Calibri"/>
          <w:lang w:val="es-DO"/>
        </w:rPr>
        <w:t xml:space="preserve"> y el producto doméstico. La línea horizontal en </w:t>
      </w:r>
      <w:proofErr w:type="gramStart"/>
      <w:r w:rsidR="00651F7F" w:rsidRPr="00651F7F">
        <w:rPr>
          <w:rFonts w:ascii="Calibri" w:hAnsi="Calibri" w:cs="Calibri"/>
          <w:lang w:val="es-DO"/>
        </w:rPr>
        <w:t>cero</w:t>
      </w:r>
      <w:r w:rsidR="001D59B1" w:rsidRPr="00651F7F">
        <w:rPr>
          <w:rFonts w:ascii="Calibri" w:hAnsi="Calibri" w:cs="Calibri"/>
          <w:lang w:val="es-DO"/>
        </w:rPr>
        <w:t xml:space="preserve"> marca</w:t>
      </w:r>
      <w:proofErr w:type="gramEnd"/>
      <w:r w:rsidR="001D59B1" w:rsidRPr="00651F7F">
        <w:rPr>
          <w:rFonts w:ascii="Calibri" w:hAnsi="Calibri" w:cs="Calibri"/>
          <w:lang w:val="es-DO"/>
        </w:rPr>
        <w:t xml:space="preserve"> la paridad: valores por debajo de cero indican que el importado es más barato; por encima, más caro. En cada panel, la línea negra es el histórico, la línea azul es la proyección central y las bandas sombreadas (80% y 95%) muestran la incertidumbre alrededor del pronóstico.</w:t>
      </w:r>
    </w:p>
    <w:p w14:paraId="30E9C14B" w14:textId="2B902435" w:rsidR="001D59B1" w:rsidRPr="00651F7F" w:rsidRDefault="001D59B1" w:rsidP="001D59B1">
      <w:pPr>
        <w:rPr>
          <w:rFonts w:ascii="Calibri" w:hAnsi="Calibri" w:cs="Calibri"/>
          <w:lang w:val="es-DO"/>
        </w:rPr>
      </w:pPr>
      <w:r w:rsidRPr="00651F7F">
        <w:rPr>
          <w:rFonts w:ascii="Calibri" w:hAnsi="Calibri" w:cs="Calibri"/>
          <w:lang w:val="es-DO"/>
        </w:rPr>
        <w:t xml:space="preserve">En el escenario sin medidas, el historial alterna caídas y recuperaciones, pero, </w:t>
      </w:r>
      <w:r w:rsidRPr="00F52BC8">
        <w:rPr>
          <w:rFonts w:ascii="Calibri" w:hAnsi="Calibri" w:cs="Calibri"/>
          <w:lang w:val="es-DO"/>
        </w:rPr>
        <w:t>en promedio, se mantiene por debajo de cero, reflejando una ventaja sistemática del importado.</w:t>
      </w:r>
      <w:r w:rsidRPr="00651F7F">
        <w:rPr>
          <w:rFonts w:ascii="Calibri" w:hAnsi="Calibri" w:cs="Calibri"/>
          <w:lang w:val="es-DO"/>
        </w:rPr>
        <w:t xml:space="preserve"> La proyección prolonga ese patrón con oscilaciones moderadas y un abanico que se abre gradualmente a medida que avanza el horizonte, </w:t>
      </w:r>
      <w:r w:rsidRPr="00651F7F">
        <w:rPr>
          <w:rFonts w:ascii="Calibri" w:hAnsi="Calibri" w:cs="Calibri"/>
          <w:b/>
          <w:bCs/>
          <w:lang w:val="es-DO"/>
        </w:rPr>
        <w:t xml:space="preserve">consistente con un nivel medio cercano a </w:t>
      </w:r>
      <w:r w:rsidR="006A7187">
        <w:rPr>
          <w:rFonts w:ascii="Calibri" w:hAnsi="Calibri" w:cs="Calibri"/>
          <w:b/>
          <w:bCs/>
          <w:lang w:val="es-DO"/>
        </w:rPr>
        <w:t>-</w:t>
      </w:r>
      <w:r w:rsidR="00E950FC">
        <w:rPr>
          <w:rFonts w:ascii="Calibri" w:hAnsi="Calibri" w:cs="Calibri"/>
          <w:b/>
          <w:bCs/>
          <w:lang w:val="es-DO"/>
        </w:rPr>
        <w:t>34.76</w:t>
      </w:r>
      <w:r w:rsidRPr="00651F7F">
        <w:rPr>
          <w:rFonts w:ascii="Calibri" w:hAnsi="Calibri" w:cs="Calibri"/>
          <w:b/>
          <w:bCs/>
          <w:lang w:val="es-DO"/>
        </w:rPr>
        <w:t xml:space="preserve">% </w:t>
      </w:r>
      <w:r w:rsidR="00456D17" w:rsidRPr="00651F7F">
        <w:rPr>
          <w:rFonts w:ascii="Calibri" w:hAnsi="Calibri" w:cs="Calibri"/>
          <w:b/>
          <w:bCs/>
          <w:lang w:val="es-DO"/>
        </w:rPr>
        <w:t>(</w:t>
      </w:r>
      <w:r w:rsidR="006A7187">
        <w:rPr>
          <w:rFonts w:ascii="Calibri" w:hAnsi="Calibri" w:cs="Calibri"/>
          <w:b/>
          <w:bCs/>
          <w:lang w:val="es-DO"/>
        </w:rPr>
        <w:t>-</w:t>
      </w:r>
      <w:r w:rsidRPr="00651F7F">
        <w:rPr>
          <w:rFonts w:ascii="Calibri" w:hAnsi="Calibri" w:cs="Calibri"/>
          <w:b/>
          <w:bCs/>
          <w:lang w:val="es-DO"/>
        </w:rPr>
        <w:t>US$</w:t>
      </w:r>
      <w:r w:rsidR="00E950FC">
        <w:rPr>
          <w:rFonts w:ascii="Calibri" w:hAnsi="Calibri" w:cs="Calibri"/>
          <w:b/>
          <w:bCs/>
          <w:lang w:val="es-DO"/>
        </w:rPr>
        <w:t>421.26</w:t>
      </w:r>
      <w:r w:rsidRPr="00651F7F">
        <w:rPr>
          <w:rFonts w:ascii="Calibri" w:hAnsi="Calibri" w:cs="Calibri"/>
          <w:b/>
          <w:bCs/>
          <w:lang w:val="es-DO"/>
        </w:rPr>
        <w:t>t)</w:t>
      </w:r>
      <w:r w:rsidR="001675BF">
        <w:rPr>
          <w:rStyle w:val="FootnoteReference"/>
          <w:rFonts w:ascii="Calibri" w:hAnsi="Calibri" w:cs="Calibri"/>
          <w:b/>
          <w:bCs/>
          <w:lang w:val="es-DO"/>
        </w:rPr>
        <w:footnoteReference w:id="11"/>
      </w:r>
      <w:r w:rsidRPr="00651F7F">
        <w:rPr>
          <w:rFonts w:ascii="Calibri" w:hAnsi="Calibri" w:cs="Calibri"/>
          <w:b/>
          <w:bCs/>
          <w:lang w:val="es-DO"/>
        </w:rPr>
        <w:t>.</w:t>
      </w:r>
    </w:p>
    <w:p w14:paraId="3625E06C" w14:textId="77777777" w:rsidR="00F52BC8" w:rsidRPr="00F52BC8" w:rsidRDefault="00F52BC8" w:rsidP="00F52BC8">
      <w:pPr>
        <w:rPr>
          <w:rFonts w:ascii="Calibri" w:hAnsi="Calibri" w:cs="Calibri"/>
          <w:lang w:val="es-DO"/>
        </w:rPr>
      </w:pPr>
      <w:r w:rsidRPr="00F52BC8">
        <w:rPr>
          <w:rFonts w:ascii="Calibri" w:hAnsi="Calibri" w:cs="Calibri"/>
          <w:lang w:val="es-DO"/>
        </w:rPr>
        <w:t>Lo relevante para estos gráficos no es comparar el comportamiento histórico entre escenarios, sino analizar la evolución del horizonte de proyección. Tomando la línea de cero como referencia de paridad de precios, se observa que la trayectoria correspondiente al escenario con la aplicación del derecho antidumping del 43% se desplaza significativamente respecto al escenario base durante el periodo proyectado.</w:t>
      </w:r>
    </w:p>
    <w:p w14:paraId="661F70F0" w14:textId="77777777" w:rsidR="00F52BC8" w:rsidRPr="00F52BC8" w:rsidRDefault="00F52BC8" w:rsidP="00F52BC8">
      <w:pPr>
        <w:rPr>
          <w:rFonts w:ascii="Calibri" w:hAnsi="Calibri" w:cs="Calibri"/>
          <w:lang w:val="es-DO"/>
        </w:rPr>
      </w:pPr>
      <w:r w:rsidRPr="00F52BC8">
        <w:rPr>
          <w:rFonts w:ascii="Calibri" w:hAnsi="Calibri" w:cs="Calibri"/>
          <w:lang w:val="es-DO"/>
        </w:rPr>
        <w:lastRenderedPageBreak/>
        <w:t xml:space="preserve">En ausencia de la medida, la trayectoria proyectada muestra que las varillas originarias de China mantendrían una ventaja de precios sustancial frente al producto doméstico. Sin embargo, al incorporar el derecho antidumping, la trayectoria se corrige al alza, manteniendo la misma dinámica </w:t>
      </w:r>
      <w:proofErr w:type="gramStart"/>
      <w:r w:rsidRPr="00F52BC8">
        <w:rPr>
          <w:rFonts w:ascii="Calibri" w:hAnsi="Calibri" w:cs="Calibri"/>
          <w:lang w:val="es-DO"/>
        </w:rPr>
        <w:t>subyacente</w:t>
      </w:r>
      <w:proofErr w:type="gramEnd"/>
      <w:r w:rsidRPr="00F52BC8">
        <w:rPr>
          <w:rFonts w:ascii="Calibri" w:hAnsi="Calibri" w:cs="Calibri"/>
          <w:lang w:val="es-DO"/>
        </w:rPr>
        <w:t xml:space="preserve"> pero en un nivel de precios ajustado por la medida.</w:t>
      </w:r>
    </w:p>
    <w:p w14:paraId="4701ABBD" w14:textId="2471498E" w:rsidR="00317B04" w:rsidRPr="00B44753" w:rsidRDefault="00F52BC8">
      <w:pPr>
        <w:rPr>
          <w:rFonts w:ascii="Calibri" w:hAnsi="Calibri" w:cs="Calibri"/>
          <w:lang w:val="es-DO"/>
        </w:rPr>
      </w:pPr>
      <w:r w:rsidRPr="00F52BC8">
        <w:rPr>
          <w:rFonts w:ascii="Calibri" w:hAnsi="Calibri" w:cs="Calibri"/>
          <w:lang w:val="es-DO"/>
        </w:rPr>
        <w:t xml:space="preserve">En términos promedio para el horizonte de treinta y seis meses, el derecho antidumping desplaza la brecha desde aproximadamente </w:t>
      </w:r>
      <w:r w:rsidR="006A7187">
        <w:rPr>
          <w:rFonts w:ascii="Calibri" w:hAnsi="Calibri" w:cs="Calibri"/>
          <w:lang w:val="es-DO"/>
        </w:rPr>
        <w:t>-</w:t>
      </w:r>
      <w:r w:rsidR="00E950FC">
        <w:rPr>
          <w:rFonts w:ascii="Calibri" w:hAnsi="Calibri" w:cs="Calibri"/>
          <w:lang w:val="es-DO"/>
        </w:rPr>
        <w:t>34.76</w:t>
      </w:r>
      <w:r w:rsidRPr="00F52BC8">
        <w:rPr>
          <w:rFonts w:ascii="Calibri" w:hAnsi="Calibri" w:cs="Calibri"/>
          <w:lang w:val="es-DO"/>
        </w:rPr>
        <w:t>% (</w:t>
      </w:r>
      <w:r w:rsidR="006A7187">
        <w:rPr>
          <w:rFonts w:ascii="Calibri" w:hAnsi="Calibri" w:cs="Calibri"/>
          <w:lang w:val="es-DO"/>
        </w:rPr>
        <w:t>-</w:t>
      </w:r>
      <w:r w:rsidRPr="00F52BC8">
        <w:rPr>
          <w:rFonts w:ascii="Calibri" w:hAnsi="Calibri" w:cs="Calibri"/>
          <w:lang w:val="es-DO"/>
        </w:rPr>
        <w:t>US$</w:t>
      </w:r>
      <w:r w:rsidR="00E950FC">
        <w:rPr>
          <w:rFonts w:ascii="Calibri" w:hAnsi="Calibri" w:cs="Calibri"/>
          <w:lang w:val="es-DO"/>
        </w:rPr>
        <w:t>307.50</w:t>
      </w:r>
      <w:r w:rsidRPr="00F52BC8">
        <w:rPr>
          <w:rFonts w:ascii="Calibri" w:hAnsi="Calibri" w:cs="Calibri"/>
          <w:lang w:val="es-DO"/>
        </w:rPr>
        <w:t>/t)</w:t>
      </w:r>
      <w:r w:rsidR="00E950FC">
        <w:rPr>
          <w:rStyle w:val="FootnoteReference"/>
          <w:rFonts w:ascii="Calibri" w:hAnsi="Calibri" w:cs="Calibri"/>
          <w:lang w:val="es-DO"/>
        </w:rPr>
        <w:footnoteReference w:id="12"/>
      </w:r>
      <w:r w:rsidRPr="00F52BC8">
        <w:rPr>
          <w:rFonts w:ascii="Calibri" w:hAnsi="Calibri" w:cs="Calibri"/>
          <w:lang w:val="es-DO"/>
        </w:rPr>
        <w:t xml:space="preserve"> en el escenario sin medidas, hacia </w:t>
      </w:r>
      <w:r w:rsidR="00E950FC">
        <w:rPr>
          <w:rFonts w:ascii="Calibri" w:hAnsi="Calibri" w:cs="Calibri"/>
          <w:lang w:val="es-DO"/>
        </w:rPr>
        <w:t>9.20</w:t>
      </w:r>
      <w:r w:rsidRPr="00F52BC8">
        <w:rPr>
          <w:rFonts w:ascii="Calibri" w:hAnsi="Calibri" w:cs="Calibri"/>
          <w:lang w:val="es-DO"/>
        </w:rPr>
        <w:t>% (US$</w:t>
      </w:r>
      <w:r w:rsidR="00E950FC">
        <w:rPr>
          <w:rFonts w:ascii="Calibri" w:hAnsi="Calibri" w:cs="Calibri"/>
          <w:lang w:val="es-DO"/>
        </w:rPr>
        <w:t>111.56</w:t>
      </w:r>
      <w:r w:rsidRPr="00F52BC8">
        <w:rPr>
          <w:rFonts w:ascii="Calibri" w:hAnsi="Calibri" w:cs="Calibri"/>
          <w:lang w:val="es-DO"/>
        </w:rPr>
        <w:t>/t)</w:t>
      </w:r>
      <w:r w:rsidR="00E950FC">
        <w:rPr>
          <w:rStyle w:val="FootnoteReference"/>
          <w:rFonts w:ascii="Calibri" w:hAnsi="Calibri" w:cs="Calibri"/>
          <w:lang w:val="es-DO"/>
        </w:rPr>
        <w:footnoteReference w:id="13"/>
      </w:r>
      <w:r w:rsidRPr="00F52BC8">
        <w:rPr>
          <w:rFonts w:ascii="Calibri" w:hAnsi="Calibri" w:cs="Calibri"/>
          <w:lang w:val="es-DO"/>
        </w:rPr>
        <w:t xml:space="preserve"> en el escenario con la aplicación del derecho. Esto implica que la ventaja de precios del producto importado se elimina y que el precio de las varillas de origen chino pasaría, en promedio, a situarse por encima del precio doméstico, restableciendo condiciones de competencia más equilibradas en el mercado.</w:t>
      </w:r>
    </w:p>
    <w:p w14:paraId="40910476" w14:textId="0025D8FA" w:rsidR="004E0780" w:rsidRPr="007078DB" w:rsidRDefault="00B71971" w:rsidP="001A3C4E">
      <w:pPr>
        <w:pStyle w:val="Heading3"/>
        <w:rPr>
          <w:rFonts w:ascii="Calibri" w:hAnsi="Calibri" w:cs="Calibri"/>
          <w:b/>
          <w:bCs/>
          <w:color w:val="auto"/>
          <w:sz w:val="22"/>
          <w:szCs w:val="22"/>
          <w:lang w:val="es-DO"/>
        </w:rPr>
      </w:pPr>
      <w:r w:rsidRPr="007078DB">
        <w:rPr>
          <w:rFonts w:ascii="Calibri" w:hAnsi="Calibri" w:cs="Calibri"/>
          <w:b/>
          <w:bCs/>
          <w:color w:val="auto"/>
          <w:sz w:val="22"/>
          <w:szCs w:val="22"/>
          <w:lang w:val="es-DO"/>
        </w:rPr>
        <w:t>Tablas de Resultados</w:t>
      </w:r>
    </w:p>
    <w:p w14:paraId="7B1E11C1" w14:textId="74E9AFC9" w:rsidR="004E0780" w:rsidRDefault="004E0780" w:rsidP="001A3C4E">
      <w:pPr>
        <w:rPr>
          <w:rFonts w:ascii="Calibri" w:hAnsi="Calibri" w:cs="Calibri"/>
          <w:lang w:val="es-DO"/>
        </w:rPr>
      </w:pPr>
      <w:r w:rsidRPr="004E0780">
        <w:rPr>
          <w:rFonts w:ascii="Calibri" w:hAnsi="Calibri" w:cs="Calibri"/>
          <w:lang w:val="es-DO"/>
        </w:rPr>
        <w:t xml:space="preserve">A </w:t>
      </w:r>
      <w:r w:rsidR="007078DB" w:rsidRPr="004E0780">
        <w:rPr>
          <w:rFonts w:ascii="Calibri" w:hAnsi="Calibri" w:cs="Calibri"/>
          <w:lang w:val="es-DO"/>
        </w:rPr>
        <w:t>continuación,</w:t>
      </w:r>
      <w:r w:rsidRPr="004E0780">
        <w:rPr>
          <w:rFonts w:ascii="Calibri" w:hAnsi="Calibri" w:cs="Calibri"/>
          <w:lang w:val="es-DO"/>
        </w:rPr>
        <w:t xml:space="preserve"> se presenta el desglose detallado de las proyecciones del modelo para la diferencia absoluta de precios entre </w:t>
      </w:r>
      <w:r w:rsidR="003B7213">
        <w:rPr>
          <w:rFonts w:ascii="Calibri" w:hAnsi="Calibri" w:cs="Calibri"/>
          <w:lang w:val="es-DO"/>
        </w:rPr>
        <w:t>China</w:t>
      </w:r>
      <w:r w:rsidR="00237A11">
        <w:rPr>
          <w:rFonts w:ascii="Calibri" w:hAnsi="Calibri" w:cs="Calibri"/>
          <w:lang w:val="es-DO"/>
        </w:rPr>
        <w:t xml:space="preserve"> </w:t>
      </w:r>
      <w:r w:rsidRPr="004E0780">
        <w:rPr>
          <w:rFonts w:ascii="Calibri" w:hAnsi="Calibri" w:cs="Calibri"/>
          <w:lang w:val="es-DO"/>
        </w:rPr>
        <w:t xml:space="preserve">y República Dominicana bajo la aplicación de medidas antidumping, con un horizonte de </w:t>
      </w:r>
      <w:r w:rsidR="00237A11">
        <w:rPr>
          <w:rFonts w:ascii="Calibri" w:hAnsi="Calibri" w:cs="Calibri"/>
          <w:lang w:val="es-DO"/>
        </w:rPr>
        <w:t xml:space="preserve">36 </w:t>
      </w:r>
      <w:r w:rsidRPr="004E0780">
        <w:rPr>
          <w:rFonts w:ascii="Calibri" w:hAnsi="Calibri" w:cs="Calibri"/>
          <w:lang w:val="es-DO"/>
        </w:rPr>
        <w:t>meses. Se incluyen los intervalos de confianza al 80 % y 95 %, lo cual permite visualizar el rango de incertidumbre asociado a cada estimación. Estos valores reflejan la variabilidad esperada en las diferencias de precios, brindando una base más robusta para la evaluación del posible impacto económico de mantener la medida.</w:t>
      </w:r>
    </w:p>
    <w:p w14:paraId="12326FAB" w14:textId="77777777" w:rsidR="004D1A3A" w:rsidRPr="00A30052" w:rsidRDefault="004D1A3A" w:rsidP="001A3C4E">
      <w:pPr>
        <w:rPr>
          <w:lang w:val="es-DO"/>
        </w:rPr>
      </w:pPr>
      <w:r>
        <w:rPr>
          <w:lang w:val="es-DO"/>
        </w:rPr>
        <w:fldChar w:fldCharType="begin"/>
      </w:r>
      <w:r>
        <w:rPr>
          <w:lang w:val="es-DO"/>
        </w:rPr>
        <w:instrText xml:space="preserve"> LINK Excel.Sheet.12 "Book1" "Sheet1!R4C2:R41C7" \a \f 4 \h </w:instrText>
      </w:r>
      <w:r>
        <w:rPr>
          <w:lang w:val="es-DO"/>
        </w:rPr>
        <w:fldChar w:fldCharType="separate"/>
      </w:r>
    </w:p>
    <w:tbl>
      <w:tblPr>
        <w:tblpPr w:leftFromText="141" w:rightFromText="141" w:vertAnchor="text" w:tblpY="1"/>
        <w:tblOverlap w:val="never"/>
        <w:tblW w:w="6349" w:type="dxa"/>
        <w:tblLook w:val="04A0" w:firstRow="1" w:lastRow="0" w:firstColumn="1" w:lastColumn="0" w:noHBand="0" w:noVBand="1"/>
      </w:tblPr>
      <w:tblGrid>
        <w:gridCol w:w="1167"/>
        <w:gridCol w:w="1418"/>
        <w:gridCol w:w="943"/>
        <w:gridCol w:w="1054"/>
        <w:gridCol w:w="943"/>
        <w:gridCol w:w="1054"/>
      </w:tblGrid>
      <w:tr w:rsidR="004D1A3A" w:rsidRPr="00777B42" w14:paraId="70B637B2" w14:textId="77777777" w:rsidTr="001675BF">
        <w:trPr>
          <w:trHeight w:val="300"/>
        </w:trPr>
        <w:tc>
          <w:tcPr>
            <w:tcW w:w="6349" w:type="dxa"/>
            <w:gridSpan w:val="6"/>
            <w:tcBorders>
              <w:top w:val="single" w:sz="8" w:space="0" w:color="auto"/>
              <w:left w:val="nil"/>
              <w:bottom w:val="single" w:sz="8" w:space="0" w:color="auto"/>
              <w:right w:val="nil"/>
            </w:tcBorders>
            <w:noWrap/>
            <w:vAlign w:val="center"/>
            <w:hideMark/>
          </w:tcPr>
          <w:p w14:paraId="1A1347CD" w14:textId="1234E499" w:rsidR="004D1A3A" w:rsidRPr="004D1A3A" w:rsidRDefault="004D1A3A" w:rsidP="001675BF">
            <w:pPr>
              <w:spacing w:after="0" w:line="240" w:lineRule="auto"/>
              <w:jc w:val="center"/>
              <w:rPr>
                <w:rFonts w:ascii="Calibri" w:eastAsia="Times New Roman" w:hAnsi="Calibri" w:cs="Calibri"/>
                <w:b/>
                <w:bCs/>
                <w:color w:val="000000"/>
                <w:kern w:val="0"/>
                <w:lang w:val="es-DO" w:eastAsia="zh-CN"/>
                <w14:ligatures w14:val="none"/>
              </w:rPr>
            </w:pPr>
            <w:r w:rsidRPr="004D1A3A">
              <w:rPr>
                <w:rFonts w:ascii="Calibri" w:eastAsia="Times New Roman" w:hAnsi="Calibri" w:cs="Calibri"/>
                <w:b/>
                <w:bCs/>
                <w:color w:val="000000"/>
                <w:kern w:val="0"/>
                <w:lang w:val="es-DO" w:eastAsia="zh-CN"/>
                <w14:ligatures w14:val="none"/>
              </w:rPr>
              <w:t>Diferencia Absoluta sin Medida Anti-Dumping</w:t>
            </w:r>
          </w:p>
        </w:tc>
      </w:tr>
      <w:tr w:rsidR="004D1A3A" w:rsidRPr="004D1A3A" w14:paraId="26F46D93" w14:textId="77777777" w:rsidTr="001675BF">
        <w:trPr>
          <w:trHeight w:val="300"/>
        </w:trPr>
        <w:tc>
          <w:tcPr>
            <w:tcW w:w="1167" w:type="dxa"/>
            <w:tcBorders>
              <w:top w:val="nil"/>
              <w:left w:val="nil"/>
              <w:bottom w:val="single" w:sz="8" w:space="0" w:color="auto"/>
              <w:right w:val="nil"/>
            </w:tcBorders>
            <w:noWrap/>
            <w:vAlign w:val="center"/>
            <w:hideMark/>
          </w:tcPr>
          <w:p w14:paraId="198398A9"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proofErr w:type="spellStart"/>
            <w:r w:rsidRPr="004D1A3A">
              <w:rPr>
                <w:rFonts w:ascii="Calibri" w:eastAsia="Times New Roman" w:hAnsi="Calibri" w:cs="Calibri"/>
                <w:b/>
                <w:bCs/>
                <w:color w:val="000000"/>
                <w:kern w:val="0"/>
                <w:lang w:eastAsia="zh-CN"/>
                <w14:ligatures w14:val="none"/>
              </w:rPr>
              <w:t>Fecha</w:t>
            </w:r>
            <w:proofErr w:type="spellEnd"/>
          </w:p>
        </w:tc>
        <w:tc>
          <w:tcPr>
            <w:tcW w:w="1418" w:type="dxa"/>
            <w:tcBorders>
              <w:top w:val="nil"/>
              <w:left w:val="nil"/>
              <w:bottom w:val="single" w:sz="8" w:space="0" w:color="auto"/>
              <w:right w:val="nil"/>
            </w:tcBorders>
            <w:noWrap/>
            <w:vAlign w:val="center"/>
            <w:hideMark/>
          </w:tcPr>
          <w:p w14:paraId="68843B92"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proofErr w:type="spellStart"/>
            <w:r w:rsidRPr="004D1A3A">
              <w:rPr>
                <w:rFonts w:ascii="Calibri" w:eastAsia="Times New Roman" w:hAnsi="Calibri" w:cs="Calibri"/>
                <w:b/>
                <w:bCs/>
                <w:color w:val="000000"/>
                <w:kern w:val="0"/>
                <w:lang w:eastAsia="zh-CN"/>
                <w14:ligatures w14:val="none"/>
              </w:rPr>
              <w:t>Proyecciones</w:t>
            </w:r>
            <w:proofErr w:type="spellEnd"/>
          </w:p>
        </w:tc>
        <w:tc>
          <w:tcPr>
            <w:tcW w:w="941" w:type="dxa"/>
            <w:tcBorders>
              <w:top w:val="nil"/>
              <w:left w:val="nil"/>
              <w:bottom w:val="single" w:sz="8" w:space="0" w:color="auto"/>
              <w:right w:val="nil"/>
            </w:tcBorders>
            <w:noWrap/>
            <w:vAlign w:val="center"/>
            <w:hideMark/>
          </w:tcPr>
          <w:p w14:paraId="33EE4860"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r w:rsidRPr="004D1A3A">
              <w:rPr>
                <w:rFonts w:ascii="Calibri" w:eastAsia="Times New Roman" w:hAnsi="Calibri" w:cs="Calibri"/>
                <w:b/>
                <w:bCs/>
                <w:color w:val="000000"/>
                <w:kern w:val="0"/>
                <w:lang w:eastAsia="zh-CN"/>
                <w14:ligatures w14:val="none"/>
              </w:rPr>
              <w:t>Lo.80</w:t>
            </w:r>
          </w:p>
        </w:tc>
        <w:tc>
          <w:tcPr>
            <w:tcW w:w="941" w:type="dxa"/>
            <w:tcBorders>
              <w:top w:val="nil"/>
              <w:left w:val="nil"/>
              <w:bottom w:val="single" w:sz="8" w:space="0" w:color="auto"/>
              <w:right w:val="nil"/>
            </w:tcBorders>
            <w:noWrap/>
            <w:vAlign w:val="center"/>
            <w:hideMark/>
          </w:tcPr>
          <w:p w14:paraId="575B59C6"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r w:rsidRPr="004D1A3A">
              <w:rPr>
                <w:rFonts w:ascii="Calibri" w:eastAsia="Times New Roman" w:hAnsi="Calibri" w:cs="Calibri"/>
                <w:b/>
                <w:bCs/>
                <w:color w:val="000000"/>
                <w:kern w:val="0"/>
                <w:lang w:eastAsia="zh-CN"/>
                <w14:ligatures w14:val="none"/>
              </w:rPr>
              <w:t>Hi.80</w:t>
            </w:r>
          </w:p>
        </w:tc>
        <w:tc>
          <w:tcPr>
            <w:tcW w:w="941" w:type="dxa"/>
            <w:tcBorders>
              <w:top w:val="nil"/>
              <w:left w:val="nil"/>
              <w:bottom w:val="single" w:sz="8" w:space="0" w:color="auto"/>
              <w:right w:val="nil"/>
            </w:tcBorders>
            <w:noWrap/>
            <w:vAlign w:val="center"/>
            <w:hideMark/>
          </w:tcPr>
          <w:p w14:paraId="668FE508"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r w:rsidRPr="004D1A3A">
              <w:rPr>
                <w:rFonts w:ascii="Calibri" w:eastAsia="Times New Roman" w:hAnsi="Calibri" w:cs="Calibri"/>
                <w:b/>
                <w:bCs/>
                <w:color w:val="000000"/>
                <w:kern w:val="0"/>
                <w:lang w:eastAsia="zh-CN"/>
                <w14:ligatures w14:val="none"/>
              </w:rPr>
              <w:t>Lo.95</w:t>
            </w:r>
          </w:p>
        </w:tc>
        <w:tc>
          <w:tcPr>
            <w:tcW w:w="941" w:type="dxa"/>
            <w:tcBorders>
              <w:top w:val="nil"/>
              <w:left w:val="nil"/>
              <w:bottom w:val="single" w:sz="8" w:space="0" w:color="auto"/>
              <w:right w:val="nil"/>
            </w:tcBorders>
            <w:noWrap/>
            <w:vAlign w:val="center"/>
            <w:hideMark/>
          </w:tcPr>
          <w:p w14:paraId="39525785" w14:textId="77777777" w:rsidR="004D1A3A" w:rsidRPr="004D1A3A" w:rsidRDefault="004D1A3A" w:rsidP="001675BF">
            <w:pPr>
              <w:spacing w:after="0" w:line="240" w:lineRule="auto"/>
              <w:jc w:val="center"/>
              <w:rPr>
                <w:rFonts w:ascii="Calibri" w:eastAsia="Times New Roman" w:hAnsi="Calibri" w:cs="Calibri"/>
                <w:b/>
                <w:bCs/>
                <w:color w:val="000000"/>
                <w:kern w:val="0"/>
                <w:lang w:eastAsia="zh-CN"/>
                <w14:ligatures w14:val="none"/>
              </w:rPr>
            </w:pPr>
            <w:r w:rsidRPr="004D1A3A">
              <w:rPr>
                <w:rFonts w:ascii="Calibri" w:eastAsia="Times New Roman" w:hAnsi="Calibri" w:cs="Calibri"/>
                <w:b/>
                <w:bCs/>
                <w:color w:val="000000"/>
                <w:kern w:val="0"/>
                <w:lang w:eastAsia="zh-CN"/>
                <w14:ligatures w14:val="none"/>
              </w:rPr>
              <w:t>Hi.95</w:t>
            </w:r>
          </w:p>
        </w:tc>
      </w:tr>
      <w:tr w:rsidR="001675BF" w:rsidRPr="004D1A3A" w14:paraId="25AB4618" w14:textId="77777777" w:rsidTr="001675BF">
        <w:trPr>
          <w:trHeight w:val="290"/>
        </w:trPr>
        <w:tc>
          <w:tcPr>
            <w:tcW w:w="1167" w:type="dxa"/>
            <w:tcBorders>
              <w:top w:val="nil"/>
              <w:left w:val="nil"/>
              <w:bottom w:val="nil"/>
              <w:right w:val="nil"/>
            </w:tcBorders>
            <w:noWrap/>
            <w:vAlign w:val="center"/>
            <w:hideMark/>
          </w:tcPr>
          <w:p w14:paraId="0A1C553B" w14:textId="615878F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1/1/2026</w:t>
            </w:r>
          </w:p>
        </w:tc>
        <w:tc>
          <w:tcPr>
            <w:tcW w:w="1418" w:type="dxa"/>
            <w:tcBorders>
              <w:top w:val="nil"/>
              <w:left w:val="nil"/>
              <w:bottom w:val="nil"/>
              <w:right w:val="nil"/>
            </w:tcBorders>
            <w:noWrap/>
            <w:vAlign w:val="bottom"/>
            <w:hideMark/>
          </w:tcPr>
          <w:p w14:paraId="7BFE6E14" w14:textId="1EBC56B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-431.499</w:t>
            </w:r>
          </w:p>
        </w:tc>
        <w:tc>
          <w:tcPr>
            <w:tcW w:w="941" w:type="dxa"/>
            <w:tcBorders>
              <w:top w:val="nil"/>
              <w:left w:val="nil"/>
              <w:bottom w:val="nil"/>
              <w:right w:val="nil"/>
            </w:tcBorders>
            <w:noWrap/>
            <w:vAlign w:val="bottom"/>
            <w:hideMark/>
          </w:tcPr>
          <w:p w14:paraId="6AD1F790" w14:textId="4F1F3A0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-546.741</w:t>
            </w:r>
          </w:p>
        </w:tc>
        <w:tc>
          <w:tcPr>
            <w:tcW w:w="941" w:type="dxa"/>
            <w:tcBorders>
              <w:top w:val="nil"/>
              <w:left w:val="nil"/>
              <w:bottom w:val="nil"/>
              <w:right w:val="nil"/>
            </w:tcBorders>
            <w:noWrap/>
            <w:vAlign w:val="bottom"/>
            <w:hideMark/>
          </w:tcPr>
          <w:p w14:paraId="14134AB9" w14:textId="12F644F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-316.445</w:t>
            </w:r>
          </w:p>
        </w:tc>
        <w:tc>
          <w:tcPr>
            <w:tcW w:w="941" w:type="dxa"/>
            <w:tcBorders>
              <w:top w:val="nil"/>
              <w:left w:val="nil"/>
              <w:bottom w:val="nil"/>
              <w:right w:val="nil"/>
            </w:tcBorders>
            <w:noWrap/>
            <w:vAlign w:val="bottom"/>
            <w:hideMark/>
          </w:tcPr>
          <w:p w14:paraId="432654FA" w14:textId="34467D2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-607.928</w:t>
            </w:r>
          </w:p>
        </w:tc>
        <w:tc>
          <w:tcPr>
            <w:tcW w:w="941" w:type="dxa"/>
            <w:tcBorders>
              <w:top w:val="nil"/>
              <w:left w:val="nil"/>
              <w:bottom w:val="nil"/>
              <w:right w:val="nil"/>
            </w:tcBorders>
            <w:noWrap/>
            <w:vAlign w:val="bottom"/>
            <w:hideMark/>
          </w:tcPr>
          <w:p w14:paraId="3096D662" w14:textId="0B899F9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-255.634</w:t>
            </w:r>
          </w:p>
        </w:tc>
      </w:tr>
      <w:tr w:rsidR="001675BF" w:rsidRPr="004D1A3A" w14:paraId="566EC00F" w14:textId="77777777" w:rsidTr="001675BF">
        <w:trPr>
          <w:trHeight w:val="290"/>
        </w:trPr>
        <w:tc>
          <w:tcPr>
            <w:tcW w:w="1167" w:type="dxa"/>
            <w:tcBorders>
              <w:top w:val="nil"/>
              <w:left w:val="nil"/>
              <w:bottom w:val="nil"/>
              <w:right w:val="nil"/>
            </w:tcBorders>
            <w:noWrap/>
            <w:vAlign w:val="center"/>
            <w:hideMark/>
          </w:tcPr>
          <w:p w14:paraId="36ACCE0D" w14:textId="726FC3F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2/1/2026</w:t>
            </w:r>
          </w:p>
        </w:tc>
        <w:tc>
          <w:tcPr>
            <w:tcW w:w="1418" w:type="dxa"/>
            <w:tcBorders>
              <w:top w:val="nil"/>
              <w:left w:val="nil"/>
              <w:bottom w:val="nil"/>
              <w:right w:val="nil"/>
            </w:tcBorders>
            <w:noWrap/>
            <w:vAlign w:val="bottom"/>
            <w:hideMark/>
          </w:tcPr>
          <w:p w14:paraId="1E699F91" w14:textId="3E35063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-431.312</w:t>
            </w:r>
          </w:p>
        </w:tc>
        <w:tc>
          <w:tcPr>
            <w:tcW w:w="941" w:type="dxa"/>
            <w:tcBorders>
              <w:top w:val="nil"/>
              <w:left w:val="nil"/>
              <w:bottom w:val="nil"/>
              <w:right w:val="nil"/>
            </w:tcBorders>
            <w:noWrap/>
            <w:vAlign w:val="bottom"/>
            <w:hideMark/>
          </w:tcPr>
          <w:p w14:paraId="551B4528" w14:textId="23B8564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-625.383</w:t>
            </w:r>
          </w:p>
        </w:tc>
        <w:tc>
          <w:tcPr>
            <w:tcW w:w="941" w:type="dxa"/>
            <w:tcBorders>
              <w:top w:val="nil"/>
              <w:left w:val="nil"/>
              <w:bottom w:val="nil"/>
              <w:right w:val="nil"/>
            </w:tcBorders>
            <w:noWrap/>
            <w:vAlign w:val="bottom"/>
            <w:hideMark/>
          </w:tcPr>
          <w:p w14:paraId="1238F450" w14:textId="5895A39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-236.865</w:t>
            </w:r>
          </w:p>
        </w:tc>
        <w:tc>
          <w:tcPr>
            <w:tcW w:w="941" w:type="dxa"/>
            <w:tcBorders>
              <w:top w:val="nil"/>
              <w:left w:val="nil"/>
              <w:bottom w:val="nil"/>
              <w:right w:val="nil"/>
            </w:tcBorders>
            <w:noWrap/>
            <w:vAlign w:val="bottom"/>
            <w:hideMark/>
          </w:tcPr>
          <w:p w14:paraId="2E01604E" w14:textId="3627219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-729.363</w:t>
            </w:r>
          </w:p>
        </w:tc>
        <w:tc>
          <w:tcPr>
            <w:tcW w:w="941" w:type="dxa"/>
            <w:tcBorders>
              <w:top w:val="nil"/>
              <w:left w:val="nil"/>
              <w:bottom w:val="nil"/>
              <w:right w:val="nil"/>
            </w:tcBorders>
            <w:noWrap/>
            <w:vAlign w:val="bottom"/>
            <w:hideMark/>
          </w:tcPr>
          <w:p w14:paraId="05D84F81" w14:textId="1D51629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-134.574</w:t>
            </w:r>
          </w:p>
        </w:tc>
      </w:tr>
      <w:tr w:rsidR="001675BF" w:rsidRPr="004D1A3A" w14:paraId="3030F2B3" w14:textId="77777777" w:rsidTr="001675BF">
        <w:trPr>
          <w:trHeight w:val="290"/>
        </w:trPr>
        <w:tc>
          <w:tcPr>
            <w:tcW w:w="1167" w:type="dxa"/>
            <w:tcBorders>
              <w:top w:val="nil"/>
              <w:left w:val="nil"/>
              <w:bottom w:val="nil"/>
              <w:right w:val="nil"/>
            </w:tcBorders>
            <w:noWrap/>
            <w:vAlign w:val="center"/>
            <w:hideMark/>
          </w:tcPr>
          <w:p w14:paraId="71CAE221" w14:textId="4682876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3/1/2026</w:t>
            </w:r>
          </w:p>
        </w:tc>
        <w:tc>
          <w:tcPr>
            <w:tcW w:w="1418" w:type="dxa"/>
            <w:tcBorders>
              <w:top w:val="nil"/>
              <w:left w:val="nil"/>
              <w:bottom w:val="nil"/>
              <w:right w:val="nil"/>
            </w:tcBorders>
            <w:noWrap/>
            <w:vAlign w:val="bottom"/>
            <w:hideMark/>
          </w:tcPr>
          <w:p w14:paraId="0F51EE4C" w14:textId="7A82286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-416.672</w:t>
            </w:r>
          </w:p>
        </w:tc>
        <w:tc>
          <w:tcPr>
            <w:tcW w:w="941" w:type="dxa"/>
            <w:tcBorders>
              <w:top w:val="nil"/>
              <w:left w:val="nil"/>
              <w:bottom w:val="nil"/>
              <w:right w:val="nil"/>
            </w:tcBorders>
            <w:noWrap/>
            <w:vAlign w:val="bottom"/>
            <w:hideMark/>
          </w:tcPr>
          <w:p w14:paraId="552F9913" w14:textId="5BD4F1E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-660.106</w:t>
            </w:r>
          </w:p>
        </w:tc>
        <w:tc>
          <w:tcPr>
            <w:tcW w:w="941" w:type="dxa"/>
            <w:tcBorders>
              <w:top w:val="nil"/>
              <w:left w:val="nil"/>
              <w:bottom w:val="nil"/>
              <w:right w:val="nil"/>
            </w:tcBorders>
            <w:noWrap/>
            <w:vAlign w:val="bottom"/>
            <w:hideMark/>
          </w:tcPr>
          <w:p w14:paraId="1E1041F9" w14:textId="3E0F853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-176.429</w:t>
            </w:r>
          </w:p>
        </w:tc>
        <w:tc>
          <w:tcPr>
            <w:tcW w:w="941" w:type="dxa"/>
            <w:tcBorders>
              <w:top w:val="nil"/>
              <w:left w:val="nil"/>
              <w:bottom w:val="nil"/>
              <w:right w:val="nil"/>
            </w:tcBorders>
            <w:noWrap/>
            <w:vAlign w:val="bottom"/>
            <w:hideMark/>
          </w:tcPr>
          <w:p w14:paraId="70BFBFA7" w14:textId="6A21F27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-792.052</w:t>
            </w:r>
          </w:p>
        </w:tc>
        <w:tc>
          <w:tcPr>
            <w:tcW w:w="941" w:type="dxa"/>
            <w:tcBorders>
              <w:top w:val="nil"/>
              <w:left w:val="nil"/>
              <w:bottom w:val="nil"/>
              <w:right w:val="nil"/>
            </w:tcBorders>
            <w:noWrap/>
            <w:vAlign w:val="bottom"/>
            <w:hideMark/>
          </w:tcPr>
          <w:p w14:paraId="07284D7A" w14:textId="7DFD377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-51.4271</w:t>
            </w:r>
          </w:p>
        </w:tc>
      </w:tr>
      <w:tr w:rsidR="001675BF" w:rsidRPr="004D1A3A" w14:paraId="340EB62F" w14:textId="77777777" w:rsidTr="001675BF">
        <w:trPr>
          <w:trHeight w:val="290"/>
        </w:trPr>
        <w:tc>
          <w:tcPr>
            <w:tcW w:w="1167" w:type="dxa"/>
            <w:tcBorders>
              <w:top w:val="nil"/>
              <w:left w:val="nil"/>
              <w:bottom w:val="nil"/>
              <w:right w:val="nil"/>
            </w:tcBorders>
            <w:noWrap/>
            <w:vAlign w:val="center"/>
            <w:hideMark/>
          </w:tcPr>
          <w:p w14:paraId="60DB8B67" w14:textId="45D4225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4/1/2026</w:t>
            </w:r>
          </w:p>
        </w:tc>
        <w:tc>
          <w:tcPr>
            <w:tcW w:w="1418" w:type="dxa"/>
            <w:tcBorders>
              <w:top w:val="nil"/>
              <w:left w:val="nil"/>
              <w:bottom w:val="nil"/>
              <w:right w:val="nil"/>
            </w:tcBorders>
            <w:noWrap/>
            <w:vAlign w:val="bottom"/>
            <w:hideMark/>
          </w:tcPr>
          <w:p w14:paraId="617FC81B" w14:textId="79C8C1B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-395.275</w:t>
            </w:r>
          </w:p>
        </w:tc>
        <w:tc>
          <w:tcPr>
            <w:tcW w:w="941" w:type="dxa"/>
            <w:tcBorders>
              <w:top w:val="nil"/>
              <w:left w:val="nil"/>
              <w:bottom w:val="nil"/>
              <w:right w:val="nil"/>
            </w:tcBorders>
            <w:noWrap/>
            <w:vAlign w:val="bottom"/>
            <w:hideMark/>
          </w:tcPr>
          <w:p w14:paraId="7E2C9DE7" w14:textId="303C1B6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-674.37</w:t>
            </w:r>
          </w:p>
        </w:tc>
        <w:tc>
          <w:tcPr>
            <w:tcW w:w="941" w:type="dxa"/>
            <w:tcBorders>
              <w:top w:val="nil"/>
              <w:left w:val="nil"/>
              <w:bottom w:val="nil"/>
              <w:right w:val="nil"/>
            </w:tcBorders>
            <w:noWrap/>
            <w:vAlign w:val="bottom"/>
            <w:hideMark/>
          </w:tcPr>
          <w:p w14:paraId="10B2AEEB" w14:textId="00CE06D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-124.251</w:t>
            </w:r>
          </w:p>
        </w:tc>
        <w:tc>
          <w:tcPr>
            <w:tcW w:w="941" w:type="dxa"/>
            <w:tcBorders>
              <w:top w:val="nil"/>
              <w:left w:val="nil"/>
              <w:bottom w:val="nil"/>
              <w:right w:val="nil"/>
            </w:tcBorders>
            <w:noWrap/>
            <w:vAlign w:val="bottom"/>
            <w:hideMark/>
          </w:tcPr>
          <w:p w14:paraId="31ED148F" w14:textId="4DF9B6E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-828.088</w:t>
            </w:r>
          </w:p>
        </w:tc>
        <w:tc>
          <w:tcPr>
            <w:tcW w:w="941" w:type="dxa"/>
            <w:tcBorders>
              <w:top w:val="nil"/>
              <w:left w:val="nil"/>
              <w:bottom w:val="nil"/>
              <w:right w:val="nil"/>
            </w:tcBorders>
            <w:noWrap/>
            <w:vAlign w:val="bottom"/>
            <w:hideMark/>
          </w:tcPr>
          <w:p w14:paraId="6F3A8BB6" w14:textId="5F758AB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20.83359</w:t>
            </w:r>
          </w:p>
        </w:tc>
      </w:tr>
      <w:tr w:rsidR="001675BF" w:rsidRPr="004D1A3A" w14:paraId="3D0D4906" w14:textId="77777777" w:rsidTr="001675BF">
        <w:trPr>
          <w:trHeight w:val="290"/>
        </w:trPr>
        <w:tc>
          <w:tcPr>
            <w:tcW w:w="1167" w:type="dxa"/>
            <w:tcBorders>
              <w:top w:val="nil"/>
              <w:left w:val="nil"/>
              <w:bottom w:val="nil"/>
              <w:right w:val="nil"/>
            </w:tcBorders>
            <w:noWrap/>
            <w:vAlign w:val="center"/>
            <w:hideMark/>
          </w:tcPr>
          <w:p w14:paraId="337006A9" w14:textId="33472B4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5/1/2026</w:t>
            </w:r>
          </w:p>
        </w:tc>
        <w:tc>
          <w:tcPr>
            <w:tcW w:w="1418" w:type="dxa"/>
            <w:tcBorders>
              <w:top w:val="nil"/>
              <w:left w:val="nil"/>
              <w:bottom w:val="nil"/>
              <w:right w:val="nil"/>
            </w:tcBorders>
            <w:noWrap/>
            <w:vAlign w:val="bottom"/>
            <w:hideMark/>
          </w:tcPr>
          <w:p w14:paraId="6BBC5636" w14:textId="747675F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-389.269</w:t>
            </w:r>
          </w:p>
        </w:tc>
        <w:tc>
          <w:tcPr>
            <w:tcW w:w="941" w:type="dxa"/>
            <w:tcBorders>
              <w:top w:val="nil"/>
              <w:left w:val="nil"/>
              <w:bottom w:val="nil"/>
              <w:right w:val="nil"/>
            </w:tcBorders>
            <w:noWrap/>
            <w:vAlign w:val="bottom"/>
            <w:hideMark/>
          </w:tcPr>
          <w:p w14:paraId="33444722" w14:textId="7073EBC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-699.333</w:t>
            </w:r>
          </w:p>
        </w:tc>
        <w:tc>
          <w:tcPr>
            <w:tcW w:w="941" w:type="dxa"/>
            <w:tcBorders>
              <w:top w:val="nil"/>
              <w:left w:val="nil"/>
              <w:bottom w:val="nil"/>
              <w:right w:val="nil"/>
            </w:tcBorders>
            <w:noWrap/>
            <w:vAlign w:val="bottom"/>
            <w:hideMark/>
          </w:tcPr>
          <w:p w14:paraId="5D69C462" w14:textId="71C8367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-91.9681</w:t>
            </w:r>
          </w:p>
        </w:tc>
        <w:tc>
          <w:tcPr>
            <w:tcW w:w="941" w:type="dxa"/>
            <w:tcBorders>
              <w:top w:val="nil"/>
              <w:left w:val="nil"/>
              <w:bottom w:val="nil"/>
              <w:right w:val="nil"/>
            </w:tcBorders>
            <w:noWrap/>
            <w:vAlign w:val="bottom"/>
            <w:hideMark/>
          </w:tcPr>
          <w:p w14:paraId="3D9FC60F" w14:textId="7797EB4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-872.571</w:t>
            </w:r>
          </w:p>
        </w:tc>
        <w:tc>
          <w:tcPr>
            <w:tcW w:w="941" w:type="dxa"/>
            <w:tcBorders>
              <w:top w:val="nil"/>
              <w:left w:val="nil"/>
              <w:bottom w:val="nil"/>
              <w:right w:val="nil"/>
            </w:tcBorders>
            <w:noWrap/>
            <w:vAlign w:val="bottom"/>
            <w:hideMark/>
          </w:tcPr>
          <w:p w14:paraId="357DFADA" w14:textId="057ADF5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86.14971</w:t>
            </w:r>
          </w:p>
        </w:tc>
      </w:tr>
      <w:tr w:rsidR="001675BF" w:rsidRPr="004D1A3A" w14:paraId="1AF0C787" w14:textId="77777777" w:rsidTr="001675BF">
        <w:trPr>
          <w:trHeight w:val="290"/>
        </w:trPr>
        <w:tc>
          <w:tcPr>
            <w:tcW w:w="1167" w:type="dxa"/>
            <w:tcBorders>
              <w:top w:val="nil"/>
              <w:left w:val="nil"/>
              <w:bottom w:val="nil"/>
              <w:right w:val="nil"/>
            </w:tcBorders>
            <w:noWrap/>
            <w:vAlign w:val="center"/>
            <w:hideMark/>
          </w:tcPr>
          <w:p w14:paraId="41B73E20" w14:textId="44642DF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6/1/2026</w:t>
            </w:r>
          </w:p>
        </w:tc>
        <w:tc>
          <w:tcPr>
            <w:tcW w:w="1418" w:type="dxa"/>
            <w:tcBorders>
              <w:top w:val="nil"/>
              <w:left w:val="nil"/>
              <w:bottom w:val="nil"/>
              <w:right w:val="nil"/>
            </w:tcBorders>
            <w:noWrap/>
            <w:vAlign w:val="bottom"/>
            <w:hideMark/>
          </w:tcPr>
          <w:p w14:paraId="2DD72E63" w14:textId="3512A62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-395.651</w:t>
            </w:r>
          </w:p>
        </w:tc>
        <w:tc>
          <w:tcPr>
            <w:tcW w:w="941" w:type="dxa"/>
            <w:tcBorders>
              <w:top w:val="nil"/>
              <w:left w:val="nil"/>
              <w:bottom w:val="nil"/>
              <w:right w:val="nil"/>
            </w:tcBorders>
            <w:noWrap/>
            <w:vAlign w:val="bottom"/>
            <w:hideMark/>
          </w:tcPr>
          <w:p w14:paraId="331B60DC" w14:textId="1BDC0E5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-735.182</w:t>
            </w:r>
          </w:p>
        </w:tc>
        <w:tc>
          <w:tcPr>
            <w:tcW w:w="941" w:type="dxa"/>
            <w:tcBorders>
              <w:top w:val="nil"/>
              <w:left w:val="nil"/>
              <w:bottom w:val="nil"/>
              <w:right w:val="nil"/>
            </w:tcBorders>
            <w:noWrap/>
            <w:vAlign w:val="bottom"/>
            <w:hideMark/>
          </w:tcPr>
          <w:p w14:paraId="3C5FAA0B" w14:textId="271A585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-73.5745</w:t>
            </w:r>
          </w:p>
        </w:tc>
        <w:tc>
          <w:tcPr>
            <w:tcW w:w="941" w:type="dxa"/>
            <w:tcBorders>
              <w:top w:val="nil"/>
              <w:left w:val="nil"/>
              <w:bottom w:val="nil"/>
              <w:right w:val="nil"/>
            </w:tcBorders>
            <w:noWrap/>
            <w:vAlign w:val="bottom"/>
            <w:hideMark/>
          </w:tcPr>
          <w:p w14:paraId="3D0B44D5" w14:textId="1E92DFE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-926.813</w:t>
            </w:r>
          </w:p>
        </w:tc>
        <w:tc>
          <w:tcPr>
            <w:tcW w:w="941" w:type="dxa"/>
            <w:tcBorders>
              <w:top w:val="nil"/>
              <w:left w:val="nil"/>
              <w:bottom w:val="nil"/>
              <w:right w:val="nil"/>
            </w:tcBorders>
            <w:noWrap/>
            <w:vAlign w:val="bottom"/>
            <w:hideMark/>
          </w:tcPr>
          <w:p w14:paraId="745C7B3D" w14:textId="5226D9C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134.9491</w:t>
            </w:r>
          </w:p>
        </w:tc>
      </w:tr>
      <w:tr w:rsidR="001675BF" w:rsidRPr="004D1A3A" w14:paraId="7860111E" w14:textId="77777777" w:rsidTr="001675BF">
        <w:trPr>
          <w:trHeight w:val="290"/>
        </w:trPr>
        <w:tc>
          <w:tcPr>
            <w:tcW w:w="1167" w:type="dxa"/>
            <w:tcBorders>
              <w:top w:val="nil"/>
              <w:left w:val="nil"/>
              <w:bottom w:val="nil"/>
              <w:right w:val="nil"/>
            </w:tcBorders>
            <w:noWrap/>
            <w:vAlign w:val="center"/>
            <w:hideMark/>
          </w:tcPr>
          <w:p w14:paraId="22233CF8" w14:textId="7149575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7/1/2026</w:t>
            </w:r>
          </w:p>
        </w:tc>
        <w:tc>
          <w:tcPr>
            <w:tcW w:w="1418" w:type="dxa"/>
            <w:tcBorders>
              <w:top w:val="nil"/>
              <w:left w:val="nil"/>
              <w:bottom w:val="nil"/>
              <w:right w:val="nil"/>
            </w:tcBorders>
            <w:noWrap/>
            <w:vAlign w:val="bottom"/>
            <w:hideMark/>
          </w:tcPr>
          <w:p w14:paraId="3CE6AF0A" w14:textId="4FB9628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-405.035</w:t>
            </w:r>
          </w:p>
        </w:tc>
        <w:tc>
          <w:tcPr>
            <w:tcW w:w="941" w:type="dxa"/>
            <w:tcBorders>
              <w:top w:val="nil"/>
              <w:left w:val="nil"/>
              <w:bottom w:val="nil"/>
              <w:right w:val="nil"/>
            </w:tcBorders>
            <w:noWrap/>
            <w:vAlign w:val="bottom"/>
            <w:hideMark/>
          </w:tcPr>
          <w:p w14:paraId="78D5EE44" w14:textId="0249D68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-772.157</w:t>
            </w:r>
          </w:p>
        </w:tc>
        <w:tc>
          <w:tcPr>
            <w:tcW w:w="941" w:type="dxa"/>
            <w:tcBorders>
              <w:top w:val="nil"/>
              <w:left w:val="nil"/>
              <w:bottom w:val="nil"/>
              <w:right w:val="nil"/>
            </w:tcBorders>
            <w:noWrap/>
            <w:vAlign w:val="bottom"/>
            <w:hideMark/>
          </w:tcPr>
          <w:p w14:paraId="4222AC86" w14:textId="661CB8C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-60.0608</w:t>
            </w:r>
          </w:p>
        </w:tc>
        <w:tc>
          <w:tcPr>
            <w:tcW w:w="941" w:type="dxa"/>
            <w:tcBorders>
              <w:top w:val="nil"/>
              <w:left w:val="nil"/>
              <w:bottom w:val="nil"/>
              <w:right w:val="nil"/>
            </w:tcBorders>
            <w:noWrap/>
            <w:vAlign w:val="bottom"/>
            <w:hideMark/>
          </w:tcPr>
          <w:p w14:paraId="47417A67" w14:textId="655F6EC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-981.243</w:t>
            </w:r>
          </w:p>
        </w:tc>
        <w:tc>
          <w:tcPr>
            <w:tcW w:w="941" w:type="dxa"/>
            <w:tcBorders>
              <w:top w:val="nil"/>
              <w:left w:val="nil"/>
              <w:bottom w:val="nil"/>
              <w:right w:val="nil"/>
            </w:tcBorders>
            <w:noWrap/>
            <w:vAlign w:val="bottom"/>
            <w:hideMark/>
          </w:tcPr>
          <w:p w14:paraId="3601A692" w14:textId="4CDBB90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178.1178</w:t>
            </w:r>
          </w:p>
        </w:tc>
      </w:tr>
      <w:tr w:rsidR="001675BF" w:rsidRPr="004D1A3A" w14:paraId="05110E4C" w14:textId="77777777" w:rsidTr="001675BF">
        <w:trPr>
          <w:trHeight w:val="290"/>
        </w:trPr>
        <w:tc>
          <w:tcPr>
            <w:tcW w:w="1167" w:type="dxa"/>
            <w:tcBorders>
              <w:top w:val="nil"/>
              <w:left w:val="nil"/>
              <w:bottom w:val="nil"/>
              <w:right w:val="nil"/>
            </w:tcBorders>
            <w:noWrap/>
            <w:vAlign w:val="center"/>
            <w:hideMark/>
          </w:tcPr>
          <w:p w14:paraId="187DA330" w14:textId="6CF66D7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8/1/2026</w:t>
            </w:r>
          </w:p>
        </w:tc>
        <w:tc>
          <w:tcPr>
            <w:tcW w:w="1418" w:type="dxa"/>
            <w:tcBorders>
              <w:top w:val="nil"/>
              <w:left w:val="nil"/>
              <w:bottom w:val="nil"/>
              <w:right w:val="nil"/>
            </w:tcBorders>
            <w:noWrap/>
            <w:vAlign w:val="bottom"/>
            <w:hideMark/>
          </w:tcPr>
          <w:p w14:paraId="26EA2282" w14:textId="710A486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-429.247</w:t>
            </w:r>
          </w:p>
        </w:tc>
        <w:tc>
          <w:tcPr>
            <w:tcW w:w="941" w:type="dxa"/>
            <w:tcBorders>
              <w:top w:val="nil"/>
              <w:left w:val="nil"/>
              <w:bottom w:val="nil"/>
              <w:right w:val="nil"/>
            </w:tcBorders>
            <w:noWrap/>
            <w:vAlign w:val="bottom"/>
            <w:hideMark/>
          </w:tcPr>
          <w:p w14:paraId="7F3AA64C" w14:textId="18114C0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-820.393</w:t>
            </w:r>
          </w:p>
        </w:tc>
        <w:tc>
          <w:tcPr>
            <w:tcW w:w="941" w:type="dxa"/>
            <w:tcBorders>
              <w:top w:val="nil"/>
              <w:left w:val="nil"/>
              <w:bottom w:val="nil"/>
              <w:right w:val="nil"/>
            </w:tcBorders>
            <w:noWrap/>
            <w:vAlign w:val="bottom"/>
            <w:hideMark/>
          </w:tcPr>
          <w:p w14:paraId="080A9FFC" w14:textId="3DAECF5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-64.5654</w:t>
            </w:r>
          </w:p>
        </w:tc>
        <w:tc>
          <w:tcPr>
            <w:tcW w:w="941" w:type="dxa"/>
            <w:tcBorders>
              <w:top w:val="nil"/>
              <w:left w:val="nil"/>
              <w:bottom w:val="nil"/>
              <w:right w:val="nil"/>
            </w:tcBorders>
            <w:noWrap/>
            <w:vAlign w:val="bottom"/>
            <w:hideMark/>
          </w:tcPr>
          <w:p w14:paraId="1AA82917" w14:textId="3F47002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-1045.43</w:t>
            </w:r>
          </w:p>
        </w:tc>
        <w:tc>
          <w:tcPr>
            <w:tcW w:w="941" w:type="dxa"/>
            <w:tcBorders>
              <w:top w:val="nil"/>
              <w:left w:val="nil"/>
              <w:bottom w:val="nil"/>
              <w:right w:val="nil"/>
            </w:tcBorders>
            <w:noWrap/>
            <w:vAlign w:val="bottom"/>
            <w:hideMark/>
          </w:tcPr>
          <w:p w14:paraId="403D2714" w14:textId="553B97C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190.8807</w:t>
            </w:r>
          </w:p>
        </w:tc>
      </w:tr>
      <w:tr w:rsidR="001675BF" w:rsidRPr="004D1A3A" w14:paraId="4C0E8D88" w14:textId="77777777" w:rsidTr="001675BF">
        <w:trPr>
          <w:trHeight w:val="290"/>
        </w:trPr>
        <w:tc>
          <w:tcPr>
            <w:tcW w:w="1167" w:type="dxa"/>
            <w:tcBorders>
              <w:top w:val="nil"/>
              <w:left w:val="nil"/>
              <w:bottom w:val="nil"/>
              <w:right w:val="nil"/>
            </w:tcBorders>
            <w:noWrap/>
            <w:vAlign w:val="center"/>
            <w:hideMark/>
          </w:tcPr>
          <w:p w14:paraId="7A5E3FE4" w14:textId="5A4F11E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9/1/2026</w:t>
            </w:r>
          </w:p>
        </w:tc>
        <w:tc>
          <w:tcPr>
            <w:tcW w:w="1418" w:type="dxa"/>
            <w:tcBorders>
              <w:top w:val="nil"/>
              <w:left w:val="nil"/>
              <w:bottom w:val="nil"/>
              <w:right w:val="nil"/>
            </w:tcBorders>
            <w:noWrap/>
            <w:vAlign w:val="bottom"/>
            <w:hideMark/>
          </w:tcPr>
          <w:p w14:paraId="0CC5F635" w14:textId="5BE17DA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-425.306</w:t>
            </w:r>
          </w:p>
        </w:tc>
        <w:tc>
          <w:tcPr>
            <w:tcW w:w="941" w:type="dxa"/>
            <w:tcBorders>
              <w:top w:val="nil"/>
              <w:left w:val="nil"/>
              <w:bottom w:val="nil"/>
              <w:right w:val="nil"/>
            </w:tcBorders>
            <w:noWrap/>
            <w:vAlign w:val="bottom"/>
            <w:hideMark/>
          </w:tcPr>
          <w:p w14:paraId="218303C8" w14:textId="1D1460A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-841.227</w:t>
            </w:r>
          </w:p>
        </w:tc>
        <w:tc>
          <w:tcPr>
            <w:tcW w:w="941" w:type="dxa"/>
            <w:tcBorders>
              <w:top w:val="nil"/>
              <w:left w:val="nil"/>
              <w:bottom w:val="nil"/>
              <w:right w:val="nil"/>
            </w:tcBorders>
            <w:noWrap/>
            <w:vAlign w:val="bottom"/>
            <w:hideMark/>
          </w:tcPr>
          <w:p w14:paraId="3A34CFCC" w14:textId="1D79C26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-39.978</w:t>
            </w:r>
          </w:p>
        </w:tc>
        <w:tc>
          <w:tcPr>
            <w:tcW w:w="941" w:type="dxa"/>
            <w:tcBorders>
              <w:top w:val="nil"/>
              <w:left w:val="nil"/>
              <w:bottom w:val="nil"/>
              <w:right w:val="nil"/>
            </w:tcBorders>
            <w:noWrap/>
            <w:vAlign w:val="bottom"/>
            <w:hideMark/>
          </w:tcPr>
          <w:p w14:paraId="17148B2C" w14:textId="746D02E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-1082.6</w:t>
            </w:r>
          </w:p>
        </w:tc>
        <w:tc>
          <w:tcPr>
            <w:tcW w:w="941" w:type="dxa"/>
            <w:tcBorders>
              <w:top w:val="nil"/>
              <w:left w:val="nil"/>
              <w:bottom w:val="nil"/>
              <w:right w:val="nil"/>
            </w:tcBorders>
            <w:noWrap/>
            <w:vAlign w:val="bottom"/>
            <w:hideMark/>
          </w:tcPr>
          <w:p w14:paraId="0A2BC418" w14:textId="15BC2F8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254.6953</w:t>
            </w:r>
          </w:p>
        </w:tc>
      </w:tr>
      <w:tr w:rsidR="001675BF" w:rsidRPr="004D1A3A" w14:paraId="4ADFA595" w14:textId="77777777" w:rsidTr="001675BF">
        <w:trPr>
          <w:trHeight w:val="290"/>
        </w:trPr>
        <w:tc>
          <w:tcPr>
            <w:tcW w:w="1167" w:type="dxa"/>
            <w:tcBorders>
              <w:top w:val="nil"/>
              <w:left w:val="nil"/>
              <w:bottom w:val="nil"/>
              <w:right w:val="nil"/>
            </w:tcBorders>
            <w:noWrap/>
            <w:vAlign w:val="center"/>
            <w:hideMark/>
          </w:tcPr>
          <w:p w14:paraId="655878D0" w14:textId="03AF93A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0E1FBEAC" w14:textId="5FAB4D3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-431.687</w:t>
            </w:r>
          </w:p>
        </w:tc>
        <w:tc>
          <w:tcPr>
            <w:tcW w:w="941" w:type="dxa"/>
            <w:tcBorders>
              <w:top w:val="nil"/>
              <w:left w:val="nil"/>
              <w:bottom w:val="nil"/>
              <w:right w:val="nil"/>
            </w:tcBorders>
            <w:noWrap/>
            <w:vAlign w:val="bottom"/>
            <w:hideMark/>
          </w:tcPr>
          <w:p w14:paraId="72E290AB" w14:textId="2FA04A3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-870.506</w:t>
            </w:r>
          </w:p>
        </w:tc>
        <w:tc>
          <w:tcPr>
            <w:tcW w:w="941" w:type="dxa"/>
            <w:tcBorders>
              <w:top w:val="nil"/>
              <w:left w:val="nil"/>
              <w:bottom w:val="nil"/>
              <w:right w:val="nil"/>
            </w:tcBorders>
            <w:noWrap/>
            <w:vAlign w:val="bottom"/>
            <w:hideMark/>
          </w:tcPr>
          <w:p w14:paraId="78D4D532" w14:textId="335D85D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-27.9658</w:t>
            </w:r>
          </w:p>
        </w:tc>
        <w:tc>
          <w:tcPr>
            <w:tcW w:w="941" w:type="dxa"/>
            <w:tcBorders>
              <w:top w:val="nil"/>
              <w:left w:val="nil"/>
              <w:bottom w:val="nil"/>
              <w:right w:val="nil"/>
            </w:tcBorders>
            <w:noWrap/>
            <w:vAlign w:val="bottom"/>
            <w:hideMark/>
          </w:tcPr>
          <w:p w14:paraId="1803E0B8" w14:textId="72EC46C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-1126.89</w:t>
            </w:r>
          </w:p>
        </w:tc>
        <w:tc>
          <w:tcPr>
            <w:tcW w:w="941" w:type="dxa"/>
            <w:tcBorders>
              <w:top w:val="nil"/>
              <w:left w:val="nil"/>
              <w:bottom w:val="nil"/>
              <w:right w:val="nil"/>
            </w:tcBorders>
            <w:noWrap/>
            <w:vAlign w:val="bottom"/>
            <w:hideMark/>
          </w:tcPr>
          <w:p w14:paraId="67D0A891" w14:textId="47D7DAD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297.6763</w:t>
            </w:r>
          </w:p>
        </w:tc>
      </w:tr>
      <w:tr w:rsidR="001675BF" w:rsidRPr="004D1A3A" w14:paraId="631C5E1B" w14:textId="77777777" w:rsidTr="001675BF">
        <w:trPr>
          <w:trHeight w:val="290"/>
        </w:trPr>
        <w:tc>
          <w:tcPr>
            <w:tcW w:w="1167" w:type="dxa"/>
            <w:tcBorders>
              <w:top w:val="nil"/>
              <w:left w:val="nil"/>
              <w:bottom w:val="nil"/>
              <w:right w:val="nil"/>
            </w:tcBorders>
            <w:noWrap/>
            <w:vAlign w:val="center"/>
            <w:hideMark/>
          </w:tcPr>
          <w:p w14:paraId="00E015FB" w14:textId="3D929F2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lastRenderedPageBreak/>
              <w:t>########</w:t>
            </w:r>
          </w:p>
        </w:tc>
        <w:tc>
          <w:tcPr>
            <w:tcW w:w="1418" w:type="dxa"/>
            <w:tcBorders>
              <w:top w:val="nil"/>
              <w:left w:val="nil"/>
              <w:bottom w:val="nil"/>
              <w:right w:val="nil"/>
            </w:tcBorders>
            <w:noWrap/>
            <w:vAlign w:val="bottom"/>
            <w:hideMark/>
          </w:tcPr>
          <w:p w14:paraId="2FB7F149" w14:textId="6E1672C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-431.499</w:t>
            </w:r>
          </w:p>
        </w:tc>
        <w:tc>
          <w:tcPr>
            <w:tcW w:w="941" w:type="dxa"/>
            <w:tcBorders>
              <w:top w:val="nil"/>
              <w:left w:val="nil"/>
              <w:bottom w:val="nil"/>
              <w:right w:val="nil"/>
            </w:tcBorders>
            <w:noWrap/>
            <w:vAlign w:val="bottom"/>
            <w:hideMark/>
          </w:tcPr>
          <w:p w14:paraId="3EB052B7" w14:textId="7C38164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-892.841</w:t>
            </w:r>
          </w:p>
        </w:tc>
        <w:tc>
          <w:tcPr>
            <w:tcW w:w="941" w:type="dxa"/>
            <w:tcBorders>
              <w:top w:val="nil"/>
              <w:left w:val="nil"/>
              <w:bottom w:val="nil"/>
              <w:right w:val="nil"/>
            </w:tcBorders>
            <w:noWrap/>
            <w:vAlign w:val="bottom"/>
            <w:hideMark/>
          </w:tcPr>
          <w:p w14:paraId="0D62099E" w14:textId="699FD5B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-9.75988</w:t>
            </w:r>
          </w:p>
        </w:tc>
        <w:tc>
          <w:tcPr>
            <w:tcW w:w="941" w:type="dxa"/>
            <w:tcBorders>
              <w:top w:val="nil"/>
              <w:left w:val="nil"/>
              <w:bottom w:val="nil"/>
              <w:right w:val="nil"/>
            </w:tcBorders>
            <w:noWrap/>
            <w:vAlign w:val="bottom"/>
            <w:hideMark/>
          </w:tcPr>
          <w:p w14:paraId="0517A701" w14:textId="5DC9A39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-1164.43</w:t>
            </w:r>
          </w:p>
        </w:tc>
        <w:tc>
          <w:tcPr>
            <w:tcW w:w="941" w:type="dxa"/>
            <w:tcBorders>
              <w:top w:val="nil"/>
              <w:left w:val="nil"/>
              <w:bottom w:val="nil"/>
              <w:right w:val="nil"/>
            </w:tcBorders>
            <w:noWrap/>
            <w:vAlign w:val="bottom"/>
            <w:hideMark/>
          </w:tcPr>
          <w:p w14:paraId="776E721B" w14:textId="36E8B1C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353.7957</w:t>
            </w:r>
          </w:p>
        </w:tc>
      </w:tr>
      <w:tr w:rsidR="001675BF" w:rsidRPr="004D1A3A" w14:paraId="37A84E2F" w14:textId="77777777" w:rsidTr="001675BF">
        <w:trPr>
          <w:trHeight w:val="290"/>
        </w:trPr>
        <w:tc>
          <w:tcPr>
            <w:tcW w:w="1167" w:type="dxa"/>
            <w:tcBorders>
              <w:top w:val="nil"/>
              <w:left w:val="nil"/>
              <w:bottom w:val="nil"/>
              <w:right w:val="nil"/>
            </w:tcBorders>
            <w:noWrap/>
            <w:vAlign w:val="center"/>
            <w:hideMark/>
          </w:tcPr>
          <w:p w14:paraId="52532C04" w14:textId="3BACEFE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5BCC791B" w14:textId="0075284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-418.361</w:t>
            </w:r>
          </w:p>
        </w:tc>
        <w:tc>
          <w:tcPr>
            <w:tcW w:w="941" w:type="dxa"/>
            <w:tcBorders>
              <w:top w:val="nil"/>
              <w:left w:val="nil"/>
              <w:bottom w:val="nil"/>
              <w:right w:val="nil"/>
            </w:tcBorders>
            <w:noWrap/>
            <w:vAlign w:val="bottom"/>
            <w:hideMark/>
          </w:tcPr>
          <w:p w14:paraId="4E4EF0FA" w14:textId="7834480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-902.789</w:t>
            </w:r>
          </w:p>
        </w:tc>
        <w:tc>
          <w:tcPr>
            <w:tcW w:w="941" w:type="dxa"/>
            <w:tcBorders>
              <w:top w:val="nil"/>
              <w:left w:val="nil"/>
              <w:bottom w:val="nil"/>
              <w:right w:val="nil"/>
            </w:tcBorders>
            <w:noWrap/>
            <w:vAlign w:val="bottom"/>
            <w:hideMark/>
          </w:tcPr>
          <w:p w14:paraId="457F7D70" w14:textId="35CEF5C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33.03344</w:t>
            </w:r>
          </w:p>
        </w:tc>
        <w:tc>
          <w:tcPr>
            <w:tcW w:w="941" w:type="dxa"/>
            <w:tcBorders>
              <w:top w:val="nil"/>
              <w:left w:val="nil"/>
              <w:bottom w:val="nil"/>
              <w:right w:val="nil"/>
            </w:tcBorders>
            <w:noWrap/>
            <w:vAlign w:val="bottom"/>
            <w:hideMark/>
          </w:tcPr>
          <w:p w14:paraId="46FC0AA1" w14:textId="3617D81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-1189.58</w:t>
            </w:r>
          </w:p>
        </w:tc>
        <w:tc>
          <w:tcPr>
            <w:tcW w:w="941" w:type="dxa"/>
            <w:tcBorders>
              <w:top w:val="nil"/>
              <w:left w:val="nil"/>
              <w:bottom w:val="nil"/>
              <w:right w:val="nil"/>
            </w:tcBorders>
            <w:noWrap/>
            <w:vAlign w:val="bottom"/>
            <w:hideMark/>
          </w:tcPr>
          <w:p w14:paraId="4E308D44" w14:textId="35C3BB6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438.6315</w:t>
            </w:r>
          </w:p>
        </w:tc>
      </w:tr>
      <w:tr w:rsidR="001675BF" w:rsidRPr="004D1A3A" w14:paraId="02C787E5" w14:textId="77777777" w:rsidTr="001675BF">
        <w:trPr>
          <w:trHeight w:val="290"/>
        </w:trPr>
        <w:tc>
          <w:tcPr>
            <w:tcW w:w="1167" w:type="dxa"/>
            <w:tcBorders>
              <w:top w:val="nil"/>
              <w:left w:val="nil"/>
              <w:bottom w:val="nil"/>
              <w:right w:val="nil"/>
            </w:tcBorders>
            <w:noWrap/>
            <w:vAlign w:val="center"/>
            <w:hideMark/>
          </w:tcPr>
          <w:p w14:paraId="4ECC2ACE" w14:textId="676845A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1/1/2027</w:t>
            </w:r>
          </w:p>
        </w:tc>
        <w:tc>
          <w:tcPr>
            <w:tcW w:w="1418" w:type="dxa"/>
            <w:tcBorders>
              <w:top w:val="nil"/>
              <w:left w:val="nil"/>
              <w:bottom w:val="nil"/>
              <w:right w:val="nil"/>
            </w:tcBorders>
            <w:noWrap/>
            <w:vAlign w:val="bottom"/>
            <w:hideMark/>
          </w:tcPr>
          <w:p w14:paraId="0992F07D" w14:textId="7081B38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-414.232</w:t>
            </w:r>
          </w:p>
        </w:tc>
        <w:tc>
          <w:tcPr>
            <w:tcW w:w="941" w:type="dxa"/>
            <w:tcBorders>
              <w:top w:val="nil"/>
              <w:left w:val="nil"/>
              <w:bottom w:val="nil"/>
              <w:right w:val="nil"/>
            </w:tcBorders>
            <w:noWrap/>
            <w:vAlign w:val="bottom"/>
            <w:hideMark/>
          </w:tcPr>
          <w:p w14:paraId="6520A21B" w14:textId="1BB0443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-914.238</w:t>
            </w:r>
          </w:p>
        </w:tc>
        <w:tc>
          <w:tcPr>
            <w:tcW w:w="941" w:type="dxa"/>
            <w:tcBorders>
              <w:top w:val="nil"/>
              <w:left w:val="nil"/>
              <w:bottom w:val="nil"/>
              <w:right w:val="nil"/>
            </w:tcBorders>
            <w:noWrap/>
            <w:vAlign w:val="bottom"/>
            <w:hideMark/>
          </w:tcPr>
          <w:p w14:paraId="2FF7D694" w14:textId="13A9E21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54.80548</w:t>
            </w:r>
          </w:p>
        </w:tc>
        <w:tc>
          <w:tcPr>
            <w:tcW w:w="941" w:type="dxa"/>
            <w:tcBorders>
              <w:top w:val="nil"/>
              <w:left w:val="nil"/>
              <w:bottom w:val="nil"/>
              <w:right w:val="nil"/>
            </w:tcBorders>
            <w:noWrap/>
            <w:vAlign w:val="bottom"/>
            <w:hideMark/>
          </w:tcPr>
          <w:p w14:paraId="51EFAD67" w14:textId="27D9CBC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-1213.04</w:t>
            </w:r>
          </w:p>
        </w:tc>
        <w:tc>
          <w:tcPr>
            <w:tcW w:w="941" w:type="dxa"/>
            <w:tcBorders>
              <w:top w:val="nil"/>
              <w:left w:val="nil"/>
              <w:bottom w:val="nil"/>
              <w:right w:val="nil"/>
            </w:tcBorders>
            <w:noWrap/>
            <w:vAlign w:val="bottom"/>
            <w:hideMark/>
          </w:tcPr>
          <w:p w14:paraId="72DC26C0" w14:textId="008001C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482.7387</w:t>
            </w:r>
          </w:p>
        </w:tc>
      </w:tr>
      <w:tr w:rsidR="001675BF" w:rsidRPr="004D1A3A" w14:paraId="5B6E0C48" w14:textId="77777777" w:rsidTr="001675BF">
        <w:trPr>
          <w:trHeight w:val="290"/>
        </w:trPr>
        <w:tc>
          <w:tcPr>
            <w:tcW w:w="1167" w:type="dxa"/>
            <w:tcBorders>
              <w:top w:val="nil"/>
              <w:left w:val="nil"/>
              <w:bottom w:val="nil"/>
              <w:right w:val="nil"/>
            </w:tcBorders>
            <w:noWrap/>
            <w:vAlign w:val="center"/>
            <w:hideMark/>
          </w:tcPr>
          <w:p w14:paraId="3BB4FE49" w14:textId="0F4DAD0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2/1/2027</w:t>
            </w:r>
          </w:p>
        </w:tc>
        <w:tc>
          <w:tcPr>
            <w:tcW w:w="1418" w:type="dxa"/>
            <w:tcBorders>
              <w:top w:val="nil"/>
              <w:left w:val="nil"/>
              <w:bottom w:val="nil"/>
              <w:right w:val="nil"/>
            </w:tcBorders>
            <w:noWrap/>
            <w:vAlign w:val="bottom"/>
            <w:hideMark/>
          </w:tcPr>
          <w:p w14:paraId="298C02CD" w14:textId="4B66DE5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-417.235</w:t>
            </w:r>
          </w:p>
        </w:tc>
        <w:tc>
          <w:tcPr>
            <w:tcW w:w="941" w:type="dxa"/>
            <w:tcBorders>
              <w:top w:val="nil"/>
              <w:left w:val="nil"/>
              <w:bottom w:val="nil"/>
              <w:right w:val="nil"/>
            </w:tcBorders>
            <w:noWrap/>
            <w:vAlign w:val="bottom"/>
            <w:hideMark/>
          </w:tcPr>
          <w:p w14:paraId="7B543980" w14:textId="38F5158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-930.192</w:t>
            </w:r>
          </w:p>
        </w:tc>
        <w:tc>
          <w:tcPr>
            <w:tcW w:w="941" w:type="dxa"/>
            <w:tcBorders>
              <w:top w:val="nil"/>
              <w:left w:val="nil"/>
              <w:bottom w:val="nil"/>
              <w:right w:val="nil"/>
            </w:tcBorders>
            <w:noWrap/>
            <w:vAlign w:val="bottom"/>
            <w:hideMark/>
          </w:tcPr>
          <w:p w14:paraId="692EEB31" w14:textId="487D5A6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61.75001</w:t>
            </w:r>
          </w:p>
        </w:tc>
        <w:tc>
          <w:tcPr>
            <w:tcW w:w="941" w:type="dxa"/>
            <w:tcBorders>
              <w:top w:val="nil"/>
              <w:left w:val="nil"/>
              <w:bottom w:val="nil"/>
              <w:right w:val="nil"/>
            </w:tcBorders>
            <w:noWrap/>
            <w:vAlign w:val="bottom"/>
            <w:hideMark/>
          </w:tcPr>
          <w:p w14:paraId="4801B534" w14:textId="4AD32B4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-1239.69</w:t>
            </w:r>
          </w:p>
        </w:tc>
        <w:tc>
          <w:tcPr>
            <w:tcW w:w="941" w:type="dxa"/>
            <w:tcBorders>
              <w:top w:val="nil"/>
              <w:left w:val="nil"/>
              <w:bottom w:val="nil"/>
              <w:right w:val="nil"/>
            </w:tcBorders>
            <w:noWrap/>
            <w:vAlign w:val="bottom"/>
            <w:hideMark/>
          </w:tcPr>
          <w:p w14:paraId="04917625" w14:textId="34E5300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505.6369</w:t>
            </w:r>
          </w:p>
        </w:tc>
      </w:tr>
      <w:tr w:rsidR="001675BF" w:rsidRPr="004D1A3A" w14:paraId="5C6B7CE6" w14:textId="77777777" w:rsidTr="001675BF">
        <w:trPr>
          <w:trHeight w:val="290"/>
        </w:trPr>
        <w:tc>
          <w:tcPr>
            <w:tcW w:w="1167" w:type="dxa"/>
            <w:tcBorders>
              <w:top w:val="nil"/>
              <w:left w:val="nil"/>
              <w:bottom w:val="nil"/>
              <w:right w:val="nil"/>
            </w:tcBorders>
            <w:noWrap/>
            <w:vAlign w:val="center"/>
            <w:hideMark/>
          </w:tcPr>
          <w:p w14:paraId="27DA11C1" w14:textId="6498A17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3/1/2027</w:t>
            </w:r>
          </w:p>
        </w:tc>
        <w:tc>
          <w:tcPr>
            <w:tcW w:w="1418" w:type="dxa"/>
            <w:tcBorders>
              <w:top w:val="nil"/>
              <w:left w:val="nil"/>
              <w:bottom w:val="nil"/>
              <w:right w:val="nil"/>
            </w:tcBorders>
            <w:noWrap/>
            <w:vAlign w:val="bottom"/>
            <w:hideMark/>
          </w:tcPr>
          <w:p w14:paraId="73E7ECA8" w14:textId="40F2E9A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-419.863</w:t>
            </w:r>
          </w:p>
        </w:tc>
        <w:tc>
          <w:tcPr>
            <w:tcW w:w="941" w:type="dxa"/>
            <w:tcBorders>
              <w:top w:val="nil"/>
              <w:left w:val="nil"/>
              <w:bottom w:val="nil"/>
              <w:right w:val="nil"/>
            </w:tcBorders>
            <w:noWrap/>
            <w:vAlign w:val="bottom"/>
            <w:hideMark/>
          </w:tcPr>
          <w:p w14:paraId="236ED72E" w14:textId="71E4206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-946.333</w:t>
            </w:r>
          </w:p>
        </w:tc>
        <w:tc>
          <w:tcPr>
            <w:tcW w:w="941" w:type="dxa"/>
            <w:tcBorders>
              <w:top w:val="nil"/>
              <w:left w:val="nil"/>
              <w:bottom w:val="nil"/>
              <w:right w:val="nil"/>
            </w:tcBorders>
            <w:noWrap/>
            <w:vAlign w:val="bottom"/>
            <w:hideMark/>
          </w:tcPr>
          <w:p w14:paraId="6E41B3C9" w14:textId="6BA9281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70.75913</w:t>
            </w:r>
          </w:p>
        </w:tc>
        <w:tc>
          <w:tcPr>
            <w:tcW w:w="941" w:type="dxa"/>
            <w:tcBorders>
              <w:top w:val="nil"/>
              <w:left w:val="nil"/>
              <w:bottom w:val="nil"/>
              <w:right w:val="nil"/>
            </w:tcBorders>
            <w:noWrap/>
            <w:vAlign w:val="bottom"/>
            <w:hideMark/>
          </w:tcPr>
          <w:p w14:paraId="699B0913" w14:textId="4D394FC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-1266.91</w:t>
            </w:r>
          </w:p>
        </w:tc>
        <w:tc>
          <w:tcPr>
            <w:tcW w:w="941" w:type="dxa"/>
            <w:tcBorders>
              <w:top w:val="nil"/>
              <w:left w:val="nil"/>
              <w:bottom w:val="nil"/>
              <w:right w:val="nil"/>
            </w:tcBorders>
            <w:noWrap/>
            <w:vAlign w:val="bottom"/>
            <w:hideMark/>
          </w:tcPr>
          <w:p w14:paraId="7BB7FCD5" w14:textId="2B9E4FE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532.2888</w:t>
            </w:r>
          </w:p>
        </w:tc>
      </w:tr>
      <w:tr w:rsidR="001675BF" w:rsidRPr="004D1A3A" w14:paraId="793D2791" w14:textId="77777777" w:rsidTr="001675BF">
        <w:trPr>
          <w:trHeight w:val="290"/>
        </w:trPr>
        <w:tc>
          <w:tcPr>
            <w:tcW w:w="1167" w:type="dxa"/>
            <w:tcBorders>
              <w:top w:val="nil"/>
              <w:left w:val="nil"/>
              <w:bottom w:val="nil"/>
              <w:right w:val="nil"/>
            </w:tcBorders>
            <w:noWrap/>
            <w:vAlign w:val="center"/>
            <w:hideMark/>
          </w:tcPr>
          <w:p w14:paraId="22A377C5" w14:textId="7DF7AE6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4/1/2027</w:t>
            </w:r>
          </w:p>
        </w:tc>
        <w:tc>
          <w:tcPr>
            <w:tcW w:w="1418" w:type="dxa"/>
            <w:tcBorders>
              <w:top w:val="nil"/>
              <w:left w:val="nil"/>
              <w:bottom w:val="nil"/>
              <w:right w:val="nil"/>
            </w:tcBorders>
            <w:noWrap/>
            <w:vAlign w:val="bottom"/>
            <w:hideMark/>
          </w:tcPr>
          <w:p w14:paraId="74368FD6" w14:textId="6AA8C0C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-420.426</w:t>
            </w:r>
          </w:p>
        </w:tc>
        <w:tc>
          <w:tcPr>
            <w:tcW w:w="941" w:type="dxa"/>
            <w:tcBorders>
              <w:top w:val="nil"/>
              <w:left w:val="nil"/>
              <w:bottom w:val="nil"/>
              <w:right w:val="nil"/>
            </w:tcBorders>
            <w:noWrap/>
            <w:vAlign w:val="bottom"/>
            <w:hideMark/>
          </w:tcPr>
          <w:p w14:paraId="6C390BB0" w14:textId="002BFA0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-961.16</w:t>
            </w:r>
          </w:p>
        </w:tc>
        <w:tc>
          <w:tcPr>
            <w:tcW w:w="941" w:type="dxa"/>
            <w:tcBorders>
              <w:top w:val="nil"/>
              <w:left w:val="nil"/>
              <w:bottom w:val="nil"/>
              <w:right w:val="nil"/>
            </w:tcBorders>
            <w:noWrap/>
            <w:vAlign w:val="bottom"/>
            <w:hideMark/>
          </w:tcPr>
          <w:p w14:paraId="63823E05" w14:textId="37C020C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85.02357</w:t>
            </w:r>
          </w:p>
        </w:tc>
        <w:tc>
          <w:tcPr>
            <w:tcW w:w="941" w:type="dxa"/>
            <w:tcBorders>
              <w:top w:val="nil"/>
              <w:left w:val="nil"/>
              <w:bottom w:val="nil"/>
              <w:right w:val="nil"/>
            </w:tcBorders>
            <w:noWrap/>
            <w:vAlign w:val="bottom"/>
            <w:hideMark/>
          </w:tcPr>
          <w:p w14:paraId="169232FD" w14:textId="3D6DD47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-1292.81</w:t>
            </w:r>
          </w:p>
        </w:tc>
        <w:tc>
          <w:tcPr>
            <w:tcW w:w="941" w:type="dxa"/>
            <w:tcBorders>
              <w:top w:val="nil"/>
              <w:left w:val="nil"/>
              <w:bottom w:val="nil"/>
              <w:right w:val="nil"/>
            </w:tcBorders>
            <w:noWrap/>
            <w:vAlign w:val="bottom"/>
            <w:hideMark/>
          </w:tcPr>
          <w:p w14:paraId="01BAE057" w14:textId="1C1AA6B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567.0115</w:t>
            </w:r>
          </w:p>
        </w:tc>
      </w:tr>
      <w:tr w:rsidR="001675BF" w:rsidRPr="004D1A3A" w14:paraId="37081B8C" w14:textId="77777777" w:rsidTr="001675BF">
        <w:trPr>
          <w:trHeight w:val="290"/>
        </w:trPr>
        <w:tc>
          <w:tcPr>
            <w:tcW w:w="1167" w:type="dxa"/>
            <w:tcBorders>
              <w:top w:val="nil"/>
              <w:left w:val="nil"/>
              <w:bottom w:val="nil"/>
              <w:right w:val="nil"/>
            </w:tcBorders>
            <w:noWrap/>
            <w:vAlign w:val="center"/>
            <w:hideMark/>
          </w:tcPr>
          <w:p w14:paraId="3A23EE33" w14:textId="2446D7B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5/1/2027</w:t>
            </w:r>
          </w:p>
        </w:tc>
        <w:tc>
          <w:tcPr>
            <w:tcW w:w="1418" w:type="dxa"/>
            <w:tcBorders>
              <w:top w:val="nil"/>
              <w:left w:val="nil"/>
              <w:bottom w:val="nil"/>
              <w:right w:val="nil"/>
            </w:tcBorders>
            <w:noWrap/>
            <w:vAlign w:val="bottom"/>
            <w:hideMark/>
          </w:tcPr>
          <w:p w14:paraId="0F75E323" w14:textId="03C8B0E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-420.238</w:t>
            </w:r>
          </w:p>
        </w:tc>
        <w:tc>
          <w:tcPr>
            <w:tcW w:w="941" w:type="dxa"/>
            <w:tcBorders>
              <w:top w:val="nil"/>
              <w:left w:val="nil"/>
              <w:bottom w:val="nil"/>
              <w:right w:val="nil"/>
            </w:tcBorders>
            <w:noWrap/>
            <w:vAlign w:val="bottom"/>
            <w:hideMark/>
          </w:tcPr>
          <w:p w14:paraId="38976991" w14:textId="200F33F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-975.05</w:t>
            </w:r>
          </w:p>
        </w:tc>
        <w:tc>
          <w:tcPr>
            <w:tcW w:w="941" w:type="dxa"/>
            <w:tcBorders>
              <w:top w:val="nil"/>
              <w:left w:val="nil"/>
              <w:bottom w:val="nil"/>
              <w:right w:val="nil"/>
            </w:tcBorders>
            <w:noWrap/>
            <w:vAlign w:val="bottom"/>
            <w:hideMark/>
          </w:tcPr>
          <w:p w14:paraId="23B9ADD4" w14:textId="3CCD794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100.4142</w:t>
            </w:r>
          </w:p>
        </w:tc>
        <w:tc>
          <w:tcPr>
            <w:tcW w:w="941" w:type="dxa"/>
            <w:tcBorders>
              <w:top w:val="nil"/>
              <w:left w:val="nil"/>
              <w:bottom w:val="nil"/>
              <w:right w:val="nil"/>
            </w:tcBorders>
            <w:noWrap/>
            <w:vAlign w:val="bottom"/>
            <w:hideMark/>
          </w:tcPr>
          <w:p w14:paraId="254E62CD" w14:textId="1AA73AF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-1317.96</w:t>
            </w:r>
          </w:p>
        </w:tc>
        <w:tc>
          <w:tcPr>
            <w:tcW w:w="941" w:type="dxa"/>
            <w:tcBorders>
              <w:top w:val="nil"/>
              <w:left w:val="nil"/>
              <w:bottom w:val="nil"/>
              <w:right w:val="nil"/>
            </w:tcBorders>
            <w:noWrap/>
            <w:vAlign w:val="bottom"/>
            <w:hideMark/>
          </w:tcPr>
          <w:p w14:paraId="4B312292" w14:textId="24C96A3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603.7987</w:t>
            </w:r>
          </w:p>
        </w:tc>
      </w:tr>
      <w:tr w:rsidR="001675BF" w:rsidRPr="004D1A3A" w14:paraId="6DFE7104" w14:textId="77777777" w:rsidTr="001675BF">
        <w:trPr>
          <w:trHeight w:val="290"/>
        </w:trPr>
        <w:tc>
          <w:tcPr>
            <w:tcW w:w="1167" w:type="dxa"/>
            <w:tcBorders>
              <w:top w:val="nil"/>
              <w:left w:val="nil"/>
              <w:bottom w:val="nil"/>
              <w:right w:val="nil"/>
            </w:tcBorders>
            <w:noWrap/>
            <w:vAlign w:val="center"/>
            <w:hideMark/>
          </w:tcPr>
          <w:p w14:paraId="4D15A1E6" w14:textId="52E1B5E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6/1/2027</w:t>
            </w:r>
          </w:p>
        </w:tc>
        <w:tc>
          <w:tcPr>
            <w:tcW w:w="1418" w:type="dxa"/>
            <w:tcBorders>
              <w:top w:val="nil"/>
              <w:left w:val="nil"/>
              <w:bottom w:val="nil"/>
              <w:right w:val="nil"/>
            </w:tcBorders>
            <w:noWrap/>
            <w:vAlign w:val="bottom"/>
            <w:hideMark/>
          </w:tcPr>
          <w:p w14:paraId="51F0DECD" w14:textId="5B8ADA1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-420.426</w:t>
            </w:r>
          </w:p>
        </w:tc>
        <w:tc>
          <w:tcPr>
            <w:tcW w:w="941" w:type="dxa"/>
            <w:tcBorders>
              <w:top w:val="nil"/>
              <w:left w:val="nil"/>
              <w:bottom w:val="nil"/>
              <w:right w:val="nil"/>
            </w:tcBorders>
            <w:noWrap/>
            <w:vAlign w:val="bottom"/>
            <w:hideMark/>
          </w:tcPr>
          <w:p w14:paraId="20A04E0B" w14:textId="5FBB89D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-988.751</w:t>
            </w:r>
          </w:p>
        </w:tc>
        <w:tc>
          <w:tcPr>
            <w:tcW w:w="941" w:type="dxa"/>
            <w:tcBorders>
              <w:top w:val="nil"/>
              <w:left w:val="nil"/>
              <w:bottom w:val="nil"/>
              <w:right w:val="nil"/>
            </w:tcBorders>
            <w:noWrap/>
            <w:vAlign w:val="bottom"/>
            <w:hideMark/>
          </w:tcPr>
          <w:p w14:paraId="40DEC13B" w14:textId="6A77D11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114.8663</w:t>
            </w:r>
          </w:p>
        </w:tc>
        <w:tc>
          <w:tcPr>
            <w:tcW w:w="941" w:type="dxa"/>
            <w:tcBorders>
              <w:top w:val="nil"/>
              <w:left w:val="nil"/>
              <w:bottom w:val="nil"/>
              <w:right w:val="nil"/>
            </w:tcBorders>
            <w:noWrap/>
            <w:vAlign w:val="bottom"/>
            <w:hideMark/>
          </w:tcPr>
          <w:p w14:paraId="3CA7C7FB" w14:textId="327D70E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-1342.73</w:t>
            </w:r>
          </w:p>
        </w:tc>
        <w:tc>
          <w:tcPr>
            <w:tcW w:w="941" w:type="dxa"/>
            <w:tcBorders>
              <w:top w:val="nil"/>
              <w:left w:val="nil"/>
              <w:bottom w:val="nil"/>
              <w:right w:val="nil"/>
            </w:tcBorders>
            <w:noWrap/>
            <w:vAlign w:val="bottom"/>
            <w:hideMark/>
          </w:tcPr>
          <w:p w14:paraId="0BAFAFF8" w14:textId="5A6F6A6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638.8968</w:t>
            </w:r>
          </w:p>
        </w:tc>
      </w:tr>
      <w:tr w:rsidR="001675BF" w:rsidRPr="004D1A3A" w14:paraId="46CC6F16" w14:textId="77777777" w:rsidTr="001675BF">
        <w:trPr>
          <w:trHeight w:val="290"/>
        </w:trPr>
        <w:tc>
          <w:tcPr>
            <w:tcW w:w="1167" w:type="dxa"/>
            <w:tcBorders>
              <w:top w:val="nil"/>
              <w:left w:val="nil"/>
              <w:bottom w:val="nil"/>
              <w:right w:val="nil"/>
            </w:tcBorders>
            <w:noWrap/>
            <w:vAlign w:val="center"/>
            <w:hideMark/>
          </w:tcPr>
          <w:p w14:paraId="5542A1EF" w14:textId="19B18BF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7/1/2027</w:t>
            </w:r>
          </w:p>
        </w:tc>
        <w:tc>
          <w:tcPr>
            <w:tcW w:w="1418" w:type="dxa"/>
            <w:tcBorders>
              <w:top w:val="nil"/>
              <w:left w:val="nil"/>
              <w:bottom w:val="nil"/>
              <w:right w:val="nil"/>
            </w:tcBorders>
            <w:noWrap/>
            <w:vAlign w:val="bottom"/>
            <w:hideMark/>
          </w:tcPr>
          <w:p w14:paraId="784B34D9" w14:textId="66CE750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-420.989</w:t>
            </w:r>
          </w:p>
        </w:tc>
        <w:tc>
          <w:tcPr>
            <w:tcW w:w="941" w:type="dxa"/>
            <w:tcBorders>
              <w:top w:val="nil"/>
              <w:left w:val="nil"/>
              <w:bottom w:val="nil"/>
              <w:right w:val="nil"/>
            </w:tcBorders>
            <w:noWrap/>
            <w:vAlign w:val="bottom"/>
            <w:hideMark/>
          </w:tcPr>
          <w:p w14:paraId="78375FAA" w14:textId="7A91247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-1002.64</w:t>
            </w:r>
          </w:p>
        </w:tc>
        <w:tc>
          <w:tcPr>
            <w:tcW w:w="941" w:type="dxa"/>
            <w:tcBorders>
              <w:top w:val="nil"/>
              <w:left w:val="nil"/>
              <w:bottom w:val="nil"/>
              <w:right w:val="nil"/>
            </w:tcBorders>
            <w:noWrap/>
            <w:vAlign w:val="bottom"/>
            <w:hideMark/>
          </w:tcPr>
          <w:p w14:paraId="7F5E0041" w14:textId="5AD6C57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128.38</w:t>
            </w:r>
          </w:p>
        </w:tc>
        <w:tc>
          <w:tcPr>
            <w:tcW w:w="941" w:type="dxa"/>
            <w:tcBorders>
              <w:top w:val="nil"/>
              <w:left w:val="nil"/>
              <w:bottom w:val="nil"/>
              <w:right w:val="nil"/>
            </w:tcBorders>
            <w:noWrap/>
            <w:vAlign w:val="bottom"/>
            <w:hideMark/>
          </w:tcPr>
          <w:p w14:paraId="543CB56C" w14:textId="0AF4786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-1367.32</w:t>
            </w:r>
          </w:p>
        </w:tc>
        <w:tc>
          <w:tcPr>
            <w:tcW w:w="941" w:type="dxa"/>
            <w:tcBorders>
              <w:top w:val="nil"/>
              <w:left w:val="nil"/>
              <w:bottom w:val="nil"/>
              <w:right w:val="nil"/>
            </w:tcBorders>
            <w:noWrap/>
            <w:vAlign w:val="bottom"/>
            <w:hideMark/>
          </w:tcPr>
          <w:p w14:paraId="3808DB28" w14:textId="2BAADEF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673.0563</w:t>
            </w:r>
          </w:p>
        </w:tc>
      </w:tr>
      <w:tr w:rsidR="001675BF" w:rsidRPr="004D1A3A" w14:paraId="56698C47" w14:textId="77777777" w:rsidTr="001675BF">
        <w:trPr>
          <w:trHeight w:val="290"/>
        </w:trPr>
        <w:tc>
          <w:tcPr>
            <w:tcW w:w="1167" w:type="dxa"/>
            <w:tcBorders>
              <w:top w:val="nil"/>
              <w:left w:val="nil"/>
              <w:bottom w:val="nil"/>
              <w:right w:val="nil"/>
            </w:tcBorders>
            <w:noWrap/>
            <w:vAlign w:val="center"/>
            <w:hideMark/>
          </w:tcPr>
          <w:p w14:paraId="2BCE8BDD" w14:textId="540ABB1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8/1/2027</w:t>
            </w:r>
          </w:p>
        </w:tc>
        <w:tc>
          <w:tcPr>
            <w:tcW w:w="1418" w:type="dxa"/>
            <w:tcBorders>
              <w:top w:val="nil"/>
              <w:left w:val="nil"/>
              <w:bottom w:val="nil"/>
              <w:right w:val="nil"/>
            </w:tcBorders>
            <w:noWrap/>
            <w:vAlign w:val="bottom"/>
            <w:hideMark/>
          </w:tcPr>
          <w:p w14:paraId="2DD87434" w14:textId="25091A5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-421.552</w:t>
            </w:r>
          </w:p>
        </w:tc>
        <w:tc>
          <w:tcPr>
            <w:tcW w:w="941" w:type="dxa"/>
            <w:tcBorders>
              <w:top w:val="nil"/>
              <w:left w:val="nil"/>
              <w:bottom w:val="nil"/>
              <w:right w:val="nil"/>
            </w:tcBorders>
            <w:noWrap/>
            <w:vAlign w:val="bottom"/>
            <w:hideMark/>
          </w:tcPr>
          <w:p w14:paraId="63EEBD57" w14:textId="0DAE8E6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-1016.34</w:t>
            </w:r>
          </w:p>
        </w:tc>
        <w:tc>
          <w:tcPr>
            <w:tcW w:w="941" w:type="dxa"/>
            <w:tcBorders>
              <w:top w:val="nil"/>
              <w:left w:val="nil"/>
              <w:bottom w:val="nil"/>
              <w:right w:val="nil"/>
            </w:tcBorders>
            <w:noWrap/>
            <w:vAlign w:val="bottom"/>
            <w:hideMark/>
          </w:tcPr>
          <w:p w14:paraId="58E29343" w14:textId="0C4BDA0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142.0813</w:t>
            </w:r>
          </w:p>
        </w:tc>
        <w:tc>
          <w:tcPr>
            <w:tcW w:w="941" w:type="dxa"/>
            <w:tcBorders>
              <w:top w:val="nil"/>
              <w:left w:val="nil"/>
              <w:bottom w:val="nil"/>
              <w:right w:val="nil"/>
            </w:tcBorders>
            <w:noWrap/>
            <w:vAlign w:val="bottom"/>
            <w:hideMark/>
          </w:tcPr>
          <w:p w14:paraId="07385752" w14:textId="237A153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-1391.73</w:t>
            </w:r>
          </w:p>
        </w:tc>
        <w:tc>
          <w:tcPr>
            <w:tcW w:w="941" w:type="dxa"/>
            <w:tcBorders>
              <w:top w:val="nil"/>
              <w:left w:val="nil"/>
              <w:bottom w:val="nil"/>
              <w:right w:val="nil"/>
            </w:tcBorders>
            <w:noWrap/>
            <w:vAlign w:val="bottom"/>
            <w:hideMark/>
          </w:tcPr>
          <w:p w14:paraId="177AA06F" w14:textId="19D75B5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707.779</w:t>
            </w:r>
          </w:p>
        </w:tc>
      </w:tr>
      <w:tr w:rsidR="001675BF" w:rsidRPr="004D1A3A" w14:paraId="1C16290C" w14:textId="77777777" w:rsidTr="001675BF">
        <w:trPr>
          <w:trHeight w:val="290"/>
        </w:trPr>
        <w:tc>
          <w:tcPr>
            <w:tcW w:w="1167" w:type="dxa"/>
            <w:tcBorders>
              <w:top w:val="nil"/>
              <w:left w:val="nil"/>
              <w:bottom w:val="nil"/>
              <w:right w:val="nil"/>
            </w:tcBorders>
            <w:noWrap/>
            <w:vAlign w:val="center"/>
            <w:hideMark/>
          </w:tcPr>
          <w:p w14:paraId="2A376459" w14:textId="6F8CB80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9/1/2027</w:t>
            </w:r>
          </w:p>
        </w:tc>
        <w:tc>
          <w:tcPr>
            <w:tcW w:w="1418" w:type="dxa"/>
            <w:tcBorders>
              <w:top w:val="nil"/>
              <w:left w:val="nil"/>
              <w:bottom w:val="nil"/>
              <w:right w:val="nil"/>
            </w:tcBorders>
            <w:noWrap/>
            <w:vAlign w:val="bottom"/>
            <w:hideMark/>
          </w:tcPr>
          <w:p w14:paraId="2A117B08" w14:textId="4380663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-422.115</w:t>
            </w:r>
          </w:p>
        </w:tc>
        <w:tc>
          <w:tcPr>
            <w:tcW w:w="941" w:type="dxa"/>
            <w:tcBorders>
              <w:top w:val="nil"/>
              <w:left w:val="nil"/>
              <w:bottom w:val="nil"/>
              <w:right w:val="nil"/>
            </w:tcBorders>
            <w:noWrap/>
            <w:vAlign w:val="bottom"/>
            <w:hideMark/>
          </w:tcPr>
          <w:p w14:paraId="7BA9AD6E" w14:textId="1EB6215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-1029.67</w:t>
            </w:r>
          </w:p>
        </w:tc>
        <w:tc>
          <w:tcPr>
            <w:tcW w:w="941" w:type="dxa"/>
            <w:tcBorders>
              <w:top w:val="nil"/>
              <w:left w:val="nil"/>
              <w:bottom w:val="nil"/>
              <w:right w:val="nil"/>
            </w:tcBorders>
            <w:noWrap/>
            <w:vAlign w:val="bottom"/>
            <w:hideMark/>
          </w:tcPr>
          <w:p w14:paraId="376F58C3" w14:textId="5627ED2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156.1581</w:t>
            </w:r>
          </w:p>
        </w:tc>
        <w:tc>
          <w:tcPr>
            <w:tcW w:w="941" w:type="dxa"/>
            <w:tcBorders>
              <w:top w:val="nil"/>
              <w:left w:val="nil"/>
              <w:bottom w:val="nil"/>
              <w:right w:val="nil"/>
            </w:tcBorders>
            <w:noWrap/>
            <w:vAlign w:val="bottom"/>
            <w:hideMark/>
          </w:tcPr>
          <w:p w14:paraId="45ACF7CC" w14:textId="24ADB5E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-1415.94</w:t>
            </w:r>
          </w:p>
        </w:tc>
        <w:tc>
          <w:tcPr>
            <w:tcW w:w="941" w:type="dxa"/>
            <w:tcBorders>
              <w:top w:val="nil"/>
              <w:left w:val="nil"/>
              <w:bottom w:val="nil"/>
              <w:right w:val="nil"/>
            </w:tcBorders>
            <w:noWrap/>
            <w:vAlign w:val="bottom"/>
            <w:hideMark/>
          </w:tcPr>
          <w:p w14:paraId="17AB277A" w14:textId="2DF0DA0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743.2524</w:t>
            </w:r>
          </w:p>
        </w:tc>
      </w:tr>
      <w:tr w:rsidR="001675BF" w:rsidRPr="004D1A3A" w14:paraId="5B9093D5" w14:textId="77777777" w:rsidTr="001675BF">
        <w:trPr>
          <w:trHeight w:val="290"/>
        </w:trPr>
        <w:tc>
          <w:tcPr>
            <w:tcW w:w="1167" w:type="dxa"/>
            <w:tcBorders>
              <w:top w:val="nil"/>
              <w:left w:val="nil"/>
              <w:bottom w:val="nil"/>
              <w:right w:val="nil"/>
            </w:tcBorders>
            <w:noWrap/>
            <w:vAlign w:val="center"/>
            <w:hideMark/>
          </w:tcPr>
          <w:p w14:paraId="19316DE7" w14:textId="0CA627B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185207C5" w14:textId="4CB9432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-422.49</w:t>
            </w:r>
          </w:p>
        </w:tc>
        <w:tc>
          <w:tcPr>
            <w:tcW w:w="941" w:type="dxa"/>
            <w:tcBorders>
              <w:top w:val="nil"/>
              <w:left w:val="nil"/>
              <w:bottom w:val="nil"/>
              <w:right w:val="nil"/>
            </w:tcBorders>
            <w:noWrap/>
            <w:vAlign w:val="bottom"/>
            <w:hideMark/>
          </w:tcPr>
          <w:p w14:paraId="1E00C3AB" w14:textId="57A998E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-1042.99</w:t>
            </w:r>
          </w:p>
        </w:tc>
        <w:tc>
          <w:tcPr>
            <w:tcW w:w="941" w:type="dxa"/>
            <w:tcBorders>
              <w:top w:val="nil"/>
              <w:left w:val="nil"/>
              <w:bottom w:val="nil"/>
              <w:right w:val="nil"/>
            </w:tcBorders>
            <w:noWrap/>
            <w:vAlign w:val="bottom"/>
            <w:hideMark/>
          </w:tcPr>
          <w:p w14:paraId="1E5F4C51" w14:textId="720C00D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170.2348</w:t>
            </w:r>
          </w:p>
        </w:tc>
        <w:tc>
          <w:tcPr>
            <w:tcW w:w="941" w:type="dxa"/>
            <w:tcBorders>
              <w:top w:val="nil"/>
              <w:left w:val="nil"/>
              <w:bottom w:val="nil"/>
              <w:right w:val="nil"/>
            </w:tcBorders>
            <w:noWrap/>
            <w:vAlign w:val="bottom"/>
            <w:hideMark/>
          </w:tcPr>
          <w:p w14:paraId="48FF870F" w14:textId="3642A6E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-1439.77</w:t>
            </w:r>
          </w:p>
        </w:tc>
        <w:tc>
          <w:tcPr>
            <w:tcW w:w="941" w:type="dxa"/>
            <w:tcBorders>
              <w:top w:val="nil"/>
              <w:left w:val="nil"/>
              <w:bottom w:val="nil"/>
              <w:right w:val="nil"/>
            </w:tcBorders>
            <w:noWrap/>
            <w:vAlign w:val="bottom"/>
            <w:hideMark/>
          </w:tcPr>
          <w:p w14:paraId="0DED16CE" w14:textId="19C194D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778.9135</w:t>
            </w:r>
          </w:p>
        </w:tc>
      </w:tr>
      <w:tr w:rsidR="001675BF" w:rsidRPr="004D1A3A" w14:paraId="3C878360" w14:textId="77777777" w:rsidTr="001675BF">
        <w:trPr>
          <w:trHeight w:val="290"/>
        </w:trPr>
        <w:tc>
          <w:tcPr>
            <w:tcW w:w="1167" w:type="dxa"/>
            <w:tcBorders>
              <w:top w:val="nil"/>
              <w:left w:val="nil"/>
              <w:bottom w:val="nil"/>
              <w:right w:val="nil"/>
            </w:tcBorders>
            <w:noWrap/>
            <w:vAlign w:val="center"/>
            <w:hideMark/>
          </w:tcPr>
          <w:p w14:paraId="548438A8" w14:textId="256C478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6F7E5C8C" w14:textId="1FC3CF9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-423.053</w:t>
            </w:r>
          </w:p>
        </w:tc>
        <w:tc>
          <w:tcPr>
            <w:tcW w:w="941" w:type="dxa"/>
            <w:tcBorders>
              <w:top w:val="nil"/>
              <w:left w:val="nil"/>
              <w:bottom w:val="nil"/>
              <w:right w:val="nil"/>
            </w:tcBorders>
            <w:noWrap/>
            <w:vAlign w:val="bottom"/>
            <w:hideMark/>
          </w:tcPr>
          <w:p w14:paraId="5DB146B1" w14:textId="13B5D75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-1055.94</w:t>
            </w:r>
          </w:p>
        </w:tc>
        <w:tc>
          <w:tcPr>
            <w:tcW w:w="941" w:type="dxa"/>
            <w:tcBorders>
              <w:top w:val="nil"/>
              <w:left w:val="nil"/>
              <w:bottom w:val="nil"/>
              <w:right w:val="nil"/>
            </w:tcBorders>
            <w:noWrap/>
            <w:vAlign w:val="bottom"/>
            <w:hideMark/>
          </w:tcPr>
          <w:p w14:paraId="74F1DA6D" w14:textId="74B6FC8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184.3116</w:t>
            </w:r>
          </w:p>
        </w:tc>
        <w:tc>
          <w:tcPr>
            <w:tcW w:w="941" w:type="dxa"/>
            <w:tcBorders>
              <w:top w:val="nil"/>
              <w:left w:val="nil"/>
              <w:bottom w:val="nil"/>
              <w:right w:val="nil"/>
            </w:tcBorders>
            <w:noWrap/>
            <w:vAlign w:val="bottom"/>
            <w:hideMark/>
          </w:tcPr>
          <w:p w14:paraId="7D55778A" w14:textId="0E02722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-1463.42</w:t>
            </w:r>
          </w:p>
        </w:tc>
        <w:tc>
          <w:tcPr>
            <w:tcW w:w="941" w:type="dxa"/>
            <w:tcBorders>
              <w:top w:val="nil"/>
              <w:left w:val="nil"/>
              <w:bottom w:val="nil"/>
              <w:right w:val="nil"/>
            </w:tcBorders>
            <w:noWrap/>
            <w:vAlign w:val="bottom"/>
            <w:hideMark/>
          </w:tcPr>
          <w:p w14:paraId="52D7D15B" w14:textId="10260F4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814.95</w:t>
            </w:r>
          </w:p>
        </w:tc>
      </w:tr>
      <w:tr w:rsidR="001675BF" w:rsidRPr="004D1A3A" w14:paraId="148B8122" w14:textId="77777777" w:rsidTr="001675BF">
        <w:trPr>
          <w:trHeight w:val="290"/>
        </w:trPr>
        <w:tc>
          <w:tcPr>
            <w:tcW w:w="1167" w:type="dxa"/>
            <w:tcBorders>
              <w:top w:val="nil"/>
              <w:left w:val="nil"/>
              <w:bottom w:val="nil"/>
              <w:right w:val="nil"/>
            </w:tcBorders>
            <w:noWrap/>
            <w:vAlign w:val="center"/>
            <w:hideMark/>
          </w:tcPr>
          <w:p w14:paraId="35C7C242" w14:textId="482A0DD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4B742349" w14:textId="22C4DE8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-423.429</w:t>
            </w:r>
          </w:p>
        </w:tc>
        <w:tc>
          <w:tcPr>
            <w:tcW w:w="941" w:type="dxa"/>
            <w:tcBorders>
              <w:top w:val="nil"/>
              <w:left w:val="nil"/>
              <w:bottom w:val="nil"/>
              <w:right w:val="nil"/>
            </w:tcBorders>
            <w:noWrap/>
            <w:vAlign w:val="bottom"/>
            <w:hideMark/>
          </w:tcPr>
          <w:p w14:paraId="417A8208" w14:textId="1BAD947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-1068.89</w:t>
            </w:r>
          </w:p>
        </w:tc>
        <w:tc>
          <w:tcPr>
            <w:tcW w:w="941" w:type="dxa"/>
            <w:tcBorders>
              <w:top w:val="nil"/>
              <w:left w:val="nil"/>
              <w:bottom w:val="nil"/>
              <w:right w:val="nil"/>
            </w:tcBorders>
            <w:noWrap/>
            <w:vAlign w:val="bottom"/>
            <w:hideMark/>
          </w:tcPr>
          <w:p w14:paraId="13DB56EF" w14:textId="6F0D6E0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198.3883</w:t>
            </w:r>
          </w:p>
        </w:tc>
        <w:tc>
          <w:tcPr>
            <w:tcW w:w="941" w:type="dxa"/>
            <w:tcBorders>
              <w:top w:val="nil"/>
              <w:left w:val="nil"/>
              <w:bottom w:val="nil"/>
              <w:right w:val="nil"/>
            </w:tcBorders>
            <w:noWrap/>
            <w:vAlign w:val="bottom"/>
            <w:hideMark/>
          </w:tcPr>
          <w:p w14:paraId="60A2C31F" w14:textId="32882E3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-1486.7</w:t>
            </w:r>
          </w:p>
        </w:tc>
        <w:tc>
          <w:tcPr>
            <w:tcW w:w="941" w:type="dxa"/>
            <w:tcBorders>
              <w:top w:val="nil"/>
              <w:left w:val="nil"/>
              <w:bottom w:val="nil"/>
              <w:right w:val="nil"/>
            </w:tcBorders>
            <w:noWrap/>
            <w:vAlign w:val="bottom"/>
            <w:hideMark/>
          </w:tcPr>
          <w:p w14:paraId="5F247438" w14:textId="3D30463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850.9865</w:t>
            </w:r>
          </w:p>
        </w:tc>
      </w:tr>
      <w:tr w:rsidR="001675BF" w:rsidRPr="004D1A3A" w14:paraId="46C205B5" w14:textId="77777777" w:rsidTr="001675BF">
        <w:trPr>
          <w:trHeight w:val="290"/>
        </w:trPr>
        <w:tc>
          <w:tcPr>
            <w:tcW w:w="1167" w:type="dxa"/>
            <w:tcBorders>
              <w:top w:val="nil"/>
              <w:left w:val="nil"/>
              <w:bottom w:val="nil"/>
              <w:right w:val="nil"/>
            </w:tcBorders>
            <w:noWrap/>
            <w:vAlign w:val="center"/>
            <w:hideMark/>
          </w:tcPr>
          <w:p w14:paraId="46E5A156" w14:textId="0B92A5A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1/1/2028</w:t>
            </w:r>
          </w:p>
        </w:tc>
        <w:tc>
          <w:tcPr>
            <w:tcW w:w="1418" w:type="dxa"/>
            <w:tcBorders>
              <w:top w:val="nil"/>
              <w:left w:val="nil"/>
              <w:bottom w:val="nil"/>
              <w:right w:val="nil"/>
            </w:tcBorders>
            <w:noWrap/>
            <w:vAlign w:val="bottom"/>
            <w:hideMark/>
          </w:tcPr>
          <w:p w14:paraId="726B2B9E" w14:textId="02CB32D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-423.992</w:t>
            </w:r>
          </w:p>
        </w:tc>
        <w:tc>
          <w:tcPr>
            <w:tcW w:w="941" w:type="dxa"/>
            <w:tcBorders>
              <w:top w:val="nil"/>
              <w:left w:val="nil"/>
              <w:bottom w:val="nil"/>
              <w:right w:val="nil"/>
            </w:tcBorders>
            <w:noWrap/>
            <w:vAlign w:val="bottom"/>
            <w:hideMark/>
          </w:tcPr>
          <w:p w14:paraId="14754243" w14:textId="08463D5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-1081.66</w:t>
            </w:r>
          </w:p>
        </w:tc>
        <w:tc>
          <w:tcPr>
            <w:tcW w:w="941" w:type="dxa"/>
            <w:tcBorders>
              <w:top w:val="nil"/>
              <w:left w:val="nil"/>
              <w:bottom w:val="nil"/>
              <w:right w:val="nil"/>
            </w:tcBorders>
            <w:noWrap/>
            <w:vAlign w:val="bottom"/>
            <w:hideMark/>
          </w:tcPr>
          <w:p w14:paraId="717BD389" w14:textId="1B123C9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212.4651</w:t>
            </w:r>
          </w:p>
        </w:tc>
        <w:tc>
          <w:tcPr>
            <w:tcW w:w="941" w:type="dxa"/>
            <w:tcBorders>
              <w:top w:val="nil"/>
              <w:left w:val="nil"/>
              <w:bottom w:val="nil"/>
              <w:right w:val="nil"/>
            </w:tcBorders>
            <w:noWrap/>
            <w:vAlign w:val="bottom"/>
            <w:hideMark/>
          </w:tcPr>
          <w:p w14:paraId="366F2EBF" w14:textId="3F60A92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-1509.97</w:t>
            </w:r>
          </w:p>
        </w:tc>
        <w:tc>
          <w:tcPr>
            <w:tcW w:w="941" w:type="dxa"/>
            <w:tcBorders>
              <w:top w:val="nil"/>
              <w:left w:val="nil"/>
              <w:bottom w:val="nil"/>
              <w:right w:val="nil"/>
            </w:tcBorders>
            <w:noWrap/>
            <w:vAlign w:val="bottom"/>
            <w:hideMark/>
          </w:tcPr>
          <w:p w14:paraId="62613884" w14:textId="601AF89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887.586</w:t>
            </w:r>
          </w:p>
        </w:tc>
      </w:tr>
      <w:tr w:rsidR="001675BF" w:rsidRPr="004D1A3A" w14:paraId="0E78070A" w14:textId="77777777" w:rsidTr="001675BF">
        <w:trPr>
          <w:trHeight w:val="290"/>
        </w:trPr>
        <w:tc>
          <w:tcPr>
            <w:tcW w:w="1167" w:type="dxa"/>
            <w:tcBorders>
              <w:top w:val="nil"/>
              <w:left w:val="nil"/>
              <w:bottom w:val="nil"/>
              <w:right w:val="nil"/>
            </w:tcBorders>
            <w:noWrap/>
            <w:vAlign w:val="center"/>
            <w:hideMark/>
          </w:tcPr>
          <w:p w14:paraId="1C61BDDC" w14:textId="2E3874E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2/1/2028</w:t>
            </w:r>
          </w:p>
        </w:tc>
        <w:tc>
          <w:tcPr>
            <w:tcW w:w="1418" w:type="dxa"/>
            <w:tcBorders>
              <w:top w:val="nil"/>
              <w:left w:val="nil"/>
              <w:bottom w:val="nil"/>
              <w:right w:val="nil"/>
            </w:tcBorders>
            <w:noWrap/>
            <w:vAlign w:val="bottom"/>
            <w:hideMark/>
          </w:tcPr>
          <w:p w14:paraId="6CBD50E0" w14:textId="0E11503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-424.367</w:t>
            </w:r>
          </w:p>
        </w:tc>
        <w:tc>
          <w:tcPr>
            <w:tcW w:w="941" w:type="dxa"/>
            <w:tcBorders>
              <w:top w:val="nil"/>
              <w:left w:val="nil"/>
              <w:bottom w:val="nil"/>
              <w:right w:val="nil"/>
            </w:tcBorders>
            <w:noWrap/>
            <w:vAlign w:val="bottom"/>
            <w:hideMark/>
          </w:tcPr>
          <w:p w14:paraId="35D484CE" w14:textId="2DCF6D2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-1094.23</w:t>
            </w:r>
          </w:p>
        </w:tc>
        <w:tc>
          <w:tcPr>
            <w:tcW w:w="941" w:type="dxa"/>
            <w:tcBorders>
              <w:top w:val="nil"/>
              <w:left w:val="nil"/>
              <w:bottom w:val="nil"/>
              <w:right w:val="nil"/>
            </w:tcBorders>
            <w:noWrap/>
            <w:vAlign w:val="bottom"/>
            <w:hideMark/>
          </w:tcPr>
          <w:p w14:paraId="34F7AE2D" w14:textId="0DBA305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226.5418</w:t>
            </w:r>
          </w:p>
        </w:tc>
        <w:tc>
          <w:tcPr>
            <w:tcW w:w="941" w:type="dxa"/>
            <w:tcBorders>
              <w:top w:val="nil"/>
              <w:left w:val="nil"/>
              <w:bottom w:val="nil"/>
              <w:right w:val="nil"/>
            </w:tcBorders>
            <w:noWrap/>
            <w:vAlign w:val="bottom"/>
            <w:hideMark/>
          </w:tcPr>
          <w:p w14:paraId="1CE1B7EF" w14:textId="5FB3338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-1533.06</w:t>
            </w:r>
          </w:p>
        </w:tc>
        <w:tc>
          <w:tcPr>
            <w:tcW w:w="941" w:type="dxa"/>
            <w:tcBorders>
              <w:top w:val="nil"/>
              <w:left w:val="nil"/>
              <w:bottom w:val="nil"/>
              <w:right w:val="nil"/>
            </w:tcBorders>
            <w:noWrap/>
            <w:vAlign w:val="bottom"/>
            <w:hideMark/>
          </w:tcPr>
          <w:p w14:paraId="1A5A1F86" w14:textId="09523AC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924.1856</w:t>
            </w:r>
          </w:p>
        </w:tc>
      </w:tr>
      <w:tr w:rsidR="001675BF" w:rsidRPr="004D1A3A" w14:paraId="70DC48EA" w14:textId="77777777" w:rsidTr="001675BF">
        <w:trPr>
          <w:trHeight w:val="290"/>
        </w:trPr>
        <w:tc>
          <w:tcPr>
            <w:tcW w:w="1167" w:type="dxa"/>
            <w:tcBorders>
              <w:top w:val="nil"/>
              <w:left w:val="nil"/>
              <w:bottom w:val="nil"/>
              <w:right w:val="nil"/>
            </w:tcBorders>
            <w:noWrap/>
            <w:vAlign w:val="center"/>
            <w:hideMark/>
          </w:tcPr>
          <w:p w14:paraId="2DB2B651" w14:textId="06A4E00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3/1/2028</w:t>
            </w:r>
          </w:p>
        </w:tc>
        <w:tc>
          <w:tcPr>
            <w:tcW w:w="1418" w:type="dxa"/>
            <w:tcBorders>
              <w:top w:val="nil"/>
              <w:left w:val="nil"/>
              <w:bottom w:val="nil"/>
              <w:right w:val="nil"/>
            </w:tcBorders>
            <w:noWrap/>
            <w:vAlign w:val="bottom"/>
            <w:hideMark/>
          </w:tcPr>
          <w:p w14:paraId="3C09174B" w14:textId="34B509E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-424.93</w:t>
            </w:r>
          </w:p>
        </w:tc>
        <w:tc>
          <w:tcPr>
            <w:tcW w:w="941" w:type="dxa"/>
            <w:tcBorders>
              <w:top w:val="nil"/>
              <w:left w:val="nil"/>
              <w:bottom w:val="nil"/>
              <w:right w:val="nil"/>
            </w:tcBorders>
            <w:noWrap/>
            <w:vAlign w:val="bottom"/>
            <w:hideMark/>
          </w:tcPr>
          <w:p w14:paraId="43CF783B" w14:textId="7024E02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-1106.81</w:t>
            </w:r>
          </w:p>
        </w:tc>
        <w:tc>
          <w:tcPr>
            <w:tcW w:w="941" w:type="dxa"/>
            <w:tcBorders>
              <w:top w:val="nil"/>
              <w:left w:val="nil"/>
              <w:bottom w:val="nil"/>
              <w:right w:val="nil"/>
            </w:tcBorders>
            <w:noWrap/>
            <w:vAlign w:val="bottom"/>
            <w:hideMark/>
          </w:tcPr>
          <w:p w14:paraId="09443D10" w14:textId="788F92F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240.6186</w:t>
            </w:r>
          </w:p>
        </w:tc>
        <w:tc>
          <w:tcPr>
            <w:tcW w:w="941" w:type="dxa"/>
            <w:tcBorders>
              <w:top w:val="nil"/>
              <w:left w:val="nil"/>
              <w:bottom w:val="nil"/>
              <w:right w:val="nil"/>
            </w:tcBorders>
            <w:noWrap/>
            <w:vAlign w:val="bottom"/>
            <w:hideMark/>
          </w:tcPr>
          <w:p w14:paraId="19E7492F" w14:textId="1DA252C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-1555.95</w:t>
            </w:r>
          </w:p>
        </w:tc>
        <w:tc>
          <w:tcPr>
            <w:tcW w:w="941" w:type="dxa"/>
            <w:tcBorders>
              <w:top w:val="nil"/>
              <w:left w:val="nil"/>
              <w:bottom w:val="nil"/>
              <w:right w:val="nil"/>
            </w:tcBorders>
            <w:noWrap/>
            <w:vAlign w:val="bottom"/>
            <w:hideMark/>
          </w:tcPr>
          <w:p w14:paraId="58EF56A8" w14:textId="4290FEC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961.3482</w:t>
            </w:r>
          </w:p>
        </w:tc>
      </w:tr>
      <w:tr w:rsidR="001675BF" w:rsidRPr="004D1A3A" w14:paraId="11111E8D" w14:textId="77777777" w:rsidTr="001675BF">
        <w:trPr>
          <w:trHeight w:val="290"/>
        </w:trPr>
        <w:tc>
          <w:tcPr>
            <w:tcW w:w="1167" w:type="dxa"/>
            <w:tcBorders>
              <w:top w:val="nil"/>
              <w:left w:val="nil"/>
              <w:bottom w:val="nil"/>
              <w:right w:val="nil"/>
            </w:tcBorders>
            <w:noWrap/>
            <w:vAlign w:val="center"/>
            <w:hideMark/>
          </w:tcPr>
          <w:p w14:paraId="4DE629B3" w14:textId="29BE293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4/1/2028</w:t>
            </w:r>
          </w:p>
        </w:tc>
        <w:tc>
          <w:tcPr>
            <w:tcW w:w="1418" w:type="dxa"/>
            <w:tcBorders>
              <w:top w:val="nil"/>
              <w:left w:val="nil"/>
              <w:bottom w:val="nil"/>
              <w:right w:val="nil"/>
            </w:tcBorders>
            <w:noWrap/>
            <w:vAlign w:val="bottom"/>
            <w:hideMark/>
          </w:tcPr>
          <w:p w14:paraId="11DA9910" w14:textId="3F4F4DC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-425.306</w:t>
            </w:r>
          </w:p>
        </w:tc>
        <w:tc>
          <w:tcPr>
            <w:tcW w:w="941" w:type="dxa"/>
            <w:tcBorders>
              <w:top w:val="nil"/>
              <w:left w:val="nil"/>
              <w:bottom w:val="nil"/>
              <w:right w:val="nil"/>
            </w:tcBorders>
            <w:noWrap/>
            <w:vAlign w:val="bottom"/>
            <w:hideMark/>
          </w:tcPr>
          <w:p w14:paraId="0A2EB6E9" w14:textId="59E4B6F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-1119.2</w:t>
            </w:r>
          </w:p>
        </w:tc>
        <w:tc>
          <w:tcPr>
            <w:tcW w:w="941" w:type="dxa"/>
            <w:tcBorders>
              <w:top w:val="nil"/>
              <w:left w:val="nil"/>
              <w:bottom w:val="nil"/>
              <w:right w:val="nil"/>
            </w:tcBorders>
            <w:noWrap/>
            <w:vAlign w:val="bottom"/>
            <w:hideMark/>
          </w:tcPr>
          <w:p w14:paraId="3D2BAFAF" w14:textId="7B3B1B1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254.883</w:t>
            </w:r>
          </w:p>
        </w:tc>
        <w:tc>
          <w:tcPr>
            <w:tcW w:w="941" w:type="dxa"/>
            <w:tcBorders>
              <w:top w:val="nil"/>
              <w:left w:val="nil"/>
              <w:bottom w:val="nil"/>
              <w:right w:val="nil"/>
            </w:tcBorders>
            <w:noWrap/>
            <w:vAlign w:val="bottom"/>
            <w:hideMark/>
          </w:tcPr>
          <w:p w14:paraId="4FFF9867" w14:textId="5BAF05DA"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-1578.66</w:t>
            </w:r>
          </w:p>
        </w:tc>
        <w:tc>
          <w:tcPr>
            <w:tcW w:w="941" w:type="dxa"/>
            <w:tcBorders>
              <w:top w:val="nil"/>
              <w:left w:val="nil"/>
              <w:bottom w:val="nil"/>
              <w:right w:val="nil"/>
            </w:tcBorders>
            <w:noWrap/>
            <w:vAlign w:val="bottom"/>
            <w:hideMark/>
          </w:tcPr>
          <w:p w14:paraId="1B867A5E" w14:textId="2E56DC1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998.5108</w:t>
            </w:r>
          </w:p>
        </w:tc>
      </w:tr>
      <w:tr w:rsidR="001675BF" w:rsidRPr="004D1A3A" w14:paraId="67412988" w14:textId="77777777" w:rsidTr="001675BF">
        <w:trPr>
          <w:trHeight w:val="290"/>
        </w:trPr>
        <w:tc>
          <w:tcPr>
            <w:tcW w:w="1167" w:type="dxa"/>
            <w:tcBorders>
              <w:top w:val="nil"/>
              <w:left w:val="nil"/>
              <w:bottom w:val="nil"/>
              <w:right w:val="nil"/>
            </w:tcBorders>
            <w:noWrap/>
            <w:vAlign w:val="center"/>
            <w:hideMark/>
          </w:tcPr>
          <w:p w14:paraId="58CDB5C0" w14:textId="5DC1A82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5/1/2028</w:t>
            </w:r>
          </w:p>
        </w:tc>
        <w:tc>
          <w:tcPr>
            <w:tcW w:w="1418" w:type="dxa"/>
            <w:tcBorders>
              <w:top w:val="nil"/>
              <w:left w:val="nil"/>
              <w:bottom w:val="nil"/>
              <w:right w:val="nil"/>
            </w:tcBorders>
            <w:noWrap/>
            <w:vAlign w:val="bottom"/>
            <w:hideMark/>
          </w:tcPr>
          <w:p w14:paraId="66C27F3C" w14:textId="0D14E7E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-425.869</w:t>
            </w:r>
          </w:p>
        </w:tc>
        <w:tc>
          <w:tcPr>
            <w:tcW w:w="941" w:type="dxa"/>
            <w:tcBorders>
              <w:top w:val="nil"/>
              <w:left w:val="nil"/>
              <w:bottom w:val="nil"/>
              <w:right w:val="nil"/>
            </w:tcBorders>
            <w:noWrap/>
            <w:vAlign w:val="bottom"/>
            <w:hideMark/>
          </w:tcPr>
          <w:p w14:paraId="4E97FDA2" w14:textId="66C3677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-1131.4</w:t>
            </w:r>
          </w:p>
        </w:tc>
        <w:tc>
          <w:tcPr>
            <w:tcW w:w="941" w:type="dxa"/>
            <w:tcBorders>
              <w:top w:val="nil"/>
              <w:left w:val="nil"/>
              <w:bottom w:val="nil"/>
              <w:right w:val="nil"/>
            </w:tcBorders>
            <w:noWrap/>
            <w:vAlign w:val="bottom"/>
            <w:hideMark/>
          </w:tcPr>
          <w:p w14:paraId="37EA0BB7" w14:textId="48F1B7E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269.1475</w:t>
            </w:r>
          </w:p>
        </w:tc>
        <w:tc>
          <w:tcPr>
            <w:tcW w:w="941" w:type="dxa"/>
            <w:tcBorders>
              <w:top w:val="nil"/>
              <w:left w:val="nil"/>
              <w:bottom w:val="nil"/>
              <w:right w:val="nil"/>
            </w:tcBorders>
            <w:noWrap/>
            <w:vAlign w:val="bottom"/>
            <w:hideMark/>
          </w:tcPr>
          <w:p w14:paraId="28D0397C" w14:textId="52F166B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-1601.19</w:t>
            </w:r>
          </w:p>
        </w:tc>
        <w:tc>
          <w:tcPr>
            <w:tcW w:w="941" w:type="dxa"/>
            <w:tcBorders>
              <w:top w:val="nil"/>
              <w:left w:val="nil"/>
              <w:bottom w:val="nil"/>
              <w:right w:val="nil"/>
            </w:tcBorders>
            <w:noWrap/>
            <w:vAlign w:val="bottom"/>
            <w:hideMark/>
          </w:tcPr>
          <w:p w14:paraId="573A00E5" w14:textId="3D07EB5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1036.236</w:t>
            </w:r>
          </w:p>
        </w:tc>
      </w:tr>
      <w:tr w:rsidR="001675BF" w:rsidRPr="004D1A3A" w14:paraId="5D56AAAC" w14:textId="77777777" w:rsidTr="001675BF">
        <w:trPr>
          <w:trHeight w:val="290"/>
        </w:trPr>
        <w:tc>
          <w:tcPr>
            <w:tcW w:w="1167" w:type="dxa"/>
            <w:tcBorders>
              <w:top w:val="nil"/>
              <w:left w:val="nil"/>
              <w:bottom w:val="nil"/>
              <w:right w:val="nil"/>
            </w:tcBorders>
            <w:noWrap/>
            <w:vAlign w:val="center"/>
            <w:hideMark/>
          </w:tcPr>
          <w:p w14:paraId="49E3262A" w14:textId="6990E02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6/1/2028</w:t>
            </w:r>
          </w:p>
        </w:tc>
        <w:tc>
          <w:tcPr>
            <w:tcW w:w="1418" w:type="dxa"/>
            <w:tcBorders>
              <w:top w:val="nil"/>
              <w:left w:val="nil"/>
              <w:bottom w:val="nil"/>
              <w:right w:val="nil"/>
            </w:tcBorders>
            <w:noWrap/>
            <w:vAlign w:val="bottom"/>
            <w:hideMark/>
          </w:tcPr>
          <w:p w14:paraId="2A3BF858" w14:textId="40FEDD9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-426.244</w:t>
            </w:r>
          </w:p>
        </w:tc>
        <w:tc>
          <w:tcPr>
            <w:tcW w:w="941" w:type="dxa"/>
            <w:tcBorders>
              <w:top w:val="nil"/>
              <w:left w:val="nil"/>
              <w:bottom w:val="nil"/>
              <w:right w:val="nil"/>
            </w:tcBorders>
            <w:noWrap/>
            <w:vAlign w:val="bottom"/>
            <w:hideMark/>
          </w:tcPr>
          <w:p w14:paraId="59B30EB3" w14:textId="751A235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-1143.6</w:t>
            </w:r>
          </w:p>
        </w:tc>
        <w:tc>
          <w:tcPr>
            <w:tcW w:w="941" w:type="dxa"/>
            <w:tcBorders>
              <w:top w:val="nil"/>
              <w:left w:val="nil"/>
              <w:bottom w:val="nil"/>
              <w:right w:val="nil"/>
            </w:tcBorders>
            <w:noWrap/>
            <w:vAlign w:val="bottom"/>
            <w:hideMark/>
          </w:tcPr>
          <w:p w14:paraId="4547D4D9" w14:textId="05D886A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283.4119</w:t>
            </w:r>
          </w:p>
        </w:tc>
        <w:tc>
          <w:tcPr>
            <w:tcW w:w="941" w:type="dxa"/>
            <w:tcBorders>
              <w:top w:val="nil"/>
              <w:left w:val="nil"/>
              <w:bottom w:val="nil"/>
              <w:right w:val="nil"/>
            </w:tcBorders>
            <w:noWrap/>
            <w:vAlign w:val="bottom"/>
            <w:hideMark/>
          </w:tcPr>
          <w:p w14:paraId="6FBD7148" w14:textId="6A9A5CB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-1623.52</w:t>
            </w:r>
          </w:p>
        </w:tc>
        <w:tc>
          <w:tcPr>
            <w:tcW w:w="941" w:type="dxa"/>
            <w:tcBorders>
              <w:top w:val="nil"/>
              <w:left w:val="nil"/>
              <w:bottom w:val="nil"/>
              <w:right w:val="nil"/>
            </w:tcBorders>
            <w:noWrap/>
            <w:vAlign w:val="bottom"/>
            <w:hideMark/>
          </w:tcPr>
          <w:p w14:paraId="51AFB8F0" w14:textId="2996EA5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1074.15</w:t>
            </w:r>
          </w:p>
        </w:tc>
      </w:tr>
      <w:tr w:rsidR="001675BF" w:rsidRPr="004D1A3A" w14:paraId="560E104A" w14:textId="77777777" w:rsidTr="001675BF">
        <w:trPr>
          <w:trHeight w:val="290"/>
        </w:trPr>
        <w:tc>
          <w:tcPr>
            <w:tcW w:w="1167" w:type="dxa"/>
            <w:tcBorders>
              <w:top w:val="nil"/>
              <w:left w:val="nil"/>
              <w:bottom w:val="nil"/>
              <w:right w:val="nil"/>
            </w:tcBorders>
            <w:noWrap/>
            <w:vAlign w:val="center"/>
            <w:hideMark/>
          </w:tcPr>
          <w:p w14:paraId="60DE805E" w14:textId="4941DE3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7/1/2028</w:t>
            </w:r>
          </w:p>
        </w:tc>
        <w:tc>
          <w:tcPr>
            <w:tcW w:w="1418" w:type="dxa"/>
            <w:tcBorders>
              <w:top w:val="nil"/>
              <w:left w:val="nil"/>
              <w:bottom w:val="nil"/>
              <w:right w:val="nil"/>
            </w:tcBorders>
            <w:noWrap/>
            <w:vAlign w:val="bottom"/>
            <w:hideMark/>
          </w:tcPr>
          <w:p w14:paraId="52EF87F7" w14:textId="65231CA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-426.807</w:t>
            </w:r>
          </w:p>
        </w:tc>
        <w:tc>
          <w:tcPr>
            <w:tcW w:w="941" w:type="dxa"/>
            <w:tcBorders>
              <w:top w:val="nil"/>
              <w:left w:val="nil"/>
              <w:bottom w:val="nil"/>
              <w:right w:val="nil"/>
            </w:tcBorders>
            <w:noWrap/>
            <w:vAlign w:val="bottom"/>
            <w:hideMark/>
          </w:tcPr>
          <w:p w14:paraId="4A3FE533" w14:textId="2B268A1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-1155.61</w:t>
            </w:r>
          </w:p>
        </w:tc>
        <w:tc>
          <w:tcPr>
            <w:tcW w:w="941" w:type="dxa"/>
            <w:tcBorders>
              <w:top w:val="nil"/>
              <w:left w:val="nil"/>
              <w:bottom w:val="nil"/>
              <w:right w:val="nil"/>
            </w:tcBorders>
            <w:noWrap/>
            <w:vAlign w:val="bottom"/>
            <w:hideMark/>
          </w:tcPr>
          <w:p w14:paraId="1048A089" w14:textId="3AB95C04"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297.6763</w:t>
            </w:r>
          </w:p>
        </w:tc>
        <w:tc>
          <w:tcPr>
            <w:tcW w:w="941" w:type="dxa"/>
            <w:tcBorders>
              <w:top w:val="nil"/>
              <w:left w:val="nil"/>
              <w:bottom w:val="nil"/>
              <w:right w:val="nil"/>
            </w:tcBorders>
            <w:noWrap/>
            <w:vAlign w:val="bottom"/>
            <w:hideMark/>
          </w:tcPr>
          <w:p w14:paraId="4D43546D" w14:textId="052EECA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-1645.67</w:t>
            </w:r>
          </w:p>
        </w:tc>
        <w:tc>
          <w:tcPr>
            <w:tcW w:w="941" w:type="dxa"/>
            <w:tcBorders>
              <w:top w:val="nil"/>
              <w:left w:val="nil"/>
              <w:bottom w:val="nil"/>
              <w:right w:val="nil"/>
            </w:tcBorders>
            <w:noWrap/>
            <w:vAlign w:val="bottom"/>
            <w:hideMark/>
          </w:tcPr>
          <w:p w14:paraId="2B0ABD54" w14:textId="5297614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1112.251</w:t>
            </w:r>
          </w:p>
        </w:tc>
      </w:tr>
      <w:tr w:rsidR="001675BF" w:rsidRPr="004D1A3A" w14:paraId="09029B2E" w14:textId="77777777" w:rsidTr="001675BF">
        <w:trPr>
          <w:trHeight w:val="290"/>
        </w:trPr>
        <w:tc>
          <w:tcPr>
            <w:tcW w:w="1167" w:type="dxa"/>
            <w:tcBorders>
              <w:top w:val="nil"/>
              <w:left w:val="nil"/>
              <w:bottom w:val="nil"/>
              <w:right w:val="nil"/>
            </w:tcBorders>
            <w:noWrap/>
            <w:vAlign w:val="center"/>
            <w:hideMark/>
          </w:tcPr>
          <w:p w14:paraId="7493B960" w14:textId="6E98F22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8/1/2028</w:t>
            </w:r>
          </w:p>
        </w:tc>
        <w:tc>
          <w:tcPr>
            <w:tcW w:w="1418" w:type="dxa"/>
            <w:tcBorders>
              <w:top w:val="nil"/>
              <w:left w:val="nil"/>
              <w:bottom w:val="nil"/>
              <w:right w:val="nil"/>
            </w:tcBorders>
            <w:noWrap/>
            <w:vAlign w:val="bottom"/>
            <w:hideMark/>
          </w:tcPr>
          <w:p w14:paraId="623B978D" w14:textId="6FE5093E"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-427.182</w:t>
            </w:r>
          </w:p>
        </w:tc>
        <w:tc>
          <w:tcPr>
            <w:tcW w:w="941" w:type="dxa"/>
            <w:tcBorders>
              <w:top w:val="nil"/>
              <w:left w:val="nil"/>
              <w:bottom w:val="nil"/>
              <w:right w:val="nil"/>
            </w:tcBorders>
            <w:noWrap/>
            <w:vAlign w:val="bottom"/>
            <w:hideMark/>
          </w:tcPr>
          <w:p w14:paraId="2331E9D8" w14:textId="6985F20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-1167.62</w:t>
            </w:r>
          </w:p>
        </w:tc>
        <w:tc>
          <w:tcPr>
            <w:tcW w:w="941" w:type="dxa"/>
            <w:tcBorders>
              <w:top w:val="nil"/>
              <w:left w:val="nil"/>
              <w:bottom w:val="nil"/>
              <w:right w:val="nil"/>
            </w:tcBorders>
            <w:noWrap/>
            <w:vAlign w:val="bottom"/>
            <w:hideMark/>
          </w:tcPr>
          <w:p w14:paraId="4CE4D358" w14:textId="48948EA1"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311.9408</w:t>
            </w:r>
          </w:p>
        </w:tc>
        <w:tc>
          <w:tcPr>
            <w:tcW w:w="941" w:type="dxa"/>
            <w:tcBorders>
              <w:top w:val="nil"/>
              <w:left w:val="nil"/>
              <w:bottom w:val="nil"/>
              <w:right w:val="nil"/>
            </w:tcBorders>
            <w:noWrap/>
            <w:vAlign w:val="bottom"/>
            <w:hideMark/>
          </w:tcPr>
          <w:p w14:paraId="018CA293" w14:textId="1242BF7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-1667.81</w:t>
            </w:r>
          </w:p>
        </w:tc>
        <w:tc>
          <w:tcPr>
            <w:tcW w:w="941" w:type="dxa"/>
            <w:tcBorders>
              <w:top w:val="nil"/>
              <w:left w:val="nil"/>
              <w:bottom w:val="nil"/>
              <w:right w:val="nil"/>
            </w:tcBorders>
            <w:noWrap/>
            <w:vAlign w:val="bottom"/>
            <w:hideMark/>
          </w:tcPr>
          <w:p w14:paraId="0B459F72" w14:textId="410D83F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1150.727</w:t>
            </w:r>
          </w:p>
        </w:tc>
      </w:tr>
      <w:tr w:rsidR="001675BF" w:rsidRPr="004D1A3A" w14:paraId="7DA9134B" w14:textId="77777777" w:rsidTr="001675BF">
        <w:trPr>
          <w:trHeight w:val="290"/>
        </w:trPr>
        <w:tc>
          <w:tcPr>
            <w:tcW w:w="1167" w:type="dxa"/>
            <w:tcBorders>
              <w:top w:val="nil"/>
              <w:left w:val="nil"/>
              <w:bottom w:val="nil"/>
              <w:right w:val="nil"/>
            </w:tcBorders>
            <w:noWrap/>
            <w:vAlign w:val="center"/>
            <w:hideMark/>
          </w:tcPr>
          <w:p w14:paraId="4407EC9E" w14:textId="33B32DE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9/1/2028</w:t>
            </w:r>
          </w:p>
        </w:tc>
        <w:tc>
          <w:tcPr>
            <w:tcW w:w="1418" w:type="dxa"/>
            <w:tcBorders>
              <w:top w:val="nil"/>
              <w:left w:val="nil"/>
              <w:bottom w:val="nil"/>
              <w:right w:val="nil"/>
            </w:tcBorders>
            <w:noWrap/>
            <w:vAlign w:val="bottom"/>
            <w:hideMark/>
          </w:tcPr>
          <w:p w14:paraId="7F0D54BB" w14:textId="7727F49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-427.746</w:t>
            </w:r>
          </w:p>
        </w:tc>
        <w:tc>
          <w:tcPr>
            <w:tcW w:w="941" w:type="dxa"/>
            <w:tcBorders>
              <w:top w:val="nil"/>
              <w:left w:val="nil"/>
              <w:bottom w:val="nil"/>
              <w:right w:val="nil"/>
            </w:tcBorders>
            <w:noWrap/>
            <w:vAlign w:val="bottom"/>
            <w:hideMark/>
          </w:tcPr>
          <w:p w14:paraId="3D787EAC" w14:textId="71231C70"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-1179.44</w:t>
            </w:r>
          </w:p>
        </w:tc>
        <w:tc>
          <w:tcPr>
            <w:tcW w:w="941" w:type="dxa"/>
            <w:tcBorders>
              <w:top w:val="nil"/>
              <w:left w:val="nil"/>
              <w:bottom w:val="nil"/>
              <w:right w:val="nil"/>
            </w:tcBorders>
            <w:noWrap/>
            <w:vAlign w:val="bottom"/>
            <w:hideMark/>
          </w:tcPr>
          <w:p w14:paraId="52A06653" w14:textId="037AD15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326.3929</w:t>
            </w:r>
          </w:p>
        </w:tc>
        <w:tc>
          <w:tcPr>
            <w:tcW w:w="941" w:type="dxa"/>
            <w:tcBorders>
              <w:top w:val="nil"/>
              <w:left w:val="nil"/>
              <w:bottom w:val="nil"/>
              <w:right w:val="nil"/>
            </w:tcBorders>
            <w:noWrap/>
            <w:vAlign w:val="bottom"/>
            <w:hideMark/>
          </w:tcPr>
          <w:p w14:paraId="6E824FD2" w14:textId="17A96D8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-1689.77</w:t>
            </w:r>
          </w:p>
        </w:tc>
        <w:tc>
          <w:tcPr>
            <w:tcW w:w="941" w:type="dxa"/>
            <w:tcBorders>
              <w:top w:val="nil"/>
              <w:left w:val="nil"/>
              <w:bottom w:val="nil"/>
              <w:right w:val="nil"/>
            </w:tcBorders>
            <w:noWrap/>
            <w:vAlign w:val="bottom"/>
            <w:hideMark/>
          </w:tcPr>
          <w:p w14:paraId="183D2B0B" w14:textId="7AA2641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1189.579</w:t>
            </w:r>
          </w:p>
        </w:tc>
      </w:tr>
      <w:tr w:rsidR="001675BF" w:rsidRPr="004D1A3A" w14:paraId="62E5B8CD" w14:textId="77777777" w:rsidTr="001675BF">
        <w:trPr>
          <w:trHeight w:val="290"/>
        </w:trPr>
        <w:tc>
          <w:tcPr>
            <w:tcW w:w="1167" w:type="dxa"/>
            <w:tcBorders>
              <w:top w:val="nil"/>
              <w:left w:val="nil"/>
              <w:bottom w:val="nil"/>
              <w:right w:val="nil"/>
            </w:tcBorders>
            <w:noWrap/>
            <w:vAlign w:val="center"/>
            <w:hideMark/>
          </w:tcPr>
          <w:p w14:paraId="5A561D54" w14:textId="28BE405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nil"/>
              <w:right w:val="nil"/>
            </w:tcBorders>
            <w:noWrap/>
            <w:vAlign w:val="bottom"/>
            <w:hideMark/>
          </w:tcPr>
          <w:p w14:paraId="34B00DBC" w14:textId="5F052115"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-428.309</w:t>
            </w:r>
          </w:p>
        </w:tc>
        <w:tc>
          <w:tcPr>
            <w:tcW w:w="941" w:type="dxa"/>
            <w:tcBorders>
              <w:top w:val="nil"/>
              <w:left w:val="nil"/>
              <w:bottom w:val="nil"/>
              <w:right w:val="nil"/>
            </w:tcBorders>
            <w:noWrap/>
            <w:vAlign w:val="bottom"/>
            <w:hideMark/>
          </w:tcPr>
          <w:p w14:paraId="610BC68D" w14:textId="5820003B"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-1191.08</w:t>
            </w:r>
          </w:p>
        </w:tc>
        <w:tc>
          <w:tcPr>
            <w:tcW w:w="941" w:type="dxa"/>
            <w:tcBorders>
              <w:top w:val="nil"/>
              <w:left w:val="nil"/>
              <w:bottom w:val="nil"/>
              <w:right w:val="nil"/>
            </w:tcBorders>
            <w:noWrap/>
            <w:vAlign w:val="bottom"/>
            <w:hideMark/>
          </w:tcPr>
          <w:p w14:paraId="1BCD0696" w14:textId="7EE8135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340.845</w:t>
            </w:r>
          </w:p>
        </w:tc>
        <w:tc>
          <w:tcPr>
            <w:tcW w:w="941" w:type="dxa"/>
            <w:tcBorders>
              <w:top w:val="nil"/>
              <w:left w:val="nil"/>
              <w:bottom w:val="nil"/>
              <w:right w:val="nil"/>
            </w:tcBorders>
            <w:noWrap/>
            <w:vAlign w:val="bottom"/>
            <w:hideMark/>
          </w:tcPr>
          <w:p w14:paraId="23826988" w14:textId="15D111D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-1711.73</w:t>
            </w:r>
          </w:p>
        </w:tc>
        <w:tc>
          <w:tcPr>
            <w:tcW w:w="941" w:type="dxa"/>
            <w:tcBorders>
              <w:top w:val="nil"/>
              <w:left w:val="nil"/>
              <w:bottom w:val="nil"/>
              <w:right w:val="nil"/>
            </w:tcBorders>
            <w:noWrap/>
            <w:vAlign w:val="bottom"/>
            <w:hideMark/>
          </w:tcPr>
          <w:p w14:paraId="5D17535B" w14:textId="5328CE56"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1228.619</w:t>
            </w:r>
          </w:p>
        </w:tc>
      </w:tr>
      <w:tr w:rsidR="001675BF" w:rsidRPr="004D1A3A" w14:paraId="6EC21EC3" w14:textId="77777777" w:rsidTr="001675BF">
        <w:trPr>
          <w:trHeight w:val="290"/>
        </w:trPr>
        <w:tc>
          <w:tcPr>
            <w:tcW w:w="1167" w:type="dxa"/>
            <w:tcBorders>
              <w:top w:val="nil"/>
              <w:left w:val="nil"/>
              <w:bottom w:val="nil"/>
              <w:right w:val="nil"/>
            </w:tcBorders>
            <w:noWrap/>
            <w:vAlign w:val="center"/>
            <w:hideMark/>
          </w:tcPr>
          <w:p w14:paraId="21EF7C26" w14:textId="65D618EC"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lastRenderedPageBreak/>
              <w:t>########</w:t>
            </w:r>
          </w:p>
        </w:tc>
        <w:tc>
          <w:tcPr>
            <w:tcW w:w="1418" w:type="dxa"/>
            <w:tcBorders>
              <w:top w:val="nil"/>
              <w:left w:val="nil"/>
              <w:bottom w:val="nil"/>
              <w:right w:val="nil"/>
            </w:tcBorders>
            <w:noWrap/>
            <w:vAlign w:val="bottom"/>
            <w:hideMark/>
          </w:tcPr>
          <w:p w14:paraId="7B7A71F4" w14:textId="160E0D9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-428.684</w:t>
            </w:r>
          </w:p>
        </w:tc>
        <w:tc>
          <w:tcPr>
            <w:tcW w:w="941" w:type="dxa"/>
            <w:tcBorders>
              <w:top w:val="nil"/>
              <w:left w:val="nil"/>
              <w:bottom w:val="nil"/>
              <w:right w:val="nil"/>
            </w:tcBorders>
            <w:noWrap/>
            <w:vAlign w:val="bottom"/>
            <w:hideMark/>
          </w:tcPr>
          <w:p w14:paraId="237287AB" w14:textId="3C1F1368"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-1202.72</w:t>
            </w:r>
          </w:p>
        </w:tc>
        <w:tc>
          <w:tcPr>
            <w:tcW w:w="941" w:type="dxa"/>
            <w:tcBorders>
              <w:top w:val="nil"/>
              <w:left w:val="nil"/>
              <w:bottom w:val="nil"/>
              <w:right w:val="nil"/>
            </w:tcBorders>
            <w:noWrap/>
            <w:vAlign w:val="bottom"/>
            <w:hideMark/>
          </w:tcPr>
          <w:p w14:paraId="7BCB5F7E" w14:textId="0111EFE9"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355.2972</w:t>
            </w:r>
          </w:p>
        </w:tc>
        <w:tc>
          <w:tcPr>
            <w:tcW w:w="941" w:type="dxa"/>
            <w:tcBorders>
              <w:top w:val="nil"/>
              <w:left w:val="nil"/>
              <w:bottom w:val="nil"/>
              <w:right w:val="nil"/>
            </w:tcBorders>
            <w:noWrap/>
            <w:vAlign w:val="bottom"/>
            <w:hideMark/>
          </w:tcPr>
          <w:p w14:paraId="441B63B4" w14:textId="71037352"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-1733.5</w:t>
            </w:r>
          </w:p>
        </w:tc>
        <w:tc>
          <w:tcPr>
            <w:tcW w:w="941" w:type="dxa"/>
            <w:tcBorders>
              <w:top w:val="nil"/>
              <w:left w:val="nil"/>
              <w:bottom w:val="nil"/>
              <w:right w:val="nil"/>
            </w:tcBorders>
            <w:noWrap/>
            <w:vAlign w:val="bottom"/>
            <w:hideMark/>
          </w:tcPr>
          <w:p w14:paraId="69CCBED7" w14:textId="493D9D4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1268.034</w:t>
            </w:r>
          </w:p>
        </w:tc>
      </w:tr>
      <w:tr w:rsidR="001675BF" w:rsidRPr="004D1A3A" w14:paraId="07388D2C" w14:textId="77777777" w:rsidTr="001675BF">
        <w:trPr>
          <w:trHeight w:val="300"/>
        </w:trPr>
        <w:tc>
          <w:tcPr>
            <w:tcW w:w="1167" w:type="dxa"/>
            <w:tcBorders>
              <w:top w:val="nil"/>
              <w:left w:val="nil"/>
              <w:bottom w:val="double" w:sz="6" w:space="0" w:color="auto"/>
              <w:right w:val="nil"/>
            </w:tcBorders>
            <w:noWrap/>
            <w:vAlign w:val="center"/>
            <w:hideMark/>
          </w:tcPr>
          <w:p w14:paraId="282304D2" w14:textId="7A6EA4E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Calibri" w:hAnsi="Calibri" w:cs="Calibri"/>
                <w:color w:val="000000"/>
              </w:rPr>
              <w:t>########</w:t>
            </w:r>
          </w:p>
        </w:tc>
        <w:tc>
          <w:tcPr>
            <w:tcW w:w="1418" w:type="dxa"/>
            <w:tcBorders>
              <w:top w:val="nil"/>
              <w:left w:val="nil"/>
              <w:bottom w:val="double" w:sz="6" w:space="0" w:color="auto"/>
              <w:right w:val="nil"/>
            </w:tcBorders>
            <w:noWrap/>
            <w:vAlign w:val="bottom"/>
            <w:hideMark/>
          </w:tcPr>
          <w:p w14:paraId="627CA801" w14:textId="3A6B2E13"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-429.247</w:t>
            </w:r>
          </w:p>
        </w:tc>
        <w:tc>
          <w:tcPr>
            <w:tcW w:w="941" w:type="dxa"/>
            <w:tcBorders>
              <w:top w:val="nil"/>
              <w:left w:val="nil"/>
              <w:bottom w:val="double" w:sz="6" w:space="0" w:color="auto"/>
              <w:right w:val="nil"/>
            </w:tcBorders>
            <w:noWrap/>
            <w:vAlign w:val="bottom"/>
            <w:hideMark/>
          </w:tcPr>
          <w:p w14:paraId="634625A6" w14:textId="12DF66C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-1214.35</w:t>
            </w:r>
          </w:p>
        </w:tc>
        <w:tc>
          <w:tcPr>
            <w:tcW w:w="941" w:type="dxa"/>
            <w:tcBorders>
              <w:top w:val="nil"/>
              <w:left w:val="nil"/>
              <w:bottom w:val="double" w:sz="6" w:space="0" w:color="auto"/>
              <w:right w:val="nil"/>
            </w:tcBorders>
            <w:noWrap/>
            <w:vAlign w:val="bottom"/>
            <w:hideMark/>
          </w:tcPr>
          <w:p w14:paraId="151F31BE" w14:textId="451B361F"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369.7493</w:t>
            </w:r>
          </w:p>
        </w:tc>
        <w:tc>
          <w:tcPr>
            <w:tcW w:w="941" w:type="dxa"/>
            <w:tcBorders>
              <w:top w:val="nil"/>
              <w:left w:val="nil"/>
              <w:bottom w:val="double" w:sz="6" w:space="0" w:color="auto"/>
              <w:right w:val="nil"/>
            </w:tcBorders>
            <w:noWrap/>
            <w:vAlign w:val="bottom"/>
            <w:hideMark/>
          </w:tcPr>
          <w:p w14:paraId="68C3F0BB" w14:textId="2E24ED3D"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-1755.09</w:t>
            </w:r>
          </w:p>
        </w:tc>
        <w:tc>
          <w:tcPr>
            <w:tcW w:w="941" w:type="dxa"/>
            <w:tcBorders>
              <w:top w:val="nil"/>
              <w:left w:val="nil"/>
              <w:bottom w:val="double" w:sz="6" w:space="0" w:color="auto"/>
              <w:right w:val="nil"/>
            </w:tcBorders>
            <w:noWrap/>
            <w:vAlign w:val="bottom"/>
            <w:hideMark/>
          </w:tcPr>
          <w:p w14:paraId="3FF7244E" w14:textId="02B5DAB7" w:rsidR="001675BF" w:rsidRPr="004D1A3A" w:rsidRDefault="001675BF" w:rsidP="001675BF">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1307.636</w:t>
            </w:r>
          </w:p>
        </w:tc>
      </w:tr>
    </w:tbl>
    <w:p w14:paraId="3475A5AB" w14:textId="743F00C4" w:rsidR="004D1A3A" w:rsidRDefault="004D1A3A" w:rsidP="001A3C4E">
      <w:pPr>
        <w:rPr>
          <w:rFonts w:ascii="Calibri" w:hAnsi="Calibri" w:cs="Calibri"/>
          <w:lang w:val="es-DO"/>
        </w:rPr>
      </w:pPr>
      <w:r>
        <w:rPr>
          <w:rFonts w:ascii="Calibri" w:hAnsi="Calibri" w:cs="Calibri"/>
          <w:lang w:val="es-DO"/>
        </w:rPr>
        <w:fldChar w:fldCharType="end"/>
      </w:r>
      <w:r w:rsidR="001675BF">
        <w:rPr>
          <w:rFonts w:ascii="Calibri" w:hAnsi="Calibri" w:cs="Calibri"/>
          <w:lang w:val="es-DO"/>
        </w:rPr>
        <w:br w:type="textWrapping" w:clear="all"/>
      </w:r>
      <w:r>
        <w:rPr>
          <w:rFonts w:ascii="Calibri" w:hAnsi="Calibri" w:cs="Calibri"/>
          <w:lang w:val="es-DO"/>
        </w:rPr>
        <w:t>Nota:</w:t>
      </w:r>
      <w:r w:rsidR="00483AA4" w:rsidRPr="00483AA4">
        <w:rPr>
          <w:sz w:val="16"/>
          <w:szCs w:val="16"/>
        </w:rPr>
        <w:t xml:space="preserve"> Ver nota 1</w:t>
      </w:r>
    </w:p>
    <w:p w14:paraId="51C1CE86" w14:textId="77777777" w:rsidR="004D1A3A" w:rsidRDefault="004D1A3A" w:rsidP="001A3C4E">
      <w:pPr>
        <w:rPr>
          <w:rFonts w:ascii="Calibri" w:hAnsi="Calibri" w:cs="Calibri"/>
          <w:lang w:val="es-DO"/>
        </w:rPr>
      </w:pPr>
    </w:p>
    <w:p w14:paraId="546F142C" w14:textId="77777777" w:rsidR="004D1A3A" w:rsidRDefault="004D1A3A" w:rsidP="001A3C4E">
      <w:pPr>
        <w:rPr>
          <w:rFonts w:ascii="Calibri" w:hAnsi="Calibri" w:cs="Calibri"/>
          <w:lang w:val="es-DO"/>
        </w:rPr>
      </w:pPr>
    </w:p>
    <w:tbl>
      <w:tblPr>
        <w:tblW w:w="8520" w:type="dxa"/>
        <w:tblLook w:val="04A0" w:firstRow="1" w:lastRow="0" w:firstColumn="1" w:lastColumn="0" w:noHBand="0" w:noVBand="1"/>
      </w:tblPr>
      <w:tblGrid>
        <w:gridCol w:w="1880"/>
        <w:gridCol w:w="2360"/>
        <w:gridCol w:w="1147"/>
        <w:gridCol w:w="967"/>
        <w:gridCol w:w="1147"/>
        <w:gridCol w:w="1019"/>
      </w:tblGrid>
      <w:tr w:rsidR="006A7187" w:rsidRPr="001D59B1" w14:paraId="72907887" w14:textId="77777777" w:rsidTr="006A7187">
        <w:trPr>
          <w:trHeight w:val="288"/>
        </w:trPr>
        <w:tc>
          <w:tcPr>
            <w:tcW w:w="1880" w:type="dxa"/>
            <w:tcBorders>
              <w:top w:val="nil"/>
              <w:left w:val="nil"/>
              <w:bottom w:val="nil"/>
              <w:right w:val="nil"/>
            </w:tcBorders>
            <w:noWrap/>
            <w:vAlign w:val="bottom"/>
          </w:tcPr>
          <w:p w14:paraId="2DE2BAAA" w14:textId="1CEA896F" w:rsidR="006A7187" w:rsidRPr="001D59B1" w:rsidRDefault="006A7187" w:rsidP="004D1A3A">
            <w:pP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6E1FE91E" w14:textId="32B9CC9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93F0A2D" w14:textId="39B0124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27637F0" w14:textId="601FA95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C4CD8FD" w14:textId="610A385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5B2D43D7" w14:textId="63F249E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8B47D14" w14:textId="77777777" w:rsidTr="006A7187">
        <w:trPr>
          <w:trHeight w:val="288"/>
        </w:trPr>
        <w:tc>
          <w:tcPr>
            <w:tcW w:w="1880" w:type="dxa"/>
            <w:tcBorders>
              <w:top w:val="nil"/>
              <w:left w:val="nil"/>
              <w:bottom w:val="nil"/>
              <w:right w:val="nil"/>
            </w:tcBorders>
            <w:noWrap/>
            <w:vAlign w:val="bottom"/>
          </w:tcPr>
          <w:p w14:paraId="2B6CC2B0" w14:textId="2253440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0675A64B" w14:textId="797BED8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A79423E" w14:textId="68860BB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48EF2ACD" w14:textId="716FC92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A49D1FE" w14:textId="656511F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1D09B6BF" w14:textId="6CA7333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2E0CBD01" w14:textId="77777777" w:rsidTr="006A7187">
        <w:trPr>
          <w:trHeight w:val="288"/>
        </w:trPr>
        <w:tc>
          <w:tcPr>
            <w:tcW w:w="1880" w:type="dxa"/>
            <w:tcBorders>
              <w:top w:val="nil"/>
              <w:left w:val="nil"/>
              <w:bottom w:val="nil"/>
              <w:right w:val="nil"/>
            </w:tcBorders>
            <w:noWrap/>
            <w:vAlign w:val="bottom"/>
          </w:tcPr>
          <w:p w14:paraId="5F2F2AE0" w14:textId="6927A77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F8CBF93" w14:textId="4BB13AC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459E28F8" w14:textId="1A806BB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5F967F45" w14:textId="561FBC1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B9D575B" w14:textId="2CFF384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4E2CF701" w14:textId="6F65BC8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0638CAD4" w14:textId="77777777" w:rsidTr="006A7187">
        <w:trPr>
          <w:trHeight w:val="288"/>
        </w:trPr>
        <w:tc>
          <w:tcPr>
            <w:tcW w:w="1880" w:type="dxa"/>
            <w:tcBorders>
              <w:top w:val="nil"/>
              <w:left w:val="nil"/>
              <w:bottom w:val="nil"/>
              <w:right w:val="nil"/>
            </w:tcBorders>
            <w:noWrap/>
            <w:vAlign w:val="bottom"/>
          </w:tcPr>
          <w:p w14:paraId="39BB8876" w14:textId="4EC6250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6A6EDA13" w14:textId="3B3DD94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9B1087C" w14:textId="19BE793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579F4101" w14:textId="1CE8602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38DB9E7" w14:textId="7FA2A03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3F219408" w14:textId="3150B0F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31ADE126" w14:textId="77777777" w:rsidTr="006A7187">
        <w:trPr>
          <w:trHeight w:val="288"/>
        </w:trPr>
        <w:tc>
          <w:tcPr>
            <w:tcW w:w="1880" w:type="dxa"/>
            <w:tcBorders>
              <w:top w:val="nil"/>
              <w:left w:val="nil"/>
              <w:bottom w:val="nil"/>
              <w:right w:val="nil"/>
            </w:tcBorders>
            <w:noWrap/>
            <w:vAlign w:val="bottom"/>
          </w:tcPr>
          <w:p w14:paraId="4BC9EB46" w14:textId="42016BC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1C53C87B" w14:textId="20824E4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53EC750" w14:textId="5D26471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4711D7B" w14:textId="692C222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284D438" w14:textId="41FB850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1CCE4EB3" w14:textId="2287776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35781BCB" w14:textId="77777777" w:rsidTr="006A7187">
        <w:trPr>
          <w:trHeight w:val="288"/>
        </w:trPr>
        <w:tc>
          <w:tcPr>
            <w:tcW w:w="1880" w:type="dxa"/>
            <w:tcBorders>
              <w:top w:val="nil"/>
              <w:left w:val="nil"/>
              <w:bottom w:val="nil"/>
              <w:right w:val="nil"/>
            </w:tcBorders>
            <w:noWrap/>
            <w:vAlign w:val="bottom"/>
          </w:tcPr>
          <w:p w14:paraId="76A34A84" w14:textId="46C5FCF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716E9061" w14:textId="50ED9DA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9A5BEC4" w14:textId="526A3E8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269443D7" w14:textId="38E8B4B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0FB5265" w14:textId="0927049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6494A483" w14:textId="4B90B2C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7FA6D7BD" w14:textId="77777777" w:rsidTr="006A7187">
        <w:trPr>
          <w:trHeight w:val="288"/>
        </w:trPr>
        <w:tc>
          <w:tcPr>
            <w:tcW w:w="1880" w:type="dxa"/>
            <w:tcBorders>
              <w:top w:val="nil"/>
              <w:left w:val="nil"/>
              <w:bottom w:val="nil"/>
              <w:right w:val="nil"/>
            </w:tcBorders>
            <w:noWrap/>
            <w:vAlign w:val="bottom"/>
          </w:tcPr>
          <w:p w14:paraId="5BCF0B4B" w14:textId="4C7D9E1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30F12034" w14:textId="7A488E0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D6D2A35" w14:textId="6575FBC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4FF8F963" w14:textId="3E1FCFD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D842568" w14:textId="461F698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19BC378" w14:textId="3487504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7D37C3DD" w14:textId="77777777" w:rsidTr="006A7187">
        <w:trPr>
          <w:trHeight w:val="288"/>
        </w:trPr>
        <w:tc>
          <w:tcPr>
            <w:tcW w:w="1880" w:type="dxa"/>
            <w:tcBorders>
              <w:top w:val="nil"/>
              <w:left w:val="nil"/>
              <w:bottom w:val="nil"/>
              <w:right w:val="nil"/>
            </w:tcBorders>
            <w:noWrap/>
            <w:vAlign w:val="bottom"/>
          </w:tcPr>
          <w:p w14:paraId="3EAF6552" w14:textId="72EDD63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69CED7C6" w14:textId="0BDE870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F38B0BB" w14:textId="27192CF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7CE0BBB0" w14:textId="34FE9EA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48D5343" w14:textId="1816927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4CC002C9" w14:textId="0A27132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3F499FAA" w14:textId="77777777" w:rsidTr="006A7187">
        <w:trPr>
          <w:trHeight w:val="288"/>
        </w:trPr>
        <w:tc>
          <w:tcPr>
            <w:tcW w:w="1880" w:type="dxa"/>
            <w:tcBorders>
              <w:top w:val="nil"/>
              <w:left w:val="nil"/>
              <w:bottom w:val="nil"/>
              <w:right w:val="nil"/>
            </w:tcBorders>
            <w:noWrap/>
            <w:vAlign w:val="bottom"/>
          </w:tcPr>
          <w:p w14:paraId="5F61F63C" w14:textId="2C828A7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4C304CDD" w14:textId="76300D7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40197CB" w14:textId="3BC1002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7C293AF5" w14:textId="1DB1742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4C7BEB7" w14:textId="24564C1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0DEC5A1C" w14:textId="294056F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09531ECC" w14:textId="77777777" w:rsidTr="006A7187">
        <w:trPr>
          <w:trHeight w:val="288"/>
        </w:trPr>
        <w:tc>
          <w:tcPr>
            <w:tcW w:w="1880" w:type="dxa"/>
            <w:tcBorders>
              <w:top w:val="nil"/>
              <w:left w:val="nil"/>
              <w:bottom w:val="nil"/>
              <w:right w:val="nil"/>
            </w:tcBorders>
            <w:noWrap/>
            <w:vAlign w:val="bottom"/>
          </w:tcPr>
          <w:p w14:paraId="067F1F24" w14:textId="4F38D57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55DA6E82" w14:textId="1AC33E4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7CE678A" w14:textId="20A2A5E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0466EBB5" w14:textId="4A8D0FC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B6D38AC" w14:textId="72D0AD1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282407FC" w14:textId="2707D70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BE29472" w14:textId="77777777" w:rsidTr="006A7187">
        <w:trPr>
          <w:trHeight w:val="288"/>
        </w:trPr>
        <w:tc>
          <w:tcPr>
            <w:tcW w:w="1880" w:type="dxa"/>
            <w:tcBorders>
              <w:top w:val="nil"/>
              <w:left w:val="nil"/>
              <w:bottom w:val="nil"/>
              <w:right w:val="nil"/>
            </w:tcBorders>
            <w:noWrap/>
            <w:vAlign w:val="bottom"/>
          </w:tcPr>
          <w:p w14:paraId="54D14030" w14:textId="0C93A3E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7A986799" w14:textId="77DA4B9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43CB4394" w14:textId="409038A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7EC6D4A" w14:textId="1405E0D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42998A1" w14:textId="27B6346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AD15624" w14:textId="52627F3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CE2AB91" w14:textId="77777777" w:rsidTr="006A7187">
        <w:trPr>
          <w:trHeight w:val="288"/>
        </w:trPr>
        <w:tc>
          <w:tcPr>
            <w:tcW w:w="1880" w:type="dxa"/>
            <w:tcBorders>
              <w:top w:val="nil"/>
              <w:left w:val="nil"/>
              <w:bottom w:val="nil"/>
              <w:right w:val="nil"/>
            </w:tcBorders>
            <w:noWrap/>
            <w:vAlign w:val="bottom"/>
          </w:tcPr>
          <w:p w14:paraId="4E65AC82" w14:textId="264A705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D97E1ED" w14:textId="41E26BB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6C30DC0" w14:textId="1F66B2B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73F3519E" w14:textId="4FF5AFD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88F168E" w14:textId="1DC2A9B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04611EAE" w14:textId="17045F2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DEA65DE" w14:textId="77777777" w:rsidTr="006A7187">
        <w:trPr>
          <w:trHeight w:val="288"/>
        </w:trPr>
        <w:tc>
          <w:tcPr>
            <w:tcW w:w="1880" w:type="dxa"/>
            <w:tcBorders>
              <w:top w:val="nil"/>
              <w:left w:val="nil"/>
              <w:bottom w:val="nil"/>
              <w:right w:val="nil"/>
            </w:tcBorders>
            <w:noWrap/>
            <w:vAlign w:val="bottom"/>
          </w:tcPr>
          <w:p w14:paraId="3EDC8F8D" w14:textId="1A55983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E7BDEB4" w14:textId="33608ED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11B67FF" w14:textId="1BA2108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73717BD9" w14:textId="487A6C8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3A92858" w14:textId="094F764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6B7DA330" w14:textId="10C5A4C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75AE12A" w14:textId="77777777" w:rsidTr="006A7187">
        <w:trPr>
          <w:trHeight w:val="288"/>
        </w:trPr>
        <w:tc>
          <w:tcPr>
            <w:tcW w:w="1880" w:type="dxa"/>
            <w:tcBorders>
              <w:top w:val="nil"/>
              <w:left w:val="nil"/>
              <w:bottom w:val="nil"/>
              <w:right w:val="nil"/>
            </w:tcBorders>
            <w:noWrap/>
            <w:vAlign w:val="bottom"/>
          </w:tcPr>
          <w:p w14:paraId="3452D230" w14:textId="6E7FA81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68563B6D" w14:textId="7AA030D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4F32A315" w14:textId="5F2DC9B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4A73857" w14:textId="12804D9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E294807" w14:textId="7DF09B3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10BD405D" w14:textId="60BE41D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674F950E" w14:textId="77777777" w:rsidTr="006A7187">
        <w:trPr>
          <w:trHeight w:val="288"/>
        </w:trPr>
        <w:tc>
          <w:tcPr>
            <w:tcW w:w="1880" w:type="dxa"/>
            <w:tcBorders>
              <w:top w:val="nil"/>
              <w:left w:val="nil"/>
              <w:bottom w:val="nil"/>
              <w:right w:val="nil"/>
            </w:tcBorders>
            <w:noWrap/>
            <w:vAlign w:val="bottom"/>
          </w:tcPr>
          <w:p w14:paraId="047CD6A3" w14:textId="79BE518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4442DE8A" w14:textId="2E97344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4603E3B" w14:textId="3B5E600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0B403F12" w14:textId="49401B2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AC03CA7" w14:textId="56850C9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BE3A576" w14:textId="326136E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20AEF394" w14:textId="77777777" w:rsidTr="006A7187">
        <w:trPr>
          <w:trHeight w:val="288"/>
        </w:trPr>
        <w:tc>
          <w:tcPr>
            <w:tcW w:w="1880" w:type="dxa"/>
            <w:tcBorders>
              <w:top w:val="nil"/>
              <w:left w:val="nil"/>
              <w:bottom w:val="nil"/>
              <w:right w:val="nil"/>
            </w:tcBorders>
            <w:noWrap/>
            <w:vAlign w:val="bottom"/>
          </w:tcPr>
          <w:p w14:paraId="73161738" w14:textId="395D7F8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3185B715" w14:textId="328F2A7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1CD5E4B" w14:textId="533EFD7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EA74FE4" w14:textId="7C2FDD0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3B0C65B" w14:textId="0B3144F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4FB65385" w14:textId="154B776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CB6DE18" w14:textId="77777777" w:rsidTr="006A7187">
        <w:trPr>
          <w:trHeight w:val="288"/>
        </w:trPr>
        <w:tc>
          <w:tcPr>
            <w:tcW w:w="1880" w:type="dxa"/>
            <w:tcBorders>
              <w:top w:val="nil"/>
              <w:left w:val="nil"/>
              <w:bottom w:val="nil"/>
              <w:right w:val="nil"/>
            </w:tcBorders>
            <w:noWrap/>
            <w:vAlign w:val="bottom"/>
          </w:tcPr>
          <w:p w14:paraId="72C33B92" w14:textId="593618B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46D142D4" w14:textId="450B2FD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4FDA358" w14:textId="6DD2A4D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7170491F" w14:textId="18D9926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BB22883" w14:textId="1516702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CC92C56" w14:textId="52F17B5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2DF474C" w14:textId="77777777" w:rsidTr="006A7187">
        <w:trPr>
          <w:trHeight w:val="288"/>
        </w:trPr>
        <w:tc>
          <w:tcPr>
            <w:tcW w:w="1880" w:type="dxa"/>
            <w:tcBorders>
              <w:top w:val="nil"/>
              <w:left w:val="nil"/>
              <w:bottom w:val="nil"/>
              <w:right w:val="nil"/>
            </w:tcBorders>
            <w:noWrap/>
            <w:vAlign w:val="bottom"/>
          </w:tcPr>
          <w:p w14:paraId="1E732C7E" w14:textId="03C51AE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437E9538" w14:textId="0CF73BF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A2F6F11" w14:textId="3C33094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38C4C454" w14:textId="55626E6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FACAC98" w14:textId="4244684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4E663A81" w14:textId="0B5E789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24E1E34C" w14:textId="77777777" w:rsidTr="006A7187">
        <w:trPr>
          <w:trHeight w:val="288"/>
        </w:trPr>
        <w:tc>
          <w:tcPr>
            <w:tcW w:w="1880" w:type="dxa"/>
            <w:tcBorders>
              <w:top w:val="nil"/>
              <w:left w:val="nil"/>
              <w:bottom w:val="nil"/>
              <w:right w:val="nil"/>
            </w:tcBorders>
            <w:noWrap/>
            <w:vAlign w:val="bottom"/>
          </w:tcPr>
          <w:p w14:paraId="0ABEFFAF" w14:textId="3D4A4BE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5C63A494" w14:textId="7BA9D48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5ADB0F5" w14:textId="07F2761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236A9620" w14:textId="342198D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4B0E0B7D" w14:textId="03E99C6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4DB8749" w14:textId="3BA6AA8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5C534996" w14:textId="77777777" w:rsidTr="006A7187">
        <w:trPr>
          <w:trHeight w:val="288"/>
        </w:trPr>
        <w:tc>
          <w:tcPr>
            <w:tcW w:w="1880" w:type="dxa"/>
            <w:tcBorders>
              <w:top w:val="nil"/>
              <w:left w:val="nil"/>
              <w:bottom w:val="nil"/>
              <w:right w:val="nil"/>
            </w:tcBorders>
            <w:noWrap/>
            <w:vAlign w:val="bottom"/>
          </w:tcPr>
          <w:p w14:paraId="08D9A41E" w14:textId="0C6AB2A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079CDA5" w14:textId="4F79BD9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BD2F600" w14:textId="4B351BD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7344DA4" w14:textId="7D08872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C937F4B" w14:textId="513F1B5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21873D9C" w14:textId="664DC9A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66513B01" w14:textId="77777777" w:rsidTr="006A7187">
        <w:trPr>
          <w:trHeight w:val="288"/>
        </w:trPr>
        <w:tc>
          <w:tcPr>
            <w:tcW w:w="1880" w:type="dxa"/>
            <w:tcBorders>
              <w:top w:val="nil"/>
              <w:left w:val="nil"/>
              <w:bottom w:val="nil"/>
              <w:right w:val="nil"/>
            </w:tcBorders>
            <w:noWrap/>
            <w:vAlign w:val="bottom"/>
          </w:tcPr>
          <w:p w14:paraId="023AD703" w14:textId="51737B8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6574790" w14:textId="3CF656F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D611F00" w14:textId="4C53913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11EF42FB" w14:textId="1B093C1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2E953F4" w14:textId="460DD09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6C467707" w14:textId="7453987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6CEAEC4C" w14:textId="77777777" w:rsidTr="006A7187">
        <w:trPr>
          <w:trHeight w:val="288"/>
        </w:trPr>
        <w:tc>
          <w:tcPr>
            <w:tcW w:w="1880" w:type="dxa"/>
            <w:tcBorders>
              <w:top w:val="nil"/>
              <w:left w:val="nil"/>
              <w:bottom w:val="nil"/>
              <w:right w:val="nil"/>
            </w:tcBorders>
            <w:noWrap/>
            <w:vAlign w:val="bottom"/>
          </w:tcPr>
          <w:p w14:paraId="5551921E" w14:textId="2270292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355F734C" w14:textId="641F5E4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9D701C1" w14:textId="057B3EA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386B061B" w14:textId="6D2A293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CD60E19" w14:textId="7ED5DA7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3AE7E28C" w14:textId="5657BC0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7C35E75C" w14:textId="77777777" w:rsidTr="006A7187">
        <w:trPr>
          <w:trHeight w:val="288"/>
        </w:trPr>
        <w:tc>
          <w:tcPr>
            <w:tcW w:w="1880" w:type="dxa"/>
            <w:tcBorders>
              <w:top w:val="nil"/>
              <w:left w:val="nil"/>
              <w:bottom w:val="nil"/>
              <w:right w:val="nil"/>
            </w:tcBorders>
            <w:noWrap/>
            <w:vAlign w:val="bottom"/>
          </w:tcPr>
          <w:p w14:paraId="0B781ED7" w14:textId="01AFD06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1A43E211" w14:textId="6CCFF9D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944765A" w14:textId="302093B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127D1BD0" w14:textId="6858C23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4A0A81E" w14:textId="7D3B55D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025E7187" w14:textId="43E682F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35A56248" w14:textId="77777777" w:rsidTr="006A7187">
        <w:trPr>
          <w:trHeight w:val="288"/>
        </w:trPr>
        <w:tc>
          <w:tcPr>
            <w:tcW w:w="1880" w:type="dxa"/>
            <w:tcBorders>
              <w:top w:val="nil"/>
              <w:left w:val="nil"/>
              <w:bottom w:val="nil"/>
              <w:right w:val="nil"/>
            </w:tcBorders>
            <w:noWrap/>
            <w:vAlign w:val="bottom"/>
          </w:tcPr>
          <w:p w14:paraId="3AF9B1C8" w14:textId="42E4CEC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18260BB8" w14:textId="135BC6C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069C3EF4" w14:textId="033B41E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3327D774" w14:textId="659E414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A815B8E" w14:textId="0F986D1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6FA204F7" w14:textId="50DB7EB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87D0E8B" w14:textId="77777777" w:rsidTr="006A7187">
        <w:trPr>
          <w:trHeight w:val="288"/>
        </w:trPr>
        <w:tc>
          <w:tcPr>
            <w:tcW w:w="1880" w:type="dxa"/>
            <w:tcBorders>
              <w:top w:val="nil"/>
              <w:left w:val="nil"/>
              <w:bottom w:val="nil"/>
              <w:right w:val="nil"/>
            </w:tcBorders>
            <w:noWrap/>
            <w:vAlign w:val="bottom"/>
          </w:tcPr>
          <w:p w14:paraId="24B82306" w14:textId="5413186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47245FDE" w14:textId="34FC74A1"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97E9473" w14:textId="5363C15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6811E095" w14:textId="6E80846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0E1A80C" w14:textId="7537889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3BF887C3" w14:textId="5EDD920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D3E8367" w14:textId="77777777" w:rsidTr="006A7187">
        <w:trPr>
          <w:trHeight w:val="288"/>
        </w:trPr>
        <w:tc>
          <w:tcPr>
            <w:tcW w:w="1880" w:type="dxa"/>
            <w:tcBorders>
              <w:top w:val="nil"/>
              <w:left w:val="nil"/>
              <w:bottom w:val="nil"/>
              <w:right w:val="nil"/>
            </w:tcBorders>
            <w:noWrap/>
            <w:vAlign w:val="bottom"/>
          </w:tcPr>
          <w:p w14:paraId="00A3C803" w14:textId="272A92A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63CC294" w14:textId="336AE6F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0401770B" w14:textId="3E0726D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4740A6B7" w14:textId="54EDB35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648A824" w14:textId="332CB37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C672D37" w14:textId="7B9C386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886C7C7" w14:textId="77777777" w:rsidTr="006A7187">
        <w:trPr>
          <w:trHeight w:val="288"/>
        </w:trPr>
        <w:tc>
          <w:tcPr>
            <w:tcW w:w="1880" w:type="dxa"/>
            <w:tcBorders>
              <w:top w:val="nil"/>
              <w:left w:val="nil"/>
              <w:bottom w:val="nil"/>
              <w:right w:val="nil"/>
            </w:tcBorders>
            <w:noWrap/>
            <w:vAlign w:val="bottom"/>
          </w:tcPr>
          <w:p w14:paraId="0243D9F8" w14:textId="21A82A5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000DA084" w14:textId="765B250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5D39BE2" w14:textId="096B59A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420FF2DB" w14:textId="3B676A7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8E4888B" w14:textId="32FD530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725741DE" w14:textId="2748E81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48EAC587" w14:textId="77777777" w:rsidTr="006A7187">
        <w:trPr>
          <w:trHeight w:val="288"/>
        </w:trPr>
        <w:tc>
          <w:tcPr>
            <w:tcW w:w="1880" w:type="dxa"/>
            <w:tcBorders>
              <w:top w:val="nil"/>
              <w:left w:val="nil"/>
              <w:bottom w:val="nil"/>
              <w:right w:val="nil"/>
            </w:tcBorders>
            <w:noWrap/>
            <w:vAlign w:val="bottom"/>
          </w:tcPr>
          <w:p w14:paraId="05AAE6F4" w14:textId="574299C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086AC0F6" w14:textId="022B6EB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02795831" w14:textId="1A2B175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0438F378" w14:textId="3EE60A6F"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17E107C2" w14:textId="4459AA4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2EF35AAF" w14:textId="4B6D8A2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41075FA" w14:textId="77777777" w:rsidTr="006A7187">
        <w:trPr>
          <w:trHeight w:val="288"/>
        </w:trPr>
        <w:tc>
          <w:tcPr>
            <w:tcW w:w="1880" w:type="dxa"/>
            <w:tcBorders>
              <w:top w:val="nil"/>
              <w:left w:val="nil"/>
              <w:bottom w:val="nil"/>
              <w:right w:val="nil"/>
            </w:tcBorders>
            <w:noWrap/>
            <w:vAlign w:val="bottom"/>
          </w:tcPr>
          <w:p w14:paraId="71A894FC" w14:textId="2112C38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6B686DE6" w14:textId="62BA531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204CEF31" w14:textId="646DC8B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4280EE29" w14:textId="331269B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673D800C" w14:textId="45BE5D6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3D662E71" w14:textId="31131FF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28299043" w14:textId="77777777" w:rsidTr="006A7187">
        <w:trPr>
          <w:trHeight w:val="288"/>
        </w:trPr>
        <w:tc>
          <w:tcPr>
            <w:tcW w:w="1880" w:type="dxa"/>
            <w:tcBorders>
              <w:top w:val="nil"/>
              <w:left w:val="nil"/>
              <w:bottom w:val="nil"/>
              <w:right w:val="nil"/>
            </w:tcBorders>
            <w:noWrap/>
            <w:vAlign w:val="bottom"/>
          </w:tcPr>
          <w:p w14:paraId="568AB1E4" w14:textId="7C1A6DA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21D748E7" w14:textId="323D7E13"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B148DEC" w14:textId="7D83541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3E9585EE" w14:textId="7F4E64F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093FC438" w14:textId="1F8653E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6E575A21" w14:textId="67E38C3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709D3E3D" w14:textId="77777777" w:rsidTr="006A7187">
        <w:trPr>
          <w:trHeight w:val="288"/>
        </w:trPr>
        <w:tc>
          <w:tcPr>
            <w:tcW w:w="1880" w:type="dxa"/>
            <w:tcBorders>
              <w:top w:val="nil"/>
              <w:left w:val="nil"/>
              <w:bottom w:val="nil"/>
              <w:right w:val="nil"/>
            </w:tcBorders>
            <w:noWrap/>
            <w:vAlign w:val="bottom"/>
          </w:tcPr>
          <w:p w14:paraId="5D901FF2" w14:textId="547EAA8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7D267D4C" w14:textId="2D27373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48A1CC83" w14:textId="66D5A4F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022F99D5" w14:textId="7587690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772D247E" w14:textId="5CCE6862"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19DDE4BF" w14:textId="1CED75D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7BD276C2" w14:textId="77777777" w:rsidTr="006A7187">
        <w:trPr>
          <w:trHeight w:val="288"/>
        </w:trPr>
        <w:tc>
          <w:tcPr>
            <w:tcW w:w="1880" w:type="dxa"/>
            <w:tcBorders>
              <w:top w:val="nil"/>
              <w:left w:val="nil"/>
              <w:bottom w:val="nil"/>
              <w:right w:val="nil"/>
            </w:tcBorders>
            <w:noWrap/>
            <w:vAlign w:val="bottom"/>
          </w:tcPr>
          <w:p w14:paraId="5B69959B" w14:textId="11AB7788"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nil"/>
              <w:right w:val="nil"/>
            </w:tcBorders>
            <w:noWrap/>
            <w:vAlign w:val="bottom"/>
          </w:tcPr>
          <w:p w14:paraId="7C9D476D" w14:textId="7988D6F5"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38CA24EC" w14:textId="365BC45C"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nil"/>
              <w:right w:val="nil"/>
            </w:tcBorders>
            <w:noWrap/>
            <w:vAlign w:val="bottom"/>
          </w:tcPr>
          <w:p w14:paraId="3DF7432F" w14:textId="6D14144D"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nil"/>
              <w:right w:val="nil"/>
            </w:tcBorders>
            <w:noWrap/>
            <w:vAlign w:val="bottom"/>
          </w:tcPr>
          <w:p w14:paraId="51D9268F" w14:textId="305FFA5A"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nil"/>
              <w:right w:val="nil"/>
            </w:tcBorders>
            <w:noWrap/>
            <w:vAlign w:val="bottom"/>
          </w:tcPr>
          <w:p w14:paraId="12A9168A" w14:textId="1A61AE14"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r w:rsidR="006A7187" w:rsidRPr="001D59B1" w14:paraId="1A05256D" w14:textId="77777777" w:rsidTr="006A7187">
        <w:trPr>
          <w:trHeight w:val="300"/>
        </w:trPr>
        <w:tc>
          <w:tcPr>
            <w:tcW w:w="1880" w:type="dxa"/>
            <w:tcBorders>
              <w:top w:val="nil"/>
              <w:left w:val="nil"/>
              <w:bottom w:val="double" w:sz="6" w:space="0" w:color="auto"/>
              <w:right w:val="nil"/>
            </w:tcBorders>
            <w:noWrap/>
            <w:vAlign w:val="bottom"/>
          </w:tcPr>
          <w:p w14:paraId="5422ED62" w14:textId="5443B52B"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2360" w:type="dxa"/>
            <w:tcBorders>
              <w:top w:val="nil"/>
              <w:left w:val="nil"/>
              <w:bottom w:val="double" w:sz="6" w:space="0" w:color="auto"/>
              <w:right w:val="nil"/>
            </w:tcBorders>
            <w:noWrap/>
            <w:vAlign w:val="bottom"/>
          </w:tcPr>
          <w:p w14:paraId="5AF99AA6" w14:textId="7060FFD6"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double" w:sz="6" w:space="0" w:color="auto"/>
              <w:right w:val="nil"/>
            </w:tcBorders>
            <w:noWrap/>
            <w:vAlign w:val="bottom"/>
          </w:tcPr>
          <w:p w14:paraId="34AEA82C" w14:textId="16AFC68E"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967" w:type="dxa"/>
            <w:tcBorders>
              <w:top w:val="nil"/>
              <w:left w:val="nil"/>
              <w:bottom w:val="double" w:sz="6" w:space="0" w:color="auto"/>
              <w:right w:val="nil"/>
            </w:tcBorders>
            <w:noWrap/>
            <w:vAlign w:val="bottom"/>
          </w:tcPr>
          <w:p w14:paraId="2B767FF8" w14:textId="7B9177D9"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147" w:type="dxa"/>
            <w:tcBorders>
              <w:top w:val="nil"/>
              <w:left w:val="nil"/>
              <w:bottom w:val="double" w:sz="6" w:space="0" w:color="auto"/>
              <w:right w:val="nil"/>
            </w:tcBorders>
            <w:noWrap/>
            <w:vAlign w:val="bottom"/>
          </w:tcPr>
          <w:p w14:paraId="7C181AB7" w14:textId="211346D7"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c>
          <w:tcPr>
            <w:tcW w:w="1019" w:type="dxa"/>
            <w:tcBorders>
              <w:top w:val="nil"/>
              <w:left w:val="nil"/>
              <w:bottom w:val="double" w:sz="6" w:space="0" w:color="auto"/>
              <w:right w:val="nil"/>
            </w:tcBorders>
            <w:noWrap/>
            <w:vAlign w:val="bottom"/>
          </w:tcPr>
          <w:p w14:paraId="43C5E594" w14:textId="7A156010" w:rsidR="006A7187" w:rsidRPr="001D59B1" w:rsidRDefault="006A7187" w:rsidP="006A7187">
            <w:pPr>
              <w:spacing w:after="0" w:line="240" w:lineRule="auto"/>
              <w:jc w:val="center"/>
              <w:rPr>
                <w:rFonts w:ascii="Calibri" w:eastAsia="Times New Roman" w:hAnsi="Calibri" w:cs="Calibri"/>
                <w:color w:val="000000"/>
                <w:kern w:val="0"/>
                <w14:ligatures w14:val="none"/>
              </w:rPr>
            </w:pPr>
          </w:p>
        </w:tc>
      </w:tr>
    </w:tbl>
    <w:p w14:paraId="6C765F56" w14:textId="77777777" w:rsidR="001E4F33" w:rsidRPr="004E0780" w:rsidRDefault="001E4F33" w:rsidP="001A3C4E">
      <w:pPr>
        <w:rPr>
          <w:rFonts w:ascii="Calibri" w:hAnsi="Calibri" w:cs="Calibri"/>
          <w:b/>
          <w:bCs/>
          <w:sz w:val="28"/>
          <w:szCs w:val="28"/>
          <w:lang w:val="es-DO"/>
        </w:rPr>
      </w:pPr>
    </w:p>
    <w:tbl>
      <w:tblPr>
        <w:tblW w:w="6260" w:type="dxa"/>
        <w:tblLook w:val="04A0" w:firstRow="1" w:lastRow="0" w:firstColumn="1" w:lastColumn="0" w:noHBand="0" w:noVBand="1"/>
      </w:tblPr>
      <w:tblGrid>
        <w:gridCol w:w="1215"/>
        <w:gridCol w:w="1525"/>
        <w:gridCol w:w="943"/>
        <w:gridCol w:w="1054"/>
        <w:gridCol w:w="943"/>
        <w:gridCol w:w="1054"/>
      </w:tblGrid>
      <w:tr w:rsidR="00EA7CB7" w:rsidRPr="00777B42" w14:paraId="51B25377" w14:textId="77777777" w:rsidTr="00EA7CB7">
        <w:trPr>
          <w:trHeight w:val="300"/>
        </w:trPr>
        <w:tc>
          <w:tcPr>
            <w:tcW w:w="6260" w:type="dxa"/>
            <w:gridSpan w:val="6"/>
            <w:tcBorders>
              <w:top w:val="single" w:sz="8" w:space="0" w:color="auto"/>
              <w:left w:val="nil"/>
              <w:bottom w:val="single" w:sz="8" w:space="0" w:color="auto"/>
              <w:right w:val="nil"/>
            </w:tcBorders>
            <w:noWrap/>
            <w:vAlign w:val="center"/>
            <w:hideMark/>
          </w:tcPr>
          <w:p w14:paraId="1B70CE98" w14:textId="4D4FA1DB" w:rsidR="00EA7CB7" w:rsidRPr="00EA7CB7" w:rsidRDefault="00EA7CB7" w:rsidP="00EA7CB7">
            <w:pPr>
              <w:spacing w:after="0" w:line="240" w:lineRule="auto"/>
              <w:jc w:val="center"/>
              <w:rPr>
                <w:rFonts w:ascii="Calibri" w:eastAsia="Times New Roman" w:hAnsi="Calibri" w:cs="Calibri"/>
                <w:b/>
                <w:bCs/>
                <w:color w:val="000000"/>
                <w:kern w:val="0"/>
                <w:lang w:val="es-DO" w:eastAsia="zh-CN"/>
                <w14:ligatures w14:val="none"/>
              </w:rPr>
            </w:pPr>
            <w:r>
              <w:rPr>
                <w:rFonts w:ascii="Calibri" w:eastAsia="Times New Roman" w:hAnsi="Calibri" w:cs="Calibri"/>
                <w:b/>
                <w:bCs/>
                <w:color w:val="000000"/>
                <w:kern w:val="0"/>
                <w:lang w:val="es-DO" w:eastAsia="zh-CN"/>
                <w14:ligatures w14:val="none"/>
              </w:rPr>
              <w:lastRenderedPageBreak/>
              <w:t>Di</w:t>
            </w:r>
            <w:r w:rsidRPr="00EA7CB7">
              <w:rPr>
                <w:rFonts w:ascii="Calibri" w:eastAsia="Times New Roman" w:hAnsi="Calibri" w:cs="Calibri"/>
                <w:b/>
                <w:bCs/>
                <w:color w:val="000000"/>
                <w:kern w:val="0"/>
                <w:lang w:val="es-DO" w:eastAsia="zh-CN"/>
                <w14:ligatures w14:val="none"/>
              </w:rPr>
              <w:t>ferencia Relativa sin Medida Anti-Dumping</w:t>
            </w:r>
          </w:p>
        </w:tc>
      </w:tr>
      <w:tr w:rsidR="00EA7CB7" w:rsidRPr="00EA7CB7" w14:paraId="48BBB850" w14:textId="77777777" w:rsidTr="00EA7CB7">
        <w:trPr>
          <w:trHeight w:val="300"/>
        </w:trPr>
        <w:tc>
          <w:tcPr>
            <w:tcW w:w="1215" w:type="dxa"/>
            <w:tcBorders>
              <w:top w:val="nil"/>
              <w:left w:val="nil"/>
              <w:bottom w:val="single" w:sz="8" w:space="0" w:color="auto"/>
              <w:right w:val="nil"/>
            </w:tcBorders>
            <w:noWrap/>
            <w:vAlign w:val="center"/>
            <w:hideMark/>
          </w:tcPr>
          <w:p w14:paraId="4138E98D"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proofErr w:type="spellStart"/>
            <w:r w:rsidRPr="00EA7CB7">
              <w:rPr>
                <w:rFonts w:ascii="Calibri" w:eastAsia="Times New Roman" w:hAnsi="Calibri" w:cs="Calibri"/>
                <w:b/>
                <w:bCs/>
                <w:color w:val="000000"/>
                <w:kern w:val="0"/>
                <w:lang w:eastAsia="zh-CN"/>
                <w14:ligatures w14:val="none"/>
              </w:rPr>
              <w:t>Fecha</w:t>
            </w:r>
            <w:proofErr w:type="spellEnd"/>
          </w:p>
        </w:tc>
        <w:tc>
          <w:tcPr>
            <w:tcW w:w="1525" w:type="dxa"/>
            <w:tcBorders>
              <w:top w:val="nil"/>
              <w:left w:val="nil"/>
              <w:bottom w:val="single" w:sz="8" w:space="0" w:color="auto"/>
              <w:right w:val="nil"/>
            </w:tcBorders>
            <w:noWrap/>
            <w:vAlign w:val="center"/>
            <w:hideMark/>
          </w:tcPr>
          <w:p w14:paraId="3F64A096"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proofErr w:type="spellStart"/>
            <w:r w:rsidRPr="00EA7CB7">
              <w:rPr>
                <w:rFonts w:ascii="Calibri" w:eastAsia="Times New Roman" w:hAnsi="Calibri" w:cs="Calibri"/>
                <w:b/>
                <w:bCs/>
                <w:color w:val="000000"/>
                <w:kern w:val="0"/>
                <w:lang w:eastAsia="zh-CN"/>
                <w14:ligatures w14:val="none"/>
              </w:rPr>
              <w:t>Proyecciones</w:t>
            </w:r>
            <w:proofErr w:type="spellEnd"/>
          </w:p>
        </w:tc>
        <w:tc>
          <w:tcPr>
            <w:tcW w:w="880" w:type="dxa"/>
            <w:tcBorders>
              <w:top w:val="nil"/>
              <w:left w:val="nil"/>
              <w:bottom w:val="single" w:sz="8" w:space="0" w:color="auto"/>
              <w:right w:val="nil"/>
            </w:tcBorders>
            <w:noWrap/>
            <w:vAlign w:val="center"/>
            <w:hideMark/>
          </w:tcPr>
          <w:p w14:paraId="12717695"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r w:rsidRPr="00EA7CB7">
              <w:rPr>
                <w:rFonts w:ascii="Calibri" w:eastAsia="Times New Roman" w:hAnsi="Calibri" w:cs="Calibri"/>
                <w:b/>
                <w:bCs/>
                <w:color w:val="000000"/>
                <w:kern w:val="0"/>
                <w:lang w:eastAsia="zh-CN"/>
                <w14:ligatures w14:val="none"/>
              </w:rPr>
              <w:t>Lo.80</w:t>
            </w:r>
          </w:p>
        </w:tc>
        <w:tc>
          <w:tcPr>
            <w:tcW w:w="880" w:type="dxa"/>
            <w:tcBorders>
              <w:top w:val="nil"/>
              <w:left w:val="nil"/>
              <w:bottom w:val="single" w:sz="8" w:space="0" w:color="auto"/>
              <w:right w:val="nil"/>
            </w:tcBorders>
            <w:noWrap/>
            <w:vAlign w:val="center"/>
            <w:hideMark/>
          </w:tcPr>
          <w:p w14:paraId="25DEEEAC"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r w:rsidRPr="00EA7CB7">
              <w:rPr>
                <w:rFonts w:ascii="Calibri" w:eastAsia="Times New Roman" w:hAnsi="Calibri" w:cs="Calibri"/>
                <w:b/>
                <w:bCs/>
                <w:color w:val="000000"/>
                <w:kern w:val="0"/>
                <w:lang w:eastAsia="zh-CN"/>
                <w14:ligatures w14:val="none"/>
              </w:rPr>
              <w:t>Hi.80</w:t>
            </w:r>
          </w:p>
        </w:tc>
        <w:tc>
          <w:tcPr>
            <w:tcW w:w="880" w:type="dxa"/>
            <w:tcBorders>
              <w:top w:val="nil"/>
              <w:left w:val="nil"/>
              <w:bottom w:val="single" w:sz="8" w:space="0" w:color="auto"/>
              <w:right w:val="nil"/>
            </w:tcBorders>
            <w:noWrap/>
            <w:vAlign w:val="center"/>
            <w:hideMark/>
          </w:tcPr>
          <w:p w14:paraId="74770D54"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r w:rsidRPr="00EA7CB7">
              <w:rPr>
                <w:rFonts w:ascii="Calibri" w:eastAsia="Times New Roman" w:hAnsi="Calibri" w:cs="Calibri"/>
                <w:b/>
                <w:bCs/>
                <w:color w:val="000000"/>
                <w:kern w:val="0"/>
                <w:lang w:eastAsia="zh-CN"/>
                <w14:ligatures w14:val="none"/>
              </w:rPr>
              <w:t>Lo.95</w:t>
            </w:r>
          </w:p>
        </w:tc>
        <w:tc>
          <w:tcPr>
            <w:tcW w:w="880" w:type="dxa"/>
            <w:tcBorders>
              <w:top w:val="nil"/>
              <w:left w:val="nil"/>
              <w:bottom w:val="single" w:sz="8" w:space="0" w:color="auto"/>
              <w:right w:val="nil"/>
            </w:tcBorders>
            <w:noWrap/>
            <w:vAlign w:val="center"/>
            <w:hideMark/>
          </w:tcPr>
          <w:p w14:paraId="16474F59" w14:textId="77777777" w:rsidR="00EA7CB7" w:rsidRPr="00EA7CB7" w:rsidRDefault="00EA7CB7" w:rsidP="00EA7CB7">
            <w:pPr>
              <w:spacing w:after="0" w:line="240" w:lineRule="auto"/>
              <w:jc w:val="center"/>
              <w:rPr>
                <w:rFonts w:ascii="Calibri" w:eastAsia="Times New Roman" w:hAnsi="Calibri" w:cs="Calibri"/>
                <w:b/>
                <w:bCs/>
                <w:color w:val="000000"/>
                <w:kern w:val="0"/>
                <w:lang w:eastAsia="zh-CN"/>
                <w14:ligatures w14:val="none"/>
              </w:rPr>
            </w:pPr>
            <w:r w:rsidRPr="00EA7CB7">
              <w:rPr>
                <w:rFonts w:ascii="Calibri" w:eastAsia="Times New Roman" w:hAnsi="Calibri" w:cs="Calibri"/>
                <w:b/>
                <w:bCs/>
                <w:color w:val="000000"/>
                <w:kern w:val="0"/>
                <w:lang w:eastAsia="zh-CN"/>
                <w14:ligatures w14:val="none"/>
              </w:rPr>
              <w:t>Hi.95</w:t>
            </w:r>
          </w:p>
        </w:tc>
      </w:tr>
      <w:tr w:rsidR="00785692" w:rsidRPr="00EA7CB7" w14:paraId="25B46E0B" w14:textId="77777777" w:rsidTr="00712310">
        <w:trPr>
          <w:trHeight w:val="290"/>
        </w:trPr>
        <w:tc>
          <w:tcPr>
            <w:tcW w:w="1215" w:type="dxa"/>
            <w:tcBorders>
              <w:top w:val="nil"/>
              <w:left w:val="nil"/>
              <w:bottom w:val="nil"/>
              <w:right w:val="nil"/>
            </w:tcBorders>
            <w:noWrap/>
            <w:vAlign w:val="center"/>
            <w:hideMark/>
          </w:tcPr>
          <w:p w14:paraId="649AAAA1"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1/1/2026</w:t>
            </w:r>
          </w:p>
        </w:tc>
        <w:tc>
          <w:tcPr>
            <w:tcW w:w="1525" w:type="dxa"/>
            <w:tcBorders>
              <w:top w:val="nil"/>
              <w:left w:val="nil"/>
              <w:bottom w:val="nil"/>
              <w:right w:val="nil"/>
            </w:tcBorders>
            <w:noWrap/>
            <w:vAlign w:val="bottom"/>
            <w:hideMark/>
          </w:tcPr>
          <w:p w14:paraId="1C90CCF7" w14:textId="261EDA9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-50.1132</w:t>
            </w:r>
          </w:p>
        </w:tc>
        <w:tc>
          <w:tcPr>
            <w:tcW w:w="880" w:type="dxa"/>
            <w:tcBorders>
              <w:top w:val="nil"/>
              <w:left w:val="nil"/>
              <w:bottom w:val="nil"/>
              <w:right w:val="nil"/>
            </w:tcBorders>
            <w:noWrap/>
            <w:vAlign w:val="bottom"/>
            <w:hideMark/>
          </w:tcPr>
          <w:p w14:paraId="7A13D779" w14:textId="1B2042F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-60.9993</w:t>
            </w:r>
          </w:p>
        </w:tc>
        <w:tc>
          <w:tcPr>
            <w:tcW w:w="880" w:type="dxa"/>
            <w:tcBorders>
              <w:top w:val="nil"/>
              <w:left w:val="nil"/>
              <w:bottom w:val="nil"/>
              <w:right w:val="nil"/>
            </w:tcBorders>
            <w:noWrap/>
            <w:vAlign w:val="bottom"/>
            <w:hideMark/>
          </w:tcPr>
          <w:p w14:paraId="663E428D" w14:textId="5AEBC1D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-38.2888</w:t>
            </w:r>
          </w:p>
        </w:tc>
        <w:tc>
          <w:tcPr>
            <w:tcW w:w="880" w:type="dxa"/>
            <w:tcBorders>
              <w:top w:val="nil"/>
              <w:left w:val="nil"/>
              <w:bottom w:val="nil"/>
              <w:right w:val="nil"/>
            </w:tcBorders>
            <w:noWrap/>
            <w:vAlign w:val="bottom"/>
            <w:hideMark/>
          </w:tcPr>
          <w:p w14:paraId="7D8C1654" w14:textId="396669C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-66.4423</w:t>
            </w:r>
          </w:p>
        </w:tc>
        <w:tc>
          <w:tcPr>
            <w:tcW w:w="880" w:type="dxa"/>
            <w:tcBorders>
              <w:top w:val="nil"/>
              <w:left w:val="nil"/>
              <w:bottom w:val="nil"/>
              <w:right w:val="nil"/>
            </w:tcBorders>
            <w:noWrap/>
            <w:vAlign w:val="bottom"/>
            <w:hideMark/>
          </w:tcPr>
          <w:p w14:paraId="02417F11" w14:textId="2B42611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-31.5319</w:t>
            </w:r>
          </w:p>
        </w:tc>
      </w:tr>
      <w:tr w:rsidR="00785692" w:rsidRPr="00EA7CB7" w14:paraId="15F0C6A4" w14:textId="77777777" w:rsidTr="00712310">
        <w:trPr>
          <w:trHeight w:val="290"/>
        </w:trPr>
        <w:tc>
          <w:tcPr>
            <w:tcW w:w="1215" w:type="dxa"/>
            <w:tcBorders>
              <w:top w:val="nil"/>
              <w:left w:val="nil"/>
              <w:bottom w:val="nil"/>
              <w:right w:val="nil"/>
            </w:tcBorders>
            <w:noWrap/>
            <w:vAlign w:val="center"/>
            <w:hideMark/>
          </w:tcPr>
          <w:p w14:paraId="15EE5EB0"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2/1/2026</w:t>
            </w:r>
          </w:p>
        </w:tc>
        <w:tc>
          <w:tcPr>
            <w:tcW w:w="1525" w:type="dxa"/>
            <w:tcBorders>
              <w:top w:val="nil"/>
              <w:left w:val="nil"/>
              <w:bottom w:val="nil"/>
              <w:right w:val="nil"/>
            </w:tcBorders>
            <w:noWrap/>
            <w:vAlign w:val="bottom"/>
            <w:hideMark/>
          </w:tcPr>
          <w:p w14:paraId="74B34360" w14:textId="3B80331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-49.7379</w:t>
            </w:r>
          </w:p>
        </w:tc>
        <w:tc>
          <w:tcPr>
            <w:tcW w:w="880" w:type="dxa"/>
            <w:tcBorders>
              <w:top w:val="nil"/>
              <w:left w:val="nil"/>
              <w:bottom w:val="nil"/>
              <w:right w:val="nil"/>
            </w:tcBorders>
            <w:noWrap/>
            <w:vAlign w:val="bottom"/>
            <w:hideMark/>
          </w:tcPr>
          <w:p w14:paraId="1C2CB7FB" w14:textId="21D0D2D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-67.5684</w:t>
            </w:r>
          </w:p>
        </w:tc>
        <w:tc>
          <w:tcPr>
            <w:tcW w:w="880" w:type="dxa"/>
            <w:tcBorders>
              <w:top w:val="nil"/>
              <w:left w:val="nil"/>
              <w:bottom w:val="nil"/>
              <w:right w:val="nil"/>
            </w:tcBorders>
            <w:noWrap/>
            <w:vAlign w:val="bottom"/>
            <w:hideMark/>
          </w:tcPr>
          <w:p w14:paraId="7A9AE6A1" w14:textId="3AAC459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-29.2796</w:t>
            </w:r>
          </w:p>
        </w:tc>
        <w:tc>
          <w:tcPr>
            <w:tcW w:w="880" w:type="dxa"/>
            <w:tcBorders>
              <w:top w:val="nil"/>
              <w:left w:val="nil"/>
              <w:bottom w:val="nil"/>
              <w:right w:val="nil"/>
            </w:tcBorders>
            <w:noWrap/>
            <w:vAlign w:val="bottom"/>
            <w:hideMark/>
          </w:tcPr>
          <w:p w14:paraId="238EB583" w14:textId="4EAB865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-76.2021</w:t>
            </w:r>
          </w:p>
        </w:tc>
        <w:tc>
          <w:tcPr>
            <w:tcW w:w="880" w:type="dxa"/>
            <w:tcBorders>
              <w:top w:val="nil"/>
              <w:left w:val="nil"/>
              <w:bottom w:val="nil"/>
              <w:right w:val="nil"/>
            </w:tcBorders>
            <w:noWrap/>
            <w:vAlign w:val="bottom"/>
            <w:hideMark/>
          </w:tcPr>
          <w:p w14:paraId="34D6225B" w14:textId="5D5BD98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-17.2675</w:t>
            </w:r>
          </w:p>
        </w:tc>
      </w:tr>
      <w:tr w:rsidR="00785692" w:rsidRPr="00EA7CB7" w14:paraId="21B933F6" w14:textId="77777777" w:rsidTr="00712310">
        <w:trPr>
          <w:trHeight w:val="290"/>
        </w:trPr>
        <w:tc>
          <w:tcPr>
            <w:tcW w:w="1215" w:type="dxa"/>
            <w:tcBorders>
              <w:top w:val="nil"/>
              <w:left w:val="nil"/>
              <w:bottom w:val="nil"/>
              <w:right w:val="nil"/>
            </w:tcBorders>
            <w:noWrap/>
            <w:vAlign w:val="center"/>
            <w:hideMark/>
          </w:tcPr>
          <w:p w14:paraId="5101434A"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3/1/2026</w:t>
            </w:r>
          </w:p>
        </w:tc>
        <w:tc>
          <w:tcPr>
            <w:tcW w:w="1525" w:type="dxa"/>
            <w:tcBorders>
              <w:top w:val="nil"/>
              <w:left w:val="nil"/>
              <w:bottom w:val="nil"/>
              <w:right w:val="nil"/>
            </w:tcBorders>
            <w:noWrap/>
            <w:vAlign w:val="bottom"/>
            <w:hideMark/>
          </w:tcPr>
          <w:p w14:paraId="387F5330" w14:textId="3A7E616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-48.0486</w:t>
            </w:r>
          </w:p>
        </w:tc>
        <w:tc>
          <w:tcPr>
            <w:tcW w:w="880" w:type="dxa"/>
            <w:tcBorders>
              <w:top w:val="nil"/>
              <w:left w:val="nil"/>
              <w:bottom w:val="nil"/>
              <w:right w:val="nil"/>
            </w:tcBorders>
            <w:noWrap/>
            <w:vAlign w:val="bottom"/>
            <w:hideMark/>
          </w:tcPr>
          <w:p w14:paraId="07A72219" w14:textId="6CE06AC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-69.633</w:t>
            </w:r>
          </w:p>
        </w:tc>
        <w:tc>
          <w:tcPr>
            <w:tcW w:w="880" w:type="dxa"/>
            <w:tcBorders>
              <w:top w:val="nil"/>
              <w:left w:val="nil"/>
              <w:bottom w:val="nil"/>
              <w:right w:val="nil"/>
            </w:tcBorders>
            <w:noWrap/>
            <w:vAlign w:val="bottom"/>
            <w:hideMark/>
          </w:tcPr>
          <w:p w14:paraId="31D3BB66" w14:textId="7657829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-22.3351</w:t>
            </w:r>
          </w:p>
        </w:tc>
        <w:tc>
          <w:tcPr>
            <w:tcW w:w="880" w:type="dxa"/>
            <w:tcBorders>
              <w:top w:val="nil"/>
              <w:left w:val="nil"/>
              <w:bottom w:val="nil"/>
              <w:right w:val="nil"/>
            </w:tcBorders>
            <w:noWrap/>
            <w:vAlign w:val="bottom"/>
            <w:hideMark/>
          </w:tcPr>
          <w:p w14:paraId="22C9193D" w14:textId="192154B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-79.7683</w:t>
            </w:r>
          </w:p>
        </w:tc>
        <w:tc>
          <w:tcPr>
            <w:tcW w:w="880" w:type="dxa"/>
            <w:tcBorders>
              <w:top w:val="nil"/>
              <w:left w:val="nil"/>
              <w:bottom w:val="nil"/>
              <w:right w:val="nil"/>
            </w:tcBorders>
            <w:noWrap/>
            <w:vAlign w:val="bottom"/>
            <w:hideMark/>
          </w:tcPr>
          <w:p w14:paraId="17DA0331" w14:textId="4C71341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-6.75684</w:t>
            </w:r>
          </w:p>
        </w:tc>
      </w:tr>
      <w:tr w:rsidR="00785692" w:rsidRPr="00EA7CB7" w14:paraId="74A75014" w14:textId="77777777" w:rsidTr="00712310">
        <w:trPr>
          <w:trHeight w:val="290"/>
        </w:trPr>
        <w:tc>
          <w:tcPr>
            <w:tcW w:w="1215" w:type="dxa"/>
            <w:tcBorders>
              <w:top w:val="nil"/>
              <w:left w:val="nil"/>
              <w:bottom w:val="nil"/>
              <w:right w:val="nil"/>
            </w:tcBorders>
            <w:noWrap/>
            <w:vAlign w:val="center"/>
            <w:hideMark/>
          </w:tcPr>
          <w:p w14:paraId="590B30F1"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4/1/2026</w:t>
            </w:r>
          </w:p>
        </w:tc>
        <w:tc>
          <w:tcPr>
            <w:tcW w:w="1525" w:type="dxa"/>
            <w:tcBorders>
              <w:top w:val="nil"/>
              <w:left w:val="nil"/>
              <w:bottom w:val="nil"/>
              <w:right w:val="nil"/>
            </w:tcBorders>
            <w:noWrap/>
            <w:vAlign w:val="bottom"/>
            <w:hideMark/>
          </w:tcPr>
          <w:p w14:paraId="1D617FD2" w14:textId="2DB62D5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-45.421</w:t>
            </w:r>
          </w:p>
        </w:tc>
        <w:tc>
          <w:tcPr>
            <w:tcW w:w="880" w:type="dxa"/>
            <w:tcBorders>
              <w:top w:val="nil"/>
              <w:left w:val="nil"/>
              <w:bottom w:val="nil"/>
              <w:right w:val="nil"/>
            </w:tcBorders>
            <w:noWrap/>
            <w:vAlign w:val="bottom"/>
            <w:hideMark/>
          </w:tcPr>
          <w:p w14:paraId="40714ED7" w14:textId="39E56A6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-69.8207</w:t>
            </w:r>
          </w:p>
        </w:tc>
        <w:tc>
          <w:tcPr>
            <w:tcW w:w="880" w:type="dxa"/>
            <w:tcBorders>
              <w:top w:val="nil"/>
              <w:left w:val="nil"/>
              <w:bottom w:val="nil"/>
              <w:right w:val="nil"/>
            </w:tcBorders>
            <w:noWrap/>
            <w:vAlign w:val="bottom"/>
            <w:hideMark/>
          </w:tcPr>
          <w:p w14:paraId="55EA66BF" w14:textId="71F400F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-15.9537</w:t>
            </w:r>
          </w:p>
        </w:tc>
        <w:tc>
          <w:tcPr>
            <w:tcW w:w="880" w:type="dxa"/>
            <w:tcBorders>
              <w:top w:val="nil"/>
              <w:left w:val="nil"/>
              <w:bottom w:val="nil"/>
              <w:right w:val="nil"/>
            </w:tcBorders>
            <w:noWrap/>
            <w:vAlign w:val="bottom"/>
            <w:hideMark/>
          </w:tcPr>
          <w:p w14:paraId="1C7482A8" w14:textId="778F38B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-81.0821</w:t>
            </w:r>
          </w:p>
        </w:tc>
        <w:tc>
          <w:tcPr>
            <w:tcW w:w="880" w:type="dxa"/>
            <w:tcBorders>
              <w:top w:val="nil"/>
              <w:left w:val="nil"/>
              <w:bottom w:val="nil"/>
              <w:right w:val="nil"/>
            </w:tcBorders>
            <w:noWrap/>
            <w:vAlign w:val="bottom"/>
            <w:hideMark/>
          </w:tcPr>
          <w:p w14:paraId="3CC535A2" w14:textId="3B755DD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2.06459</w:t>
            </w:r>
          </w:p>
        </w:tc>
      </w:tr>
      <w:tr w:rsidR="00785692" w:rsidRPr="00EA7CB7" w14:paraId="255355E8" w14:textId="77777777" w:rsidTr="00712310">
        <w:trPr>
          <w:trHeight w:val="290"/>
        </w:trPr>
        <w:tc>
          <w:tcPr>
            <w:tcW w:w="1215" w:type="dxa"/>
            <w:tcBorders>
              <w:top w:val="nil"/>
              <w:left w:val="nil"/>
              <w:bottom w:val="nil"/>
              <w:right w:val="nil"/>
            </w:tcBorders>
            <w:noWrap/>
            <w:vAlign w:val="center"/>
            <w:hideMark/>
          </w:tcPr>
          <w:p w14:paraId="51B8135D"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5/1/2026</w:t>
            </w:r>
          </w:p>
        </w:tc>
        <w:tc>
          <w:tcPr>
            <w:tcW w:w="1525" w:type="dxa"/>
            <w:tcBorders>
              <w:top w:val="nil"/>
              <w:left w:val="nil"/>
              <w:bottom w:val="nil"/>
              <w:right w:val="nil"/>
            </w:tcBorders>
            <w:noWrap/>
            <w:vAlign w:val="bottom"/>
            <w:hideMark/>
          </w:tcPr>
          <w:p w14:paraId="1DCBB99E" w14:textId="3AA4373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-44.6702</w:t>
            </w:r>
          </w:p>
        </w:tc>
        <w:tc>
          <w:tcPr>
            <w:tcW w:w="880" w:type="dxa"/>
            <w:tcBorders>
              <w:top w:val="nil"/>
              <w:left w:val="nil"/>
              <w:bottom w:val="nil"/>
              <w:right w:val="nil"/>
            </w:tcBorders>
            <w:noWrap/>
            <w:vAlign w:val="bottom"/>
            <w:hideMark/>
          </w:tcPr>
          <w:p w14:paraId="2B9CAC48" w14:textId="6A166B6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-71.3222</w:t>
            </w:r>
          </w:p>
        </w:tc>
        <w:tc>
          <w:tcPr>
            <w:tcW w:w="880" w:type="dxa"/>
            <w:tcBorders>
              <w:top w:val="nil"/>
              <w:left w:val="nil"/>
              <w:bottom w:val="nil"/>
              <w:right w:val="nil"/>
            </w:tcBorders>
            <w:noWrap/>
            <w:vAlign w:val="bottom"/>
            <w:hideMark/>
          </w:tcPr>
          <w:p w14:paraId="3489FD61" w14:textId="5EB66B7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-12.0122</w:t>
            </w:r>
          </w:p>
        </w:tc>
        <w:tc>
          <w:tcPr>
            <w:tcW w:w="880" w:type="dxa"/>
            <w:tcBorders>
              <w:top w:val="nil"/>
              <w:left w:val="nil"/>
              <w:bottom w:val="nil"/>
              <w:right w:val="nil"/>
            </w:tcBorders>
            <w:noWrap/>
            <w:vAlign w:val="bottom"/>
            <w:hideMark/>
          </w:tcPr>
          <w:p w14:paraId="2CCA470F" w14:textId="51F217C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-83.3344</w:t>
            </w:r>
          </w:p>
        </w:tc>
        <w:tc>
          <w:tcPr>
            <w:tcW w:w="880" w:type="dxa"/>
            <w:tcBorders>
              <w:top w:val="nil"/>
              <w:left w:val="nil"/>
              <w:bottom w:val="nil"/>
              <w:right w:val="nil"/>
            </w:tcBorders>
            <w:noWrap/>
            <w:vAlign w:val="bottom"/>
            <w:hideMark/>
          </w:tcPr>
          <w:p w14:paraId="6714D59A" w14:textId="2F59C8B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8.25836</w:t>
            </w:r>
          </w:p>
        </w:tc>
      </w:tr>
      <w:tr w:rsidR="00785692" w:rsidRPr="00EA7CB7" w14:paraId="0F66D698" w14:textId="77777777" w:rsidTr="00712310">
        <w:trPr>
          <w:trHeight w:val="290"/>
        </w:trPr>
        <w:tc>
          <w:tcPr>
            <w:tcW w:w="1215" w:type="dxa"/>
            <w:tcBorders>
              <w:top w:val="nil"/>
              <w:left w:val="nil"/>
              <w:bottom w:val="nil"/>
              <w:right w:val="nil"/>
            </w:tcBorders>
            <w:noWrap/>
            <w:vAlign w:val="center"/>
            <w:hideMark/>
          </w:tcPr>
          <w:p w14:paraId="09135A69"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6/1/2026</w:t>
            </w:r>
          </w:p>
        </w:tc>
        <w:tc>
          <w:tcPr>
            <w:tcW w:w="1525" w:type="dxa"/>
            <w:tcBorders>
              <w:top w:val="nil"/>
              <w:left w:val="nil"/>
              <w:bottom w:val="nil"/>
              <w:right w:val="nil"/>
            </w:tcBorders>
            <w:noWrap/>
            <w:vAlign w:val="bottom"/>
            <w:hideMark/>
          </w:tcPr>
          <w:p w14:paraId="4680194E" w14:textId="05B68ED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-45.421</w:t>
            </w:r>
          </w:p>
        </w:tc>
        <w:tc>
          <w:tcPr>
            <w:tcW w:w="880" w:type="dxa"/>
            <w:tcBorders>
              <w:top w:val="nil"/>
              <w:left w:val="nil"/>
              <w:bottom w:val="nil"/>
              <w:right w:val="nil"/>
            </w:tcBorders>
            <w:noWrap/>
            <w:vAlign w:val="bottom"/>
            <w:hideMark/>
          </w:tcPr>
          <w:p w14:paraId="3B5790CA" w14:textId="4CB8219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-73.7622</w:t>
            </w:r>
          </w:p>
        </w:tc>
        <w:tc>
          <w:tcPr>
            <w:tcW w:w="880" w:type="dxa"/>
            <w:tcBorders>
              <w:top w:val="nil"/>
              <w:left w:val="nil"/>
              <w:bottom w:val="nil"/>
              <w:right w:val="nil"/>
            </w:tcBorders>
            <w:noWrap/>
            <w:vAlign w:val="bottom"/>
            <w:hideMark/>
          </w:tcPr>
          <w:p w14:paraId="295A6BDA" w14:textId="2904728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-9.75988</w:t>
            </w:r>
          </w:p>
        </w:tc>
        <w:tc>
          <w:tcPr>
            <w:tcW w:w="880" w:type="dxa"/>
            <w:tcBorders>
              <w:top w:val="nil"/>
              <w:left w:val="nil"/>
              <w:bottom w:val="nil"/>
              <w:right w:val="nil"/>
            </w:tcBorders>
            <w:noWrap/>
            <w:vAlign w:val="bottom"/>
            <w:hideMark/>
          </w:tcPr>
          <w:p w14:paraId="0CE85534" w14:textId="54E466D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-86.5251</w:t>
            </w:r>
          </w:p>
        </w:tc>
        <w:tc>
          <w:tcPr>
            <w:tcW w:w="880" w:type="dxa"/>
            <w:tcBorders>
              <w:top w:val="nil"/>
              <w:left w:val="nil"/>
              <w:bottom w:val="nil"/>
              <w:right w:val="nil"/>
            </w:tcBorders>
            <w:noWrap/>
            <w:vAlign w:val="bottom"/>
            <w:hideMark/>
          </w:tcPr>
          <w:p w14:paraId="4819588C" w14:textId="07404C1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12.57523</w:t>
            </w:r>
          </w:p>
        </w:tc>
      </w:tr>
      <w:tr w:rsidR="00785692" w:rsidRPr="00EA7CB7" w14:paraId="15C03676" w14:textId="77777777" w:rsidTr="00712310">
        <w:trPr>
          <w:trHeight w:val="290"/>
        </w:trPr>
        <w:tc>
          <w:tcPr>
            <w:tcW w:w="1215" w:type="dxa"/>
            <w:tcBorders>
              <w:top w:val="nil"/>
              <w:left w:val="nil"/>
              <w:bottom w:val="nil"/>
              <w:right w:val="nil"/>
            </w:tcBorders>
            <w:noWrap/>
            <w:vAlign w:val="center"/>
            <w:hideMark/>
          </w:tcPr>
          <w:p w14:paraId="77432FA0"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7/1/2026</w:t>
            </w:r>
          </w:p>
        </w:tc>
        <w:tc>
          <w:tcPr>
            <w:tcW w:w="1525" w:type="dxa"/>
            <w:tcBorders>
              <w:top w:val="nil"/>
              <w:left w:val="nil"/>
              <w:bottom w:val="nil"/>
              <w:right w:val="nil"/>
            </w:tcBorders>
            <w:noWrap/>
            <w:vAlign w:val="bottom"/>
            <w:hideMark/>
          </w:tcPr>
          <w:p w14:paraId="678705FB" w14:textId="09663AA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-46.3594</w:t>
            </w:r>
          </w:p>
        </w:tc>
        <w:tc>
          <w:tcPr>
            <w:tcW w:w="880" w:type="dxa"/>
            <w:tcBorders>
              <w:top w:val="nil"/>
              <w:left w:val="nil"/>
              <w:bottom w:val="nil"/>
              <w:right w:val="nil"/>
            </w:tcBorders>
            <w:noWrap/>
            <w:vAlign w:val="bottom"/>
            <w:hideMark/>
          </w:tcPr>
          <w:p w14:paraId="41FD6DF0" w14:textId="0FF13B4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-76.5775</w:t>
            </w:r>
          </w:p>
        </w:tc>
        <w:tc>
          <w:tcPr>
            <w:tcW w:w="880" w:type="dxa"/>
            <w:tcBorders>
              <w:top w:val="nil"/>
              <w:left w:val="nil"/>
              <w:bottom w:val="nil"/>
              <w:right w:val="nil"/>
            </w:tcBorders>
            <w:noWrap/>
            <w:vAlign w:val="bottom"/>
            <w:hideMark/>
          </w:tcPr>
          <w:p w14:paraId="326F5E6A" w14:textId="1581A2D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-8.07067</w:t>
            </w:r>
          </w:p>
        </w:tc>
        <w:tc>
          <w:tcPr>
            <w:tcW w:w="880" w:type="dxa"/>
            <w:tcBorders>
              <w:top w:val="nil"/>
              <w:left w:val="nil"/>
              <w:bottom w:val="nil"/>
              <w:right w:val="nil"/>
            </w:tcBorders>
            <w:noWrap/>
            <w:vAlign w:val="bottom"/>
            <w:hideMark/>
          </w:tcPr>
          <w:p w14:paraId="7585D442" w14:textId="4175B8A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-89.7158</w:t>
            </w:r>
          </w:p>
        </w:tc>
        <w:tc>
          <w:tcPr>
            <w:tcW w:w="880" w:type="dxa"/>
            <w:tcBorders>
              <w:top w:val="nil"/>
              <w:left w:val="nil"/>
              <w:bottom w:val="nil"/>
              <w:right w:val="nil"/>
            </w:tcBorders>
            <w:noWrap/>
            <w:vAlign w:val="bottom"/>
            <w:hideMark/>
          </w:tcPr>
          <w:p w14:paraId="2A2CDA52" w14:textId="075D5B0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16.32903</w:t>
            </w:r>
          </w:p>
        </w:tc>
      </w:tr>
      <w:tr w:rsidR="00785692" w:rsidRPr="00EA7CB7" w14:paraId="1D2AE29B" w14:textId="77777777" w:rsidTr="00712310">
        <w:trPr>
          <w:trHeight w:val="290"/>
        </w:trPr>
        <w:tc>
          <w:tcPr>
            <w:tcW w:w="1215" w:type="dxa"/>
            <w:tcBorders>
              <w:top w:val="nil"/>
              <w:left w:val="nil"/>
              <w:bottom w:val="nil"/>
              <w:right w:val="nil"/>
            </w:tcBorders>
            <w:noWrap/>
            <w:vAlign w:val="center"/>
            <w:hideMark/>
          </w:tcPr>
          <w:p w14:paraId="09F608F7"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8/1/2026</w:t>
            </w:r>
          </w:p>
        </w:tc>
        <w:tc>
          <w:tcPr>
            <w:tcW w:w="1525" w:type="dxa"/>
            <w:tcBorders>
              <w:top w:val="nil"/>
              <w:left w:val="nil"/>
              <w:bottom w:val="nil"/>
              <w:right w:val="nil"/>
            </w:tcBorders>
            <w:noWrap/>
            <w:vAlign w:val="bottom"/>
            <w:hideMark/>
          </w:tcPr>
          <w:p w14:paraId="3EC292C5" w14:textId="40A3F72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-49.1748</w:t>
            </w:r>
          </w:p>
        </w:tc>
        <w:tc>
          <w:tcPr>
            <w:tcW w:w="880" w:type="dxa"/>
            <w:tcBorders>
              <w:top w:val="nil"/>
              <w:left w:val="nil"/>
              <w:bottom w:val="nil"/>
              <w:right w:val="nil"/>
            </w:tcBorders>
            <w:noWrap/>
            <w:vAlign w:val="bottom"/>
            <w:hideMark/>
          </w:tcPr>
          <w:p w14:paraId="49855B65" w14:textId="6349C65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-80.3313</w:t>
            </w:r>
          </w:p>
        </w:tc>
        <w:tc>
          <w:tcPr>
            <w:tcW w:w="880" w:type="dxa"/>
            <w:tcBorders>
              <w:top w:val="nil"/>
              <w:left w:val="nil"/>
              <w:bottom w:val="nil"/>
              <w:right w:val="nil"/>
            </w:tcBorders>
            <w:noWrap/>
            <w:vAlign w:val="bottom"/>
            <w:hideMark/>
          </w:tcPr>
          <w:p w14:paraId="1C1004A4" w14:textId="6A2DA65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-8.82143</w:t>
            </w:r>
          </w:p>
        </w:tc>
        <w:tc>
          <w:tcPr>
            <w:tcW w:w="880" w:type="dxa"/>
            <w:tcBorders>
              <w:top w:val="nil"/>
              <w:left w:val="nil"/>
              <w:bottom w:val="nil"/>
              <w:right w:val="nil"/>
            </w:tcBorders>
            <w:noWrap/>
            <w:vAlign w:val="bottom"/>
            <w:hideMark/>
          </w:tcPr>
          <w:p w14:paraId="2D8EBDFA" w14:textId="32A321D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-93.845</w:t>
            </w:r>
          </w:p>
        </w:tc>
        <w:tc>
          <w:tcPr>
            <w:tcW w:w="880" w:type="dxa"/>
            <w:tcBorders>
              <w:top w:val="nil"/>
              <w:left w:val="nil"/>
              <w:bottom w:val="nil"/>
              <w:right w:val="nil"/>
            </w:tcBorders>
            <w:noWrap/>
            <w:vAlign w:val="bottom"/>
            <w:hideMark/>
          </w:tcPr>
          <w:p w14:paraId="581AF4B7" w14:textId="23DD5B0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17.07979</w:t>
            </w:r>
          </w:p>
        </w:tc>
      </w:tr>
      <w:tr w:rsidR="00785692" w:rsidRPr="00EA7CB7" w14:paraId="17C27142" w14:textId="77777777" w:rsidTr="00712310">
        <w:trPr>
          <w:trHeight w:val="290"/>
        </w:trPr>
        <w:tc>
          <w:tcPr>
            <w:tcW w:w="1215" w:type="dxa"/>
            <w:tcBorders>
              <w:top w:val="nil"/>
              <w:left w:val="nil"/>
              <w:bottom w:val="nil"/>
              <w:right w:val="nil"/>
            </w:tcBorders>
            <w:noWrap/>
            <w:vAlign w:val="center"/>
            <w:hideMark/>
          </w:tcPr>
          <w:p w14:paraId="11440AC9"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9/1/2026</w:t>
            </w:r>
          </w:p>
        </w:tc>
        <w:tc>
          <w:tcPr>
            <w:tcW w:w="1525" w:type="dxa"/>
            <w:tcBorders>
              <w:top w:val="nil"/>
              <w:left w:val="nil"/>
              <w:bottom w:val="nil"/>
              <w:right w:val="nil"/>
            </w:tcBorders>
            <w:noWrap/>
            <w:vAlign w:val="bottom"/>
            <w:hideMark/>
          </w:tcPr>
          <w:p w14:paraId="7A5E7684" w14:textId="16C3EEA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-48.6117</w:t>
            </w:r>
          </w:p>
        </w:tc>
        <w:tc>
          <w:tcPr>
            <w:tcW w:w="880" w:type="dxa"/>
            <w:tcBorders>
              <w:top w:val="nil"/>
              <w:left w:val="nil"/>
              <w:bottom w:val="nil"/>
              <w:right w:val="nil"/>
            </w:tcBorders>
            <w:noWrap/>
            <w:vAlign w:val="bottom"/>
            <w:hideMark/>
          </w:tcPr>
          <w:p w14:paraId="14F59A52" w14:textId="40584AF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-81.4575</w:t>
            </w:r>
          </w:p>
        </w:tc>
        <w:tc>
          <w:tcPr>
            <w:tcW w:w="880" w:type="dxa"/>
            <w:tcBorders>
              <w:top w:val="nil"/>
              <w:left w:val="nil"/>
              <w:bottom w:val="nil"/>
              <w:right w:val="nil"/>
            </w:tcBorders>
            <w:noWrap/>
            <w:vAlign w:val="bottom"/>
            <w:hideMark/>
          </w:tcPr>
          <w:p w14:paraId="2D2DF2B7" w14:textId="619428C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-5.44301</w:t>
            </w:r>
          </w:p>
        </w:tc>
        <w:tc>
          <w:tcPr>
            <w:tcW w:w="880" w:type="dxa"/>
            <w:tcBorders>
              <w:top w:val="nil"/>
              <w:left w:val="nil"/>
              <w:bottom w:val="nil"/>
              <w:right w:val="nil"/>
            </w:tcBorders>
            <w:noWrap/>
            <w:vAlign w:val="bottom"/>
            <w:hideMark/>
          </w:tcPr>
          <w:p w14:paraId="56C50F6D" w14:textId="328EFCE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-95.5342</w:t>
            </w:r>
          </w:p>
        </w:tc>
        <w:tc>
          <w:tcPr>
            <w:tcW w:w="880" w:type="dxa"/>
            <w:tcBorders>
              <w:top w:val="nil"/>
              <w:left w:val="nil"/>
              <w:bottom w:val="nil"/>
              <w:right w:val="nil"/>
            </w:tcBorders>
            <w:noWrap/>
            <w:vAlign w:val="bottom"/>
            <w:hideMark/>
          </w:tcPr>
          <w:p w14:paraId="60EDA43C" w14:textId="670753C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22.5228</w:t>
            </w:r>
          </w:p>
        </w:tc>
      </w:tr>
      <w:tr w:rsidR="00785692" w:rsidRPr="00EA7CB7" w14:paraId="3631F803" w14:textId="77777777" w:rsidTr="00712310">
        <w:trPr>
          <w:trHeight w:val="290"/>
        </w:trPr>
        <w:tc>
          <w:tcPr>
            <w:tcW w:w="1215" w:type="dxa"/>
            <w:tcBorders>
              <w:top w:val="nil"/>
              <w:left w:val="nil"/>
              <w:bottom w:val="nil"/>
              <w:right w:val="nil"/>
            </w:tcBorders>
            <w:noWrap/>
            <w:vAlign w:val="center"/>
            <w:hideMark/>
          </w:tcPr>
          <w:p w14:paraId="197FB431"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10/1/2026</w:t>
            </w:r>
          </w:p>
        </w:tc>
        <w:tc>
          <w:tcPr>
            <w:tcW w:w="1525" w:type="dxa"/>
            <w:tcBorders>
              <w:top w:val="nil"/>
              <w:left w:val="nil"/>
              <w:bottom w:val="nil"/>
              <w:right w:val="nil"/>
            </w:tcBorders>
            <w:noWrap/>
            <w:vAlign w:val="bottom"/>
            <w:hideMark/>
          </w:tcPr>
          <w:p w14:paraId="53306CA7" w14:textId="7B8B6D8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-49.1748</w:t>
            </w:r>
          </w:p>
        </w:tc>
        <w:tc>
          <w:tcPr>
            <w:tcW w:w="880" w:type="dxa"/>
            <w:tcBorders>
              <w:top w:val="nil"/>
              <w:left w:val="nil"/>
              <w:bottom w:val="nil"/>
              <w:right w:val="nil"/>
            </w:tcBorders>
            <w:noWrap/>
            <w:vAlign w:val="bottom"/>
            <w:hideMark/>
          </w:tcPr>
          <w:p w14:paraId="03C52CFF" w14:textId="052FD5F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-83.3344</w:t>
            </w:r>
          </w:p>
        </w:tc>
        <w:tc>
          <w:tcPr>
            <w:tcW w:w="880" w:type="dxa"/>
            <w:tcBorders>
              <w:top w:val="nil"/>
              <w:left w:val="nil"/>
              <w:bottom w:val="nil"/>
              <w:right w:val="nil"/>
            </w:tcBorders>
            <w:noWrap/>
            <w:vAlign w:val="bottom"/>
            <w:hideMark/>
          </w:tcPr>
          <w:p w14:paraId="3E5BDC72" w14:textId="5877909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-3.94149</w:t>
            </w:r>
          </w:p>
        </w:tc>
        <w:tc>
          <w:tcPr>
            <w:tcW w:w="880" w:type="dxa"/>
            <w:tcBorders>
              <w:top w:val="nil"/>
              <w:left w:val="nil"/>
              <w:bottom w:val="nil"/>
              <w:right w:val="nil"/>
            </w:tcBorders>
            <w:noWrap/>
            <w:vAlign w:val="bottom"/>
            <w:hideMark/>
          </w:tcPr>
          <w:p w14:paraId="6524E8E3" w14:textId="55BB7F9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-97.9742</w:t>
            </w:r>
          </w:p>
        </w:tc>
        <w:tc>
          <w:tcPr>
            <w:tcW w:w="880" w:type="dxa"/>
            <w:tcBorders>
              <w:top w:val="nil"/>
              <w:left w:val="nil"/>
              <w:bottom w:val="nil"/>
              <w:right w:val="nil"/>
            </w:tcBorders>
            <w:noWrap/>
            <w:vAlign w:val="bottom"/>
            <w:hideMark/>
          </w:tcPr>
          <w:p w14:paraId="540746BF" w14:textId="551BC50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25.90122</w:t>
            </w:r>
          </w:p>
        </w:tc>
      </w:tr>
      <w:tr w:rsidR="00785692" w:rsidRPr="00EA7CB7" w14:paraId="471A5A03" w14:textId="77777777" w:rsidTr="00712310">
        <w:trPr>
          <w:trHeight w:val="290"/>
        </w:trPr>
        <w:tc>
          <w:tcPr>
            <w:tcW w:w="1215" w:type="dxa"/>
            <w:tcBorders>
              <w:top w:val="nil"/>
              <w:left w:val="nil"/>
              <w:bottom w:val="nil"/>
              <w:right w:val="nil"/>
            </w:tcBorders>
            <w:noWrap/>
            <w:vAlign w:val="center"/>
            <w:hideMark/>
          </w:tcPr>
          <w:p w14:paraId="360450C6"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11/1/2026</w:t>
            </w:r>
          </w:p>
        </w:tc>
        <w:tc>
          <w:tcPr>
            <w:tcW w:w="1525" w:type="dxa"/>
            <w:tcBorders>
              <w:top w:val="nil"/>
              <w:left w:val="nil"/>
              <w:bottom w:val="nil"/>
              <w:right w:val="nil"/>
            </w:tcBorders>
            <w:noWrap/>
            <w:vAlign w:val="bottom"/>
            <w:hideMark/>
          </w:tcPr>
          <w:p w14:paraId="5E9B92EB" w14:textId="7778195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-49.1748</w:t>
            </w:r>
          </w:p>
        </w:tc>
        <w:tc>
          <w:tcPr>
            <w:tcW w:w="880" w:type="dxa"/>
            <w:tcBorders>
              <w:top w:val="nil"/>
              <w:left w:val="nil"/>
              <w:bottom w:val="nil"/>
              <w:right w:val="nil"/>
            </w:tcBorders>
            <w:noWrap/>
            <w:vAlign w:val="bottom"/>
            <w:hideMark/>
          </w:tcPr>
          <w:p w14:paraId="11603D28" w14:textId="173DF5B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-84.6482</w:t>
            </w:r>
          </w:p>
        </w:tc>
        <w:tc>
          <w:tcPr>
            <w:tcW w:w="880" w:type="dxa"/>
            <w:tcBorders>
              <w:top w:val="nil"/>
              <w:left w:val="nil"/>
              <w:bottom w:val="nil"/>
              <w:right w:val="nil"/>
            </w:tcBorders>
            <w:noWrap/>
            <w:vAlign w:val="bottom"/>
            <w:hideMark/>
          </w:tcPr>
          <w:p w14:paraId="3416DDB5" w14:textId="41A6C14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-1.31383</w:t>
            </w:r>
          </w:p>
        </w:tc>
        <w:tc>
          <w:tcPr>
            <w:tcW w:w="880" w:type="dxa"/>
            <w:tcBorders>
              <w:top w:val="nil"/>
              <w:left w:val="nil"/>
              <w:bottom w:val="nil"/>
              <w:right w:val="nil"/>
            </w:tcBorders>
            <w:noWrap/>
            <w:vAlign w:val="bottom"/>
            <w:hideMark/>
          </w:tcPr>
          <w:p w14:paraId="6C4428BE" w14:textId="0E204CA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-99.6634</w:t>
            </w:r>
          </w:p>
        </w:tc>
        <w:tc>
          <w:tcPr>
            <w:tcW w:w="880" w:type="dxa"/>
            <w:tcBorders>
              <w:top w:val="nil"/>
              <w:left w:val="nil"/>
              <w:bottom w:val="nil"/>
              <w:right w:val="nil"/>
            </w:tcBorders>
            <w:noWrap/>
            <w:vAlign w:val="bottom"/>
            <w:hideMark/>
          </w:tcPr>
          <w:p w14:paraId="0DDBDF83" w14:textId="65D806D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30.21809</w:t>
            </w:r>
          </w:p>
        </w:tc>
      </w:tr>
      <w:tr w:rsidR="00785692" w:rsidRPr="00EA7CB7" w14:paraId="315E35CD" w14:textId="77777777" w:rsidTr="00712310">
        <w:trPr>
          <w:trHeight w:val="290"/>
        </w:trPr>
        <w:tc>
          <w:tcPr>
            <w:tcW w:w="1215" w:type="dxa"/>
            <w:tcBorders>
              <w:top w:val="nil"/>
              <w:left w:val="nil"/>
              <w:bottom w:val="nil"/>
              <w:right w:val="nil"/>
            </w:tcBorders>
            <w:noWrap/>
            <w:vAlign w:val="center"/>
            <w:hideMark/>
          </w:tcPr>
          <w:p w14:paraId="58FC127C"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12/1/2026</w:t>
            </w:r>
          </w:p>
        </w:tc>
        <w:tc>
          <w:tcPr>
            <w:tcW w:w="1525" w:type="dxa"/>
            <w:tcBorders>
              <w:top w:val="nil"/>
              <w:left w:val="nil"/>
              <w:bottom w:val="nil"/>
              <w:right w:val="nil"/>
            </w:tcBorders>
            <w:noWrap/>
            <w:vAlign w:val="bottom"/>
            <w:hideMark/>
          </w:tcPr>
          <w:p w14:paraId="595E0061" w14:textId="3C62B6F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-47.6733</w:t>
            </w:r>
          </w:p>
        </w:tc>
        <w:tc>
          <w:tcPr>
            <w:tcW w:w="880" w:type="dxa"/>
            <w:tcBorders>
              <w:top w:val="nil"/>
              <w:left w:val="nil"/>
              <w:bottom w:val="nil"/>
              <w:right w:val="nil"/>
            </w:tcBorders>
            <w:noWrap/>
            <w:vAlign w:val="bottom"/>
            <w:hideMark/>
          </w:tcPr>
          <w:p w14:paraId="06416135" w14:textId="1FE02A1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-84.8359</w:t>
            </w:r>
          </w:p>
        </w:tc>
        <w:tc>
          <w:tcPr>
            <w:tcW w:w="880" w:type="dxa"/>
            <w:tcBorders>
              <w:top w:val="nil"/>
              <w:left w:val="nil"/>
              <w:bottom w:val="nil"/>
              <w:right w:val="nil"/>
            </w:tcBorders>
            <w:noWrap/>
            <w:vAlign w:val="bottom"/>
            <w:hideMark/>
          </w:tcPr>
          <w:p w14:paraId="153AEB2C" w14:textId="0A91C8F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3.19073</w:t>
            </w:r>
          </w:p>
        </w:tc>
        <w:tc>
          <w:tcPr>
            <w:tcW w:w="880" w:type="dxa"/>
            <w:tcBorders>
              <w:top w:val="nil"/>
              <w:left w:val="nil"/>
              <w:bottom w:val="nil"/>
              <w:right w:val="nil"/>
            </w:tcBorders>
            <w:noWrap/>
            <w:vAlign w:val="bottom"/>
            <w:hideMark/>
          </w:tcPr>
          <w:p w14:paraId="105CC450" w14:textId="64D31AD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-100.414</w:t>
            </w:r>
          </w:p>
        </w:tc>
        <w:tc>
          <w:tcPr>
            <w:tcW w:w="880" w:type="dxa"/>
            <w:tcBorders>
              <w:top w:val="nil"/>
              <w:left w:val="nil"/>
              <w:bottom w:val="nil"/>
              <w:right w:val="nil"/>
            </w:tcBorders>
            <w:noWrap/>
            <w:vAlign w:val="bottom"/>
            <w:hideMark/>
          </w:tcPr>
          <w:p w14:paraId="51E3F5EC" w14:textId="04A8A92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36.97493</w:t>
            </w:r>
          </w:p>
        </w:tc>
      </w:tr>
      <w:tr w:rsidR="00785692" w:rsidRPr="00EA7CB7" w14:paraId="51E90417" w14:textId="77777777" w:rsidTr="00712310">
        <w:trPr>
          <w:trHeight w:val="290"/>
        </w:trPr>
        <w:tc>
          <w:tcPr>
            <w:tcW w:w="1215" w:type="dxa"/>
            <w:tcBorders>
              <w:top w:val="nil"/>
              <w:left w:val="nil"/>
              <w:bottom w:val="nil"/>
              <w:right w:val="nil"/>
            </w:tcBorders>
            <w:noWrap/>
            <w:vAlign w:val="center"/>
            <w:hideMark/>
          </w:tcPr>
          <w:p w14:paraId="0642D5DD"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1/1/2027</w:t>
            </w:r>
          </w:p>
        </w:tc>
        <w:tc>
          <w:tcPr>
            <w:tcW w:w="1525" w:type="dxa"/>
            <w:tcBorders>
              <w:top w:val="nil"/>
              <w:left w:val="nil"/>
              <w:bottom w:val="nil"/>
              <w:right w:val="nil"/>
            </w:tcBorders>
            <w:noWrap/>
            <w:vAlign w:val="bottom"/>
            <w:hideMark/>
          </w:tcPr>
          <w:p w14:paraId="4D133156" w14:textId="6DB717B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-47.1102</w:t>
            </w:r>
          </w:p>
        </w:tc>
        <w:tc>
          <w:tcPr>
            <w:tcW w:w="880" w:type="dxa"/>
            <w:tcBorders>
              <w:top w:val="nil"/>
              <w:left w:val="nil"/>
              <w:bottom w:val="nil"/>
              <w:right w:val="nil"/>
            </w:tcBorders>
            <w:noWrap/>
            <w:vAlign w:val="bottom"/>
            <w:hideMark/>
          </w:tcPr>
          <w:p w14:paraId="745896F7" w14:textId="4D13C68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-85.2113</w:t>
            </w:r>
          </w:p>
        </w:tc>
        <w:tc>
          <w:tcPr>
            <w:tcW w:w="880" w:type="dxa"/>
            <w:tcBorders>
              <w:top w:val="nil"/>
              <w:left w:val="nil"/>
              <w:bottom w:val="nil"/>
              <w:right w:val="nil"/>
            </w:tcBorders>
            <w:noWrap/>
            <w:vAlign w:val="bottom"/>
            <w:hideMark/>
          </w:tcPr>
          <w:p w14:paraId="05A48310" w14:textId="37DF3E4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5.06763</w:t>
            </w:r>
          </w:p>
        </w:tc>
        <w:tc>
          <w:tcPr>
            <w:tcW w:w="880" w:type="dxa"/>
            <w:tcBorders>
              <w:top w:val="nil"/>
              <w:left w:val="nil"/>
              <w:bottom w:val="nil"/>
              <w:right w:val="nil"/>
            </w:tcBorders>
            <w:noWrap/>
            <w:vAlign w:val="bottom"/>
            <w:hideMark/>
          </w:tcPr>
          <w:p w14:paraId="13449DB6" w14:textId="4BBFBC0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-100.977</w:t>
            </w:r>
          </w:p>
        </w:tc>
        <w:tc>
          <w:tcPr>
            <w:tcW w:w="880" w:type="dxa"/>
            <w:tcBorders>
              <w:top w:val="nil"/>
              <w:left w:val="nil"/>
              <w:bottom w:val="nil"/>
              <w:right w:val="nil"/>
            </w:tcBorders>
            <w:noWrap/>
            <w:vAlign w:val="bottom"/>
            <w:hideMark/>
          </w:tcPr>
          <w:p w14:paraId="4A62F8A1" w14:textId="7B49DAE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40.16566</w:t>
            </w:r>
          </w:p>
        </w:tc>
      </w:tr>
      <w:tr w:rsidR="00785692" w:rsidRPr="00EA7CB7" w14:paraId="6DB51A46" w14:textId="77777777" w:rsidTr="00712310">
        <w:trPr>
          <w:trHeight w:val="290"/>
        </w:trPr>
        <w:tc>
          <w:tcPr>
            <w:tcW w:w="1215" w:type="dxa"/>
            <w:tcBorders>
              <w:top w:val="nil"/>
              <w:left w:val="nil"/>
              <w:bottom w:val="nil"/>
              <w:right w:val="nil"/>
            </w:tcBorders>
            <w:noWrap/>
            <w:vAlign w:val="center"/>
            <w:hideMark/>
          </w:tcPr>
          <w:p w14:paraId="734ECAC2"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2/1/2027</w:t>
            </w:r>
          </w:p>
        </w:tc>
        <w:tc>
          <w:tcPr>
            <w:tcW w:w="1525" w:type="dxa"/>
            <w:tcBorders>
              <w:top w:val="nil"/>
              <w:left w:val="nil"/>
              <w:bottom w:val="nil"/>
              <w:right w:val="nil"/>
            </w:tcBorders>
            <w:noWrap/>
            <w:vAlign w:val="bottom"/>
            <w:hideMark/>
          </w:tcPr>
          <w:p w14:paraId="30C55D9A" w14:textId="030B464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-47.2979</w:t>
            </w:r>
          </w:p>
        </w:tc>
        <w:tc>
          <w:tcPr>
            <w:tcW w:w="880" w:type="dxa"/>
            <w:tcBorders>
              <w:top w:val="nil"/>
              <w:left w:val="nil"/>
              <w:bottom w:val="nil"/>
              <w:right w:val="nil"/>
            </w:tcBorders>
            <w:noWrap/>
            <w:vAlign w:val="bottom"/>
            <w:hideMark/>
          </w:tcPr>
          <w:p w14:paraId="1EA4B0CB" w14:textId="38E6D72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-85.962</w:t>
            </w:r>
          </w:p>
        </w:tc>
        <w:tc>
          <w:tcPr>
            <w:tcW w:w="880" w:type="dxa"/>
            <w:tcBorders>
              <w:top w:val="nil"/>
              <w:left w:val="nil"/>
              <w:bottom w:val="nil"/>
              <w:right w:val="nil"/>
            </w:tcBorders>
            <w:noWrap/>
            <w:vAlign w:val="bottom"/>
            <w:hideMark/>
          </w:tcPr>
          <w:p w14:paraId="2F1F190A" w14:textId="0E67904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5.6307</w:t>
            </w:r>
          </w:p>
        </w:tc>
        <w:tc>
          <w:tcPr>
            <w:tcW w:w="880" w:type="dxa"/>
            <w:tcBorders>
              <w:top w:val="nil"/>
              <w:left w:val="nil"/>
              <w:bottom w:val="nil"/>
              <w:right w:val="nil"/>
            </w:tcBorders>
            <w:noWrap/>
            <w:vAlign w:val="bottom"/>
            <w:hideMark/>
          </w:tcPr>
          <w:p w14:paraId="57105E70" w14:textId="3171B50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-101.728</w:t>
            </w:r>
          </w:p>
        </w:tc>
        <w:tc>
          <w:tcPr>
            <w:tcW w:w="880" w:type="dxa"/>
            <w:tcBorders>
              <w:top w:val="nil"/>
              <w:left w:val="nil"/>
              <w:bottom w:val="nil"/>
              <w:right w:val="nil"/>
            </w:tcBorders>
            <w:noWrap/>
            <w:vAlign w:val="bottom"/>
            <w:hideMark/>
          </w:tcPr>
          <w:p w14:paraId="2A03C54E" w14:textId="607EE51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41.47949</w:t>
            </w:r>
          </w:p>
        </w:tc>
      </w:tr>
      <w:tr w:rsidR="00785692" w:rsidRPr="00EA7CB7" w14:paraId="14BEB5E9" w14:textId="77777777" w:rsidTr="00712310">
        <w:trPr>
          <w:trHeight w:val="290"/>
        </w:trPr>
        <w:tc>
          <w:tcPr>
            <w:tcW w:w="1215" w:type="dxa"/>
            <w:tcBorders>
              <w:top w:val="nil"/>
              <w:left w:val="nil"/>
              <w:bottom w:val="nil"/>
              <w:right w:val="nil"/>
            </w:tcBorders>
            <w:noWrap/>
            <w:vAlign w:val="center"/>
            <w:hideMark/>
          </w:tcPr>
          <w:p w14:paraId="57BDE092"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3/1/2027</w:t>
            </w:r>
          </w:p>
        </w:tc>
        <w:tc>
          <w:tcPr>
            <w:tcW w:w="1525" w:type="dxa"/>
            <w:tcBorders>
              <w:top w:val="nil"/>
              <w:left w:val="nil"/>
              <w:bottom w:val="nil"/>
              <w:right w:val="nil"/>
            </w:tcBorders>
            <w:noWrap/>
            <w:vAlign w:val="bottom"/>
            <w:hideMark/>
          </w:tcPr>
          <w:p w14:paraId="2A5D25AB" w14:textId="48F5488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-47.6733</w:t>
            </w:r>
          </w:p>
        </w:tc>
        <w:tc>
          <w:tcPr>
            <w:tcW w:w="880" w:type="dxa"/>
            <w:tcBorders>
              <w:top w:val="nil"/>
              <w:left w:val="nil"/>
              <w:bottom w:val="nil"/>
              <w:right w:val="nil"/>
            </w:tcBorders>
            <w:noWrap/>
            <w:vAlign w:val="bottom"/>
            <w:hideMark/>
          </w:tcPr>
          <w:p w14:paraId="527AE8C9" w14:textId="64F9BEC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-86.7128</w:t>
            </w:r>
          </w:p>
        </w:tc>
        <w:tc>
          <w:tcPr>
            <w:tcW w:w="880" w:type="dxa"/>
            <w:tcBorders>
              <w:top w:val="nil"/>
              <w:left w:val="nil"/>
              <w:bottom w:val="nil"/>
              <w:right w:val="nil"/>
            </w:tcBorders>
            <w:noWrap/>
            <w:vAlign w:val="bottom"/>
            <w:hideMark/>
          </w:tcPr>
          <w:p w14:paraId="504154CA" w14:textId="57188A3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6.56915</w:t>
            </w:r>
          </w:p>
        </w:tc>
        <w:tc>
          <w:tcPr>
            <w:tcW w:w="880" w:type="dxa"/>
            <w:tcBorders>
              <w:top w:val="nil"/>
              <w:left w:val="nil"/>
              <w:bottom w:val="nil"/>
              <w:right w:val="nil"/>
            </w:tcBorders>
            <w:noWrap/>
            <w:vAlign w:val="bottom"/>
            <w:hideMark/>
          </w:tcPr>
          <w:p w14:paraId="755EA731" w14:textId="32002B5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-102.666</w:t>
            </w:r>
          </w:p>
        </w:tc>
        <w:tc>
          <w:tcPr>
            <w:tcW w:w="880" w:type="dxa"/>
            <w:tcBorders>
              <w:top w:val="nil"/>
              <w:left w:val="nil"/>
              <w:bottom w:val="nil"/>
              <w:right w:val="nil"/>
            </w:tcBorders>
            <w:noWrap/>
            <w:vAlign w:val="bottom"/>
            <w:hideMark/>
          </w:tcPr>
          <w:p w14:paraId="4B40EC86" w14:textId="22C449E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43.1687</w:t>
            </w:r>
          </w:p>
        </w:tc>
      </w:tr>
      <w:tr w:rsidR="00785692" w:rsidRPr="00EA7CB7" w14:paraId="0BA2B900" w14:textId="77777777" w:rsidTr="00712310">
        <w:trPr>
          <w:trHeight w:val="290"/>
        </w:trPr>
        <w:tc>
          <w:tcPr>
            <w:tcW w:w="1215" w:type="dxa"/>
            <w:tcBorders>
              <w:top w:val="nil"/>
              <w:left w:val="nil"/>
              <w:bottom w:val="nil"/>
              <w:right w:val="nil"/>
            </w:tcBorders>
            <w:noWrap/>
            <w:vAlign w:val="center"/>
            <w:hideMark/>
          </w:tcPr>
          <w:p w14:paraId="73556E54"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4/1/2027</w:t>
            </w:r>
          </w:p>
        </w:tc>
        <w:tc>
          <w:tcPr>
            <w:tcW w:w="1525" w:type="dxa"/>
            <w:tcBorders>
              <w:top w:val="nil"/>
              <w:left w:val="nil"/>
              <w:bottom w:val="nil"/>
              <w:right w:val="nil"/>
            </w:tcBorders>
            <w:noWrap/>
            <w:vAlign w:val="bottom"/>
            <w:hideMark/>
          </w:tcPr>
          <w:p w14:paraId="2F767FAF" w14:textId="3813C21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-47.6733</w:t>
            </w:r>
          </w:p>
        </w:tc>
        <w:tc>
          <w:tcPr>
            <w:tcW w:w="880" w:type="dxa"/>
            <w:tcBorders>
              <w:top w:val="nil"/>
              <w:left w:val="nil"/>
              <w:bottom w:val="nil"/>
              <w:right w:val="nil"/>
            </w:tcBorders>
            <w:noWrap/>
            <w:vAlign w:val="bottom"/>
            <w:hideMark/>
          </w:tcPr>
          <w:p w14:paraId="700D1717" w14:textId="524E439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-87.2759</w:t>
            </w:r>
          </w:p>
        </w:tc>
        <w:tc>
          <w:tcPr>
            <w:tcW w:w="880" w:type="dxa"/>
            <w:tcBorders>
              <w:top w:val="nil"/>
              <w:left w:val="nil"/>
              <w:bottom w:val="nil"/>
              <w:right w:val="nil"/>
            </w:tcBorders>
            <w:noWrap/>
            <w:vAlign w:val="bottom"/>
            <w:hideMark/>
          </w:tcPr>
          <w:p w14:paraId="413BC83D" w14:textId="07CC774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7.69529</w:t>
            </w:r>
          </w:p>
        </w:tc>
        <w:tc>
          <w:tcPr>
            <w:tcW w:w="880" w:type="dxa"/>
            <w:tcBorders>
              <w:top w:val="nil"/>
              <w:left w:val="nil"/>
              <w:bottom w:val="nil"/>
              <w:right w:val="nil"/>
            </w:tcBorders>
            <w:noWrap/>
            <w:vAlign w:val="bottom"/>
            <w:hideMark/>
          </w:tcPr>
          <w:p w14:paraId="2D7DA1CE" w14:textId="6BA03FF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-103.605</w:t>
            </w:r>
          </w:p>
        </w:tc>
        <w:tc>
          <w:tcPr>
            <w:tcW w:w="880" w:type="dxa"/>
            <w:tcBorders>
              <w:top w:val="nil"/>
              <w:left w:val="nil"/>
              <w:bottom w:val="nil"/>
              <w:right w:val="nil"/>
            </w:tcBorders>
            <w:noWrap/>
            <w:vAlign w:val="bottom"/>
            <w:hideMark/>
          </w:tcPr>
          <w:p w14:paraId="47B526EA" w14:textId="15B248B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45.42098</w:t>
            </w:r>
          </w:p>
        </w:tc>
      </w:tr>
      <w:tr w:rsidR="00785692" w:rsidRPr="00EA7CB7" w14:paraId="4F947F6C" w14:textId="77777777" w:rsidTr="00712310">
        <w:trPr>
          <w:trHeight w:val="290"/>
        </w:trPr>
        <w:tc>
          <w:tcPr>
            <w:tcW w:w="1215" w:type="dxa"/>
            <w:tcBorders>
              <w:top w:val="nil"/>
              <w:left w:val="nil"/>
              <w:bottom w:val="nil"/>
              <w:right w:val="nil"/>
            </w:tcBorders>
            <w:noWrap/>
            <w:vAlign w:val="center"/>
            <w:hideMark/>
          </w:tcPr>
          <w:p w14:paraId="7C9FEE3E"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5/1/2027</w:t>
            </w:r>
          </w:p>
        </w:tc>
        <w:tc>
          <w:tcPr>
            <w:tcW w:w="1525" w:type="dxa"/>
            <w:tcBorders>
              <w:top w:val="nil"/>
              <w:left w:val="nil"/>
              <w:bottom w:val="nil"/>
              <w:right w:val="nil"/>
            </w:tcBorders>
            <w:noWrap/>
            <w:vAlign w:val="bottom"/>
            <w:hideMark/>
          </w:tcPr>
          <w:p w14:paraId="1E83B809" w14:textId="5FE0001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3E380052" w14:textId="0F1756D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-87.8389</w:t>
            </w:r>
          </w:p>
        </w:tc>
        <w:tc>
          <w:tcPr>
            <w:tcW w:w="880" w:type="dxa"/>
            <w:tcBorders>
              <w:top w:val="nil"/>
              <w:left w:val="nil"/>
              <w:bottom w:val="nil"/>
              <w:right w:val="nil"/>
            </w:tcBorders>
            <w:noWrap/>
            <w:vAlign w:val="bottom"/>
            <w:hideMark/>
          </w:tcPr>
          <w:p w14:paraId="05711578" w14:textId="7B84B22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9.00912</w:t>
            </w:r>
          </w:p>
        </w:tc>
        <w:tc>
          <w:tcPr>
            <w:tcW w:w="880" w:type="dxa"/>
            <w:tcBorders>
              <w:top w:val="nil"/>
              <w:left w:val="nil"/>
              <w:bottom w:val="nil"/>
              <w:right w:val="nil"/>
            </w:tcBorders>
            <w:noWrap/>
            <w:vAlign w:val="bottom"/>
            <w:hideMark/>
          </w:tcPr>
          <w:p w14:paraId="5E51619A" w14:textId="08704B9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-104.356</w:t>
            </w:r>
          </w:p>
        </w:tc>
        <w:tc>
          <w:tcPr>
            <w:tcW w:w="880" w:type="dxa"/>
            <w:tcBorders>
              <w:top w:val="nil"/>
              <w:left w:val="nil"/>
              <w:bottom w:val="nil"/>
              <w:right w:val="nil"/>
            </w:tcBorders>
            <w:noWrap/>
            <w:vAlign w:val="bottom"/>
            <w:hideMark/>
          </w:tcPr>
          <w:p w14:paraId="731A35F2" w14:textId="357A6CD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47.86095</w:t>
            </w:r>
          </w:p>
        </w:tc>
      </w:tr>
      <w:tr w:rsidR="00785692" w:rsidRPr="00EA7CB7" w14:paraId="45A0C4DE" w14:textId="77777777" w:rsidTr="00712310">
        <w:trPr>
          <w:trHeight w:val="290"/>
        </w:trPr>
        <w:tc>
          <w:tcPr>
            <w:tcW w:w="1215" w:type="dxa"/>
            <w:tcBorders>
              <w:top w:val="nil"/>
              <w:left w:val="nil"/>
              <w:bottom w:val="nil"/>
              <w:right w:val="nil"/>
            </w:tcBorders>
            <w:noWrap/>
            <w:vAlign w:val="center"/>
            <w:hideMark/>
          </w:tcPr>
          <w:p w14:paraId="0EE92B7A"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6/1/2027</w:t>
            </w:r>
          </w:p>
        </w:tc>
        <w:tc>
          <w:tcPr>
            <w:tcW w:w="1525" w:type="dxa"/>
            <w:tcBorders>
              <w:top w:val="nil"/>
              <w:left w:val="nil"/>
              <w:bottom w:val="nil"/>
              <w:right w:val="nil"/>
            </w:tcBorders>
            <w:noWrap/>
            <w:vAlign w:val="bottom"/>
            <w:hideMark/>
          </w:tcPr>
          <w:p w14:paraId="2235A79C" w14:textId="7690342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7F6BDFAA" w14:textId="72811A5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-88.402</w:t>
            </w:r>
          </w:p>
        </w:tc>
        <w:tc>
          <w:tcPr>
            <w:tcW w:w="880" w:type="dxa"/>
            <w:tcBorders>
              <w:top w:val="nil"/>
              <w:left w:val="nil"/>
              <w:bottom w:val="nil"/>
              <w:right w:val="nil"/>
            </w:tcBorders>
            <w:noWrap/>
            <w:vAlign w:val="bottom"/>
            <w:hideMark/>
          </w:tcPr>
          <w:p w14:paraId="68706E59" w14:textId="1C1A191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10.32295</w:t>
            </w:r>
          </w:p>
        </w:tc>
        <w:tc>
          <w:tcPr>
            <w:tcW w:w="880" w:type="dxa"/>
            <w:tcBorders>
              <w:top w:val="nil"/>
              <w:left w:val="nil"/>
              <w:bottom w:val="nil"/>
              <w:right w:val="nil"/>
            </w:tcBorders>
            <w:noWrap/>
            <w:vAlign w:val="bottom"/>
            <w:hideMark/>
          </w:tcPr>
          <w:p w14:paraId="3C463442" w14:textId="535AD97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-105.106</w:t>
            </w:r>
          </w:p>
        </w:tc>
        <w:tc>
          <w:tcPr>
            <w:tcW w:w="880" w:type="dxa"/>
            <w:tcBorders>
              <w:top w:val="nil"/>
              <w:left w:val="nil"/>
              <w:bottom w:val="nil"/>
              <w:right w:val="nil"/>
            </w:tcBorders>
            <w:noWrap/>
            <w:vAlign w:val="bottom"/>
            <w:hideMark/>
          </w:tcPr>
          <w:p w14:paraId="6C4F9F57" w14:textId="5DC11B9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49.92554</w:t>
            </w:r>
          </w:p>
        </w:tc>
      </w:tr>
      <w:tr w:rsidR="00785692" w:rsidRPr="00EA7CB7" w14:paraId="246C01B2" w14:textId="77777777" w:rsidTr="00712310">
        <w:trPr>
          <w:trHeight w:val="290"/>
        </w:trPr>
        <w:tc>
          <w:tcPr>
            <w:tcW w:w="1215" w:type="dxa"/>
            <w:tcBorders>
              <w:top w:val="nil"/>
              <w:left w:val="nil"/>
              <w:bottom w:val="nil"/>
              <w:right w:val="nil"/>
            </w:tcBorders>
            <w:noWrap/>
            <w:vAlign w:val="center"/>
            <w:hideMark/>
          </w:tcPr>
          <w:p w14:paraId="43AD40A8"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7/1/2027</w:t>
            </w:r>
          </w:p>
        </w:tc>
        <w:tc>
          <w:tcPr>
            <w:tcW w:w="1525" w:type="dxa"/>
            <w:tcBorders>
              <w:top w:val="nil"/>
              <w:left w:val="nil"/>
              <w:bottom w:val="nil"/>
              <w:right w:val="nil"/>
            </w:tcBorders>
            <w:noWrap/>
            <w:vAlign w:val="bottom"/>
            <w:hideMark/>
          </w:tcPr>
          <w:p w14:paraId="689635DC" w14:textId="3D6F7D9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659D280A" w14:textId="6F2B8A0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-88.9651</w:t>
            </w:r>
          </w:p>
        </w:tc>
        <w:tc>
          <w:tcPr>
            <w:tcW w:w="880" w:type="dxa"/>
            <w:tcBorders>
              <w:top w:val="nil"/>
              <w:left w:val="nil"/>
              <w:bottom w:val="nil"/>
              <w:right w:val="nil"/>
            </w:tcBorders>
            <w:noWrap/>
            <w:vAlign w:val="bottom"/>
            <w:hideMark/>
          </w:tcPr>
          <w:p w14:paraId="5915EFC8" w14:textId="7132CA0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11.44909</w:t>
            </w:r>
          </w:p>
        </w:tc>
        <w:tc>
          <w:tcPr>
            <w:tcW w:w="880" w:type="dxa"/>
            <w:tcBorders>
              <w:top w:val="nil"/>
              <w:left w:val="nil"/>
              <w:bottom w:val="nil"/>
              <w:right w:val="nil"/>
            </w:tcBorders>
            <w:noWrap/>
            <w:vAlign w:val="bottom"/>
            <w:hideMark/>
          </w:tcPr>
          <w:p w14:paraId="399CB7EE" w14:textId="08D2392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-105.857</w:t>
            </w:r>
          </w:p>
        </w:tc>
        <w:tc>
          <w:tcPr>
            <w:tcW w:w="880" w:type="dxa"/>
            <w:tcBorders>
              <w:top w:val="nil"/>
              <w:left w:val="nil"/>
              <w:bottom w:val="nil"/>
              <w:right w:val="nil"/>
            </w:tcBorders>
            <w:noWrap/>
            <w:vAlign w:val="bottom"/>
            <w:hideMark/>
          </w:tcPr>
          <w:p w14:paraId="4C48EAFE" w14:textId="68BC3DE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51.99013</w:t>
            </w:r>
          </w:p>
        </w:tc>
      </w:tr>
      <w:tr w:rsidR="00785692" w:rsidRPr="00EA7CB7" w14:paraId="49CA08A3" w14:textId="77777777" w:rsidTr="00712310">
        <w:trPr>
          <w:trHeight w:val="290"/>
        </w:trPr>
        <w:tc>
          <w:tcPr>
            <w:tcW w:w="1215" w:type="dxa"/>
            <w:tcBorders>
              <w:top w:val="nil"/>
              <w:left w:val="nil"/>
              <w:bottom w:val="nil"/>
              <w:right w:val="nil"/>
            </w:tcBorders>
            <w:noWrap/>
            <w:vAlign w:val="center"/>
            <w:hideMark/>
          </w:tcPr>
          <w:p w14:paraId="5E89C0F6"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8/1/2027</w:t>
            </w:r>
          </w:p>
        </w:tc>
        <w:tc>
          <w:tcPr>
            <w:tcW w:w="1525" w:type="dxa"/>
            <w:tcBorders>
              <w:top w:val="nil"/>
              <w:left w:val="nil"/>
              <w:bottom w:val="nil"/>
              <w:right w:val="nil"/>
            </w:tcBorders>
            <w:noWrap/>
            <w:vAlign w:val="bottom"/>
            <w:hideMark/>
          </w:tcPr>
          <w:p w14:paraId="65BC7927" w14:textId="658A272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0A80BA91" w14:textId="738AF91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-89.7158</w:t>
            </w:r>
          </w:p>
        </w:tc>
        <w:tc>
          <w:tcPr>
            <w:tcW w:w="880" w:type="dxa"/>
            <w:tcBorders>
              <w:top w:val="nil"/>
              <w:left w:val="nil"/>
              <w:bottom w:val="nil"/>
              <w:right w:val="nil"/>
            </w:tcBorders>
            <w:noWrap/>
            <w:vAlign w:val="bottom"/>
            <w:hideMark/>
          </w:tcPr>
          <w:p w14:paraId="078207A6" w14:textId="0F979F7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12.57523</w:t>
            </w:r>
          </w:p>
        </w:tc>
        <w:tc>
          <w:tcPr>
            <w:tcW w:w="880" w:type="dxa"/>
            <w:tcBorders>
              <w:top w:val="nil"/>
              <w:left w:val="nil"/>
              <w:bottom w:val="nil"/>
              <w:right w:val="nil"/>
            </w:tcBorders>
            <w:noWrap/>
            <w:vAlign w:val="bottom"/>
            <w:hideMark/>
          </w:tcPr>
          <w:p w14:paraId="226C1CE9" w14:textId="44F3AB9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-106.42</w:t>
            </w:r>
          </w:p>
        </w:tc>
        <w:tc>
          <w:tcPr>
            <w:tcW w:w="880" w:type="dxa"/>
            <w:tcBorders>
              <w:top w:val="nil"/>
              <w:left w:val="nil"/>
              <w:bottom w:val="nil"/>
              <w:right w:val="nil"/>
            </w:tcBorders>
            <w:noWrap/>
            <w:vAlign w:val="bottom"/>
            <w:hideMark/>
          </w:tcPr>
          <w:p w14:paraId="289DD390" w14:textId="685B3F2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54.24241</w:t>
            </w:r>
          </w:p>
        </w:tc>
      </w:tr>
      <w:tr w:rsidR="00785692" w:rsidRPr="00EA7CB7" w14:paraId="1F512473" w14:textId="77777777" w:rsidTr="00712310">
        <w:trPr>
          <w:trHeight w:val="290"/>
        </w:trPr>
        <w:tc>
          <w:tcPr>
            <w:tcW w:w="1215" w:type="dxa"/>
            <w:tcBorders>
              <w:top w:val="nil"/>
              <w:left w:val="nil"/>
              <w:bottom w:val="nil"/>
              <w:right w:val="nil"/>
            </w:tcBorders>
            <w:noWrap/>
            <w:vAlign w:val="center"/>
            <w:hideMark/>
          </w:tcPr>
          <w:p w14:paraId="66BA406F"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9/1/2027</w:t>
            </w:r>
          </w:p>
        </w:tc>
        <w:tc>
          <w:tcPr>
            <w:tcW w:w="1525" w:type="dxa"/>
            <w:tcBorders>
              <w:top w:val="nil"/>
              <w:left w:val="nil"/>
              <w:bottom w:val="nil"/>
              <w:right w:val="nil"/>
            </w:tcBorders>
            <w:noWrap/>
            <w:vAlign w:val="bottom"/>
            <w:hideMark/>
          </w:tcPr>
          <w:p w14:paraId="1246DFC2" w14:textId="356BB68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4402CB80" w14:textId="2479077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-90.0912</w:t>
            </w:r>
          </w:p>
        </w:tc>
        <w:tc>
          <w:tcPr>
            <w:tcW w:w="880" w:type="dxa"/>
            <w:tcBorders>
              <w:top w:val="nil"/>
              <w:left w:val="nil"/>
              <w:bottom w:val="nil"/>
              <w:right w:val="nil"/>
            </w:tcBorders>
            <w:noWrap/>
            <w:vAlign w:val="bottom"/>
            <w:hideMark/>
          </w:tcPr>
          <w:p w14:paraId="3A45C5EB" w14:textId="3A88B74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13.70137</w:t>
            </w:r>
          </w:p>
        </w:tc>
        <w:tc>
          <w:tcPr>
            <w:tcW w:w="880" w:type="dxa"/>
            <w:tcBorders>
              <w:top w:val="nil"/>
              <w:left w:val="nil"/>
              <w:bottom w:val="nil"/>
              <w:right w:val="nil"/>
            </w:tcBorders>
            <w:noWrap/>
            <w:vAlign w:val="bottom"/>
            <w:hideMark/>
          </w:tcPr>
          <w:p w14:paraId="21C688BD" w14:textId="5B861DD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-107.171</w:t>
            </w:r>
          </w:p>
        </w:tc>
        <w:tc>
          <w:tcPr>
            <w:tcW w:w="880" w:type="dxa"/>
            <w:tcBorders>
              <w:top w:val="nil"/>
              <w:left w:val="nil"/>
              <w:bottom w:val="nil"/>
              <w:right w:val="nil"/>
            </w:tcBorders>
            <w:noWrap/>
            <w:vAlign w:val="bottom"/>
            <w:hideMark/>
          </w:tcPr>
          <w:p w14:paraId="58786F42" w14:textId="33D961E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56.307</w:t>
            </w:r>
          </w:p>
        </w:tc>
      </w:tr>
      <w:tr w:rsidR="00785692" w:rsidRPr="00EA7CB7" w14:paraId="2352077B" w14:textId="77777777" w:rsidTr="00712310">
        <w:trPr>
          <w:trHeight w:val="290"/>
        </w:trPr>
        <w:tc>
          <w:tcPr>
            <w:tcW w:w="1215" w:type="dxa"/>
            <w:tcBorders>
              <w:top w:val="nil"/>
              <w:left w:val="nil"/>
              <w:bottom w:val="nil"/>
              <w:right w:val="nil"/>
            </w:tcBorders>
            <w:noWrap/>
            <w:vAlign w:val="center"/>
            <w:hideMark/>
          </w:tcPr>
          <w:p w14:paraId="06F011B8"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10/1/2027</w:t>
            </w:r>
          </w:p>
        </w:tc>
        <w:tc>
          <w:tcPr>
            <w:tcW w:w="1525" w:type="dxa"/>
            <w:tcBorders>
              <w:top w:val="nil"/>
              <w:left w:val="nil"/>
              <w:bottom w:val="nil"/>
              <w:right w:val="nil"/>
            </w:tcBorders>
            <w:noWrap/>
            <w:vAlign w:val="bottom"/>
            <w:hideMark/>
          </w:tcPr>
          <w:p w14:paraId="42E46D53" w14:textId="765F2F9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5042ECCE" w14:textId="2BB6FDC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-90.6543</w:t>
            </w:r>
          </w:p>
        </w:tc>
        <w:tc>
          <w:tcPr>
            <w:tcW w:w="880" w:type="dxa"/>
            <w:tcBorders>
              <w:top w:val="nil"/>
              <w:left w:val="nil"/>
              <w:bottom w:val="nil"/>
              <w:right w:val="nil"/>
            </w:tcBorders>
            <w:noWrap/>
            <w:vAlign w:val="bottom"/>
            <w:hideMark/>
          </w:tcPr>
          <w:p w14:paraId="32838B01" w14:textId="6B8A7A9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14.82751</w:t>
            </w:r>
          </w:p>
        </w:tc>
        <w:tc>
          <w:tcPr>
            <w:tcW w:w="880" w:type="dxa"/>
            <w:tcBorders>
              <w:top w:val="nil"/>
              <w:left w:val="nil"/>
              <w:bottom w:val="nil"/>
              <w:right w:val="nil"/>
            </w:tcBorders>
            <w:noWrap/>
            <w:vAlign w:val="bottom"/>
            <w:hideMark/>
          </w:tcPr>
          <w:p w14:paraId="7B787BFA" w14:textId="6F3FDFD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-107.922</w:t>
            </w:r>
          </w:p>
        </w:tc>
        <w:tc>
          <w:tcPr>
            <w:tcW w:w="880" w:type="dxa"/>
            <w:tcBorders>
              <w:top w:val="nil"/>
              <w:left w:val="nil"/>
              <w:bottom w:val="nil"/>
              <w:right w:val="nil"/>
            </w:tcBorders>
            <w:noWrap/>
            <w:vAlign w:val="bottom"/>
            <w:hideMark/>
          </w:tcPr>
          <w:p w14:paraId="5839251F" w14:textId="75AF84C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58.37159</w:t>
            </w:r>
          </w:p>
        </w:tc>
      </w:tr>
      <w:tr w:rsidR="00785692" w:rsidRPr="00EA7CB7" w14:paraId="3ADBBC8D" w14:textId="77777777" w:rsidTr="00712310">
        <w:trPr>
          <w:trHeight w:val="290"/>
        </w:trPr>
        <w:tc>
          <w:tcPr>
            <w:tcW w:w="1215" w:type="dxa"/>
            <w:tcBorders>
              <w:top w:val="nil"/>
              <w:left w:val="nil"/>
              <w:bottom w:val="nil"/>
              <w:right w:val="nil"/>
            </w:tcBorders>
            <w:noWrap/>
            <w:vAlign w:val="center"/>
            <w:hideMark/>
          </w:tcPr>
          <w:p w14:paraId="1CF5BEC5"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lastRenderedPageBreak/>
              <w:t>11/1/2027</w:t>
            </w:r>
          </w:p>
        </w:tc>
        <w:tc>
          <w:tcPr>
            <w:tcW w:w="1525" w:type="dxa"/>
            <w:tcBorders>
              <w:top w:val="nil"/>
              <w:left w:val="nil"/>
              <w:bottom w:val="nil"/>
              <w:right w:val="nil"/>
            </w:tcBorders>
            <w:noWrap/>
            <w:vAlign w:val="bottom"/>
            <w:hideMark/>
          </w:tcPr>
          <w:p w14:paraId="1AA4512D" w14:textId="5E61A0E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2CCAFB5F" w14:textId="43E7C12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-91.2173</w:t>
            </w:r>
          </w:p>
        </w:tc>
        <w:tc>
          <w:tcPr>
            <w:tcW w:w="880" w:type="dxa"/>
            <w:tcBorders>
              <w:top w:val="nil"/>
              <w:left w:val="nil"/>
              <w:bottom w:val="nil"/>
              <w:right w:val="nil"/>
            </w:tcBorders>
            <w:noWrap/>
            <w:vAlign w:val="bottom"/>
            <w:hideMark/>
          </w:tcPr>
          <w:p w14:paraId="021A450E" w14:textId="13F8C43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15.95365</w:t>
            </w:r>
          </w:p>
        </w:tc>
        <w:tc>
          <w:tcPr>
            <w:tcW w:w="880" w:type="dxa"/>
            <w:tcBorders>
              <w:top w:val="nil"/>
              <w:left w:val="nil"/>
              <w:bottom w:val="nil"/>
              <w:right w:val="nil"/>
            </w:tcBorders>
            <w:noWrap/>
            <w:vAlign w:val="bottom"/>
            <w:hideMark/>
          </w:tcPr>
          <w:p w14:paraId="44D7DFE2" w14:textId="77C6407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-108.485</w:t>
            </w:r>
          </w:p>
        </w:tc>
        <w:tc>
          <w:tcPr>
            <w:tcW w:w="880" w:type="dxa"/>
            <w:tcBorders>
              <w:top w:val="nil"/>
              <w:left w:val="nil"/>
              <w:bottom w:val="nil"/>
              <w:right w:val="nil"/>
            </w:tcBorders>
            <w:noWrap/>
            <w:vAlign w:val="bottom"/>
            <w:hideMark/>
          </w:tcPr>
          <w:p w14:paraId="28B4CAFB" w14:textId="5DCF6F0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60.43618</w:t>
            </w:r>
          </w:p>
        </w:tc>
      </w:tr>
      <w:tr w:rsidR="00785692" w:rsidRPr="00EA7CB7" w14:paraId="1567D235" w14:textId="77777777" w:rsidTr="00712310">
        <w:trPr>
          <w:trHeight w:val="290"/>
        </w:trPr>
        <w:tc>
          <w:tcPr>
            <w:tcW w:w="1215" w:type="dxa"/>
            <w:tcBorders>
              <w:top w:val="nil"/>
              <w:left w:val="nil"/>
              <w:bottom w:val="nil"/>
              <w:right w:val="nil"/>
            </w:tcBorders>
            <w:noWrap/>
            <w:vAlign w:val="center"/>
            <w:hideMark/>
          </w:tcPr>
          <w:p w14:paraId="1ADD3DFF"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12/1/2027</w:t>
            </w:r>
          </w:p>
        </w:tc>
        <w:tc>
          <w:tcPr>
            <w:tcW w:w="1525" w:type="dxa"/>
            <w:tcBorders>
              <w:top w:val="nil"/>
              <w:left w:val="nil"/>
              <w:bottom w:val="nil"/>
              <w:right w:val="nil"/>
            </w:tcBorders>
            <w:noWrap/>
            <w:vAlign w:val="bottom"/>
            <w:hideMark/>
          </w:tcPr>
          <w:p w14:paraId="34A03222" w14:textId="38801AD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00B01BAC" w14:textId="0C4AE8F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-91.7804</w:t>
            </w:r>
          </w:p>
        </w:tc>
        <w:tc>
          <w:tcPr>
            <w:tcW w:w="880" w:type="dxa"/>
            <w:tcBorders>
              <w:top w:val="nil"/>
              <w:left w:val="nil"/>
              <w:bottom w:val="nil"/>
              <w:right w:val="nil"/>
            </w:tcBorders>
            <w:noWrap/>
            <w:vAlign w:val="bottom"/>
            <w:hideMark/>
          </w:tcPr>
          <w:p w14:paraId="7F223660" w14:textId="3F0BCDB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17.07979</w:t>
            </w:r>
          </w:p>
        </w:tc>
        <w:tc>
          <w:tcPr>
            <w:tcW w:w="880" w:type="dxa"/>
            <w:tcBorders>
              <w:top w:val="nil"/>
              <w:left w:val="nil"/>
              <w:bottom w:val="nil"/>
              <w:right w:val="nil"/>
            </w:tcBorders>
            <w:noWrap/>
            <w:vAlign w:val="bottom"/>
            <w:hideMark/>
          </w:tcPr>
          <w:p w14:paraId="5E8CF71D" w14:textId="4607E2C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-109.236</w:t>
            </w:r>
          </w:p>
        </w:tc>
        <w:tc>
          <w:tcPr>
            <w:tcW w:w="880" w:type="dxa"/>
            <w:tcBorders>
              <w:top w:val="nil"/>
              <w:left w:val="nil"/>
              <w:bottom w:val="nil"/>
              <w:right w:val="nil"/>
            </w:tcBorders>
            <w:noWrap/>
            <w:vAlign w:val="bottom"/>
            <w:hideMark/>
          </w:tcPr>
          <w:p w14:paraId="60F0EAAD" w14:textId="5D0251F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62.50077</w:t>
            </w:r>
          </w:p>
        </w:tc>
      </w:tr>
      <w:tr w:rsidR="00785692" w:rsidRPr="00EA7CB7" w14:paraId="6728BD13" w14:textId="77777777" w:rsidTr="00712310">
        <w:trPr>
          <w:trHeight w:val="290"/>
        </w:trPr>
        <w:tc>
          <w:tcPr>
            <w:tcW w:w="1215" w:type="dxa"/>
            <w:tcBorders>
              <w:top w:val="nil"/>
              <w:left w:val="nil"/>
              <w:bottom w:val="nil"/>
              <w:right w:val="nil"/>
            </w:tcBorders>
            <w:noWrap/>
            <w:vAlign w:val="center"/>
            <w:hideMark/>
          </w:tcPr>
          <w:p w14:paraId="4AF7E92F"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1/1/2028</w:t>
            </w:r>
          </w:p>
        </w:tc>
        <w:tc>
          <w:tcPr>
            <w:tcW w:w="1525" w:type="dxa"/>
            <w:tcBorders>
              <w:top w:val="nil"/>
              <w:left w:val="nil"/>
              <w:bottom w:val="nil"/>
              <w:right w:val="nil"/>
            </w:tcBorders>
            <w:noWrap/>
            <w:vAlign w:val="bottom"/>
            <w:hideMark/>
          </w:tcPr>
          <w:p w14:paraId="23B9972D" w14:textId="1FF18DC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21E970CB" w14:textId="188B984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-92.3435</w:t>
            </w:r>
          </w:p>
        </w:tc>
        <w:tc>
          <w:tcPr>
            <w:tcW w:w="880" w:type="dxa"/>
            <w:tcBorders>
              <w:top w:val="nil"/>
              <w:left w:val="nil"/>
              <w:bottom w:val="nil"/>
              <w:right w:val="nil"/>
            </w:tcBorders>
            <w:noWrap/>
            <w:vAlign w:val="bottom"/>
            <w:hideMark/>
          </w:tcPr>
          <w:p w14:paraId="1398CE40" w14:textId="56E12C4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18.20593</w:t>
            </w:r>
          </w:p>
        </w:tc>
        <w:tc>
          <w:tcPr>
            <w:tcW w:w="880" w:type="dxa"/>
            <w:tcBorders>
              <w:top w:val="nil"/>
              <w:left w:val="nil"/>
              <w:bottom w:val="nil"/>
              <w:right w:val="nil"/>
            </w:tcBorders>
            <w:noWrap/>
            <w:vAlign w:val="bottom"/>
            <w:hideMark/>
          </w:tcPr>
          <w:p w14:paraId="682D310F" w14:textId="33613D1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-109.799</w:t>
            </w:r>
          </w:p>
        </w:tc>
        <w:tc>
          <w:tcPr>
            <w:tcW w:w="880" w:type="dxa"/>
            <w:tcBorders>
              <w:top w:val="nil"/>
              <w:left w:val="nil"/>
              <w:bottom w:val="nil"/>
              <w:right w:val="nil"/>
            </w:tcBorders>
            <w:noWrap/>
            <w:vAlign w:val="bottom"/>
            <w:hideMark/>
          </w:tcPr>
          <w:p w14:paraId="28BFF50D" w14:textId="2524E12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64.56536</w:t>
            </w:r>
          </w:p>
        </w:tc>
      </w:tr>
      <w:tr w:rsidR="00785692" w:rsidRPr="00EA7CB7" w14:paraId="3E3FDF23" w14:textId="77777777" w:rsidTr="00712310">
        <w:trPr>
          <w:trHeight w:val="290"/>
        </w:trPr>
        <w:tc>
          <w:tcPr>
            <w:tcW w:w="1215" w:type="dxa"/>
            <w:tcBorders>
              <w:top w:val="nil"/>
              <w:left w:val="nil"/>
              <w:bottom w:val="nil"/>
              <w:right w:val="nil"/>
            </w:tcBorders>
            <w:noWrap/>
            <w:vAlign w:val="center"/>
            <w:hideMark/>
          </w:tcPr>
          <w:p w14:paraId="20EA7B70"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2/1/2028</w:t>
            </w:r>
          </w:p>
        </w:tc>
        <w:tc>
          <w:tcPr>
            <w:tcW w:w="1525" w:type="dxa"/>
            <w:tcBorders>
              <w:top w:val="nil"/>
              <w:left w:val="nil"/>
              <w:bottom w:val="nil"/>
              <w:right w:val="nil"/>
            </w:tcBorders>
            <w:noWrap/>
            <w:vAlign w:val="bottom"/>
            <w:hideMark/>
          </w:tcPr>
          <w:p w14:paraId="5E8E42FD" w14:textId="71375A6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12ACD2CF" w14:textId="1BD6921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-92.7189</w:t>
            </w:r>
          </w:p>
        </w:tc>
        <w:tc>
          <w:tcPr>
            <w:tcW w:w="880" w:type="dxa"/>
            <w:tcBorders>
              <w:top w:val="nil"/>
              <w:left w:val="nil"/>
              <w:bottom w:val="nil"/>
              <w:right w:val="nil"/>
            </w:tcBorders>
            <w:noWrap/>
            <w:vAlign w:val="bottom"/>
            <w:hideMark/>
          </w:tcPr>
          <w:p w14:paraId="0B1FFC16" w14:textId="6E17439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19.14438</w:t>
            </w:r>
          </w:p>
        </w:tc>
        <w:tc>
          <w:tcPr>
            <w:tcW w:w="880" w:type="dxa"/>
            <w:tcBorders>
              <w:top w:val="nil"/>
              <w:left w:val="nil"/>
              <w:bottom w:val="nil"/>
              <w:right w:val="nil"/>
            </w:tcBorders>
            <w:noWrap/>
            <w:vAlign w:val="bottom"/>
            <w:hideMark/>
          </w:tcPr>
          <w:p w14:paraId="651683E6" w14:textId="51A590A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-110.549</w:t>
            </w:r>
          </w:p>
        </w:tc>
        <w:tc>
          <w:tcPr>
            <w:tcW w:w="880" w:type="dxa"/>
            <w:tcBorders>
              <w:top w:val="nil"/>
              <w:left w:val="nil"/>
              <w:bottom w:val="nil"/>
              <w:right w:val="nil"/>
            </w:tcBorders>
            <w:noWrap/>
            <w:vAlign w:val="bottom"/>
            <w:hideMark/>
          </w:tcPr>
          <w:p w14:paraId="2BCEF954" w14:textId="63CE939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66.62995</w:t>
            </w:r>
          </w:p>
        </w:tc>
      </w:tr>
      <w:tr w:rsidR="00785692" w:rsidRPr="00EA7CB7" w14:paraId="17600268" w14:textId="77777777" w:rsidTr="00712310">
        <w:trPr>
          <w:trHeight w:val="290"/>
        </w:trPr>
        <w:tc>
          <w:tcPr>
            <w:tcW w:w="1215" w:type="dxa"/>
            <w:tcBorders>
              <w:top w:val="nil"/>
              <w:left w:val="nil"/>
              <w:bottom w:val="nil"/>
              <w:right w:val="nil"/>
            </w:tcBorders>
            <w:noWrap/>
            <w:vAlign w:val="center"/>
            <w:hideMark/>
          </w:tcPr>
          <w:p w14:paraId="33601077"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3/1/2028</w:t>
            </w:r>
          </w:p>
        </w:tc>
        <w:tc>
          <w:tcPr>
            <w:tcW w:w="1525" w:type="dxa"/>
            <w:tcBorders>
              <w:top w:val="nil"/>
              <w:left w:val="nil"/>
              <w:bottom w:val="nil"/>
              <w:right w:val="nil"/>
            </w:tcBorders>
            <w:noWrap/>
            <w:vAlign w:val="bottom"/>
            <w:hideMark/>
          </w:tcPr>
          <w:p w14:paraId="07647B67" w14:textId="2B96611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34DECD8D" w14:textId="1351855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-93.2819</w:t>
            </w:r>
          </w:p>
        </w:tc>
        <w:tc>
          <w:tcPr>
            <w:tcW w:w="880" w:type="dxa"/>
            <w:tcBorders>
              <w:top w:val="nil"/>
              <w:left w:val="nil"/>
              <w:bottom w:val="nil"/>
              <w:right w:val="nil"/>
            </w:tcBorders>
            <w:noWrap/>
            <w:vAlign w:val="bottom"/>
            <w:hideMark/>
          </w:tcPr>
          <w:p w14:paraId="6280575D" w14:textId="31AB457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20.27052</w:t>
            </w:r>
          </w:p>
        </w:tc>
        <w:tc>
          <w:tcPr>
            <w:tcW w:w="880" w:type="dxa"/>
            <w:tcBorders>
              <w:top w:val="nil"/>
              <w:left w:val="nil"/>
              <w:bottom w:val="nil"/>
              <w:right w:val="nil"/>
            </w:tcBorders>
            <w:noWrap/>
            <w:vAlign w:val="bottom"/>
            <w:hideMark/>
          </w:tcPr>
          <w:p w14:paraId="70A46D03" w14:textId="766A15B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-111.112</w:t>
            </w:r>
          </w:p>
        </w:tc>
        <w:tc>
          <w:tcPr>
            <w:tcW w:w="880" w:type="dxa"/>
            <w:tcBorders>
              <w:top w:val="nil"/>
              <w:left w:val="nil"/>
              <w:bottom w:val="nil"/>
              <w:right w:val="nil"/>
            </w:tcBorders>
            <w:noWrap/>
            <w:vAlign w:val="bottom"/>
            <w:hideMark/>
          </w:tcPr>
          <w:p w14:paraId="6EF7114F" w14:textId="61EB370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68.69454</w:t>
            </w:r>
          </w:p>
        </w:tc>
      </w:tr>
      <w:tr w:rsidR="00785692" w:rsidRPr="00EA7CB7" w14:paraId="7662E5EA" w14:textId="77777777" w:rsidTr="00712310">
        <w:trPr>
          <w:trHeight w:val="290"/>
        </w:trPr>
        <w:tc>
          <w:tcPr>
            <w:tcW w:w="1215" w:type="dxa"/>
            <w:tcBorders>
              <w:top w:val="nil"/>
              <w:left w:val="nil"/>
              <w:bottom w:val="nil"/>
              <w:right w:val="nil"/>
            </w:tcBorders>
            <w:noWrap/>
            <w:vAlign w:val="center"/>
            <w:hideMark/>
          </w:tcPr>
          <w:p w14:paraId="59490940"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4/1/2028</w:t>
            </w:r>
          </w:p>
        </w:tc>
        <w:tc>
          <w:tcPr>
            <w:tcW w:w="1525" w:type="dxa"/>
            <w:tcBorders>
              <w:top w:val="nil"/>
              <w:left w:val="nil"/>
              <w:bottom w:val="nil"/>
              <w:right w:val="nil"/>
            </w:tcBorders>
            <w:noWrap/>
            <w:vAlign w:val="bottom"/>
            <w:hideMark/>
          </w:tcPr>
          <w:p w14:paraId="61F4C24D" w14:textId="16D3A1E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05CEECF3" w14:textId="2C94813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-93.845</w:t>
            </w:r>
          </w:p>
        </w:tc>
        <w:tc>
          <w:tcPr>
            <w:tcW w:w="880" w:type="dxa"/>
            <w:tcBorders>
              <w:top w:val="nil"/>
              <w:left w:val="nil"/>
              <w:bottom w:val="nil"/>
              <w:right w:val="nil"/>
            </w:tcBorders>
            <w:noWrap/>
            <w:vAlign w:val="bottom"/>
            <w:hideMark/>
          </w:tcPr>
          <w:p w14:paraId="6E64EC1C" w14:textId="693AA209"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21.39666</w:t>
            </w:r>
          </w:p>
        </w:tc>
        <w:tc>
          <w:tcPr>
            <w:tcW w:w="880" w:type="dxa"/>
            <w:tcBorders>
              <w:top w:val="nil"/>
              <w:left w:val="nil"/>
              <w:bottom w:val="nil"/>
              <w:right w:val="nil"/>
            </w:tcBorders>
            <w:noWrap/>
            <w:vAlign w:val="bottom"/>
            <w:hideMark/>
          </w:tcPr>
          <w:p w14:paraId="30C2D31A" w14:textId="571A5B8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-111.676</w:t>
            </w:r>
          </w:p>
        </w:tc>
        <w:tc>
          <w:tcPr>
            <w:tcW w:w="880" w:type="dxa"/>
            <w:tcBorders>
              <w:top w:val="nil"/>
              <w:left w:val="nil"/>
              <w:bottom w:val="nil"/>
              <w:right w:val="nil"/>
            </w:tcBorders>
            <w:noWrap/>
            <w:vAlign w:val="bottom"/>
            <w:hideMark/>
          </w:tcPr>
          <w:p w14:paraId="3D2959B2" w14:textId="270C938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70.57144</w:t>
            </w:r>
          </w:p>
        </w:tc>
      </w:tr>
      <w:tr w:rsidR="00785692" w:rsidRPr="00EA7CB7" w14:paraId="05322536" w14:textId="77777777" w:rsidTr="00712310">
        <w:trPr>
          <w:trHeight w:val="290"/>
        </w:trPr>
        <w:tc>
          <w:tcPr>
            <w:tcW w:w="1215" w:type="dxa"/>
            <w:tcBorders>
              <w:top w:val="nil"/>
              <w:left w:val="nil"/>
              <w:bottom w:val="nil"/>
              <w:right w:val="nil"/>
            </w:tcBorders>
            <w:noWrap/>
            <w:vAlign w:val="center"/>
            <w:hideMark/>
          </w:tcPr>
          <w:p w14:paraId="4B1B438F"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5/1/2028</w:t>
            </w:r>
          </w:p>
        </w:tc>
        <w:tc>
          <w:tcPr>
            <w:tcW w:w="1525" w:type="dxa"/>
            <w:tcBorders>
              <w:top w:val="nil"/>
              <w:left w:val="nil"/>
              <w:bottom w:val="nil"/>
              <w:right w:val="nil"/>
            </w:tcBorders>
            <w:noWrap/>
            <w:vAlign w:val="bottom"/>
            <w:hideMark/>
          </w:tcPr>
          <w:p w14:paraId="6FFBA109" w14:textId="1625A3A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235DB92D" w14:textId="085C02E0"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-94.2204</w:t>
            </w:r>
          </w:p>
        </w:tc>
        <w:tc>
          <w:tcPr>
            <w:tcW w:w="880" w:type="dxa"/>
            <w:tcBorders>
              <w:top w:val="nil"/>
              <w:left w:val="nil"/>
              <w:bottom w:val="nil"/>
              <w:right w:val="nil"/>
            </w:tcBorders>
            <w:noWrap/>
            <w:vAlign w:val="bottom"/>
            <w:hideMark/>
          </w:tcPr>
          <w:p w14:paraId="5D95C432" w14:textId="5302B76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22.33511</w:t>
            </w:r>
          </w:p>
        </w:tc>
        <w:tc>
          <w:tcPr>
            <w:tcW w:w="880" w:type="dxa"/>
            <w:tcBorders>
              <w:top w:val="nil"/>
              <w:left w:val="nil"/>
              <w:bottom w:val="nil"/>
              <w:right w:val="nil"/>
            </w:tcBorders>
            <w:noWrap/>
            <w:vAlign w:val="bottom"/>
            <w:hideMark/>
          </w:tcPr>
          <w:p w14:paraId="55948BA1" w14:textId="0712B59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-112.239</w:t>
            </w:r>
          </w:p>
        </w:tc>
        <w:tc>
          <w:tcPr>
            <w:tcW w:w="880" w:type="dxa"/>
            <w:tcBorders>
              <w:top w:val="nil"/>
              <w:left w:val="nil"/>
              <w:bottom w:val="nil"/>
              <w:right w:val="nil"/>
            </w:tcBorders>
            <w:noWrap/>
            <w:vAlign w:val="bottom"/>
            <w:hideMark/>
          </w:tcPr>
          <w:p w14:paraId="3EBD74AF" w14:textId="4D066EB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72.63603</w:t>
            </w:r>
          </w:p>
        </w:tc>
      </w:tr>
      <w:tr w:rsidR="00785692" w:rsidRPr="00EA7CB7" w14:paraId="4288F986" w14:textId="77777777" w:rsidTr="00712310">
        <w:trPr>
          <w:trHeight w:val="290"/>
        </w:trPr>
        <w:tc>
          <w:tcPr>
            <w:tcW w:w="1215" w:type="dxa"/>
            <w:tcBorders>
              <w:top w:val="nil"/>
              <w:left w:val="nil"/>
              <w:bottom w:val="nil"/>
              <w:right w:val="nil"/>
            </w:tcBorders>
            <w:noWrap/>
            <w:vAlign w:val="center"/>
            <w:hideMark/>
          </w:tcPr>
          <w:p w14:paraId="6FCA2E9A"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6/1/2028</w:t>
            </w:r>
          </w:p>
        </w:tc>
        <w:tc>
          <w:tcPr>
            <w:tcW w:w="1525" w:type="dxa"/>
            <w:tcBorders>
              <w:top w:val="nil"/>
              <w:left w:val="nil"/>
              <w:bottom w:val="nil"/>
              <w:right w:val="nil"/>
            </w:tcBorders>
            <w:noWrap/>
            <w:vAlign w:val="bottom"/>
            <w:hideMark/>
          </w:tcPr>
          <w:p w14:paraId="3A6ACDAC" w14:textId="29CED46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2E60FF8D" w14:textId="40E085BC"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-94.7835</w:t>
            </w:r>
          </w:p>
        </w:tc>
        <w:tc>
          <w:tcPr>
            <w:tcW w:w="880" w:type="dxa"/>
            <w:tcBorders>
              <w:top w:val="nil"/>
              <w:left w:val="nil"/>
              <w:bottom w:val="nil"/>
              <w:right w:val="nil"/>
            </w:tcBorders>
            <w:noWrap/>
            <w:vAlign w:val="bottom"/>
            <w:hideMark/>
          </w:tcPr>
          <w:p w14:paraId="5A388350" w14:textId="7C37385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23.46125</w:t>
            </w:r>
          </w:p>
        </w:tc>
        <w:tc>
          <w:tcPr>
            <w:tcW w:w="880" w:type="dxa"/>
            <w:tcBorders>
              <w:top w:val="nil"/>
              <w:left w:val="nil"/>
              <w:bottom w:val="nil"/>
              <w:right w:val="nil"/>
            </w:tcBorders>
            <w:noWrap/>
            <w:vAlign w:val="bottom"/>
            <w:hideMark/>
          </w:tcPr>
          <w:p w14:paraId="45126BA7" w14:textId="409EFE9F"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-112.802</w:t>
            </w:r>
          </w:p>
        </w:tc>
        <w:tc>
          <w:tcPr>
            <w:tcW w:w="880" w:type="dxa"/>
            <w:tcBorders>
              <w:top w:val="nil"/>
              <w:left w:val="nil"/>
              <w:bottom w:val="nil"/>
              <w:right w:val="nil"/>
            </w:tcBorders>
            <w:noWrap/>
            <w:vAlign w:val="bottom"/>
            <w:hideMark/>
          </w:tcPr>
          <w:p w14:paraId="6EB8CC78" w14:textId="09522EB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74.70062</w:t>
            </w:r>
          </w:p>
        </w:tc>
      </w:tr>
      <w:tr w:rsidR="00785692" w:rsidRPr="00EA7CB7" w14:paraId="6AAE5B5E" w14:textId="77777777" w:rsidTr="00712310">
        <w:trPr>
          <w:trHeight w:val="290"/>
        </w:trPr>
        <w:tc>
          <w:tcPr>
            <w:tcW w:w="1215" w:type="dxa"/>
            <w:tcBorders>
              <w:top w:val="nil"/>
              <w:left w:val="nil"/>
              <w:bottom w:val="nil"/>
              <w:right w:val="nil"/>
            </w:tcBorders>
            <w:noWrap/>
            <w:vAlign w:val="center"/>
            <w:hideMark/>
          </w:tcPr>
          <w:p w14:paraId="1BD9731B"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7/1/2028</w:t>
            </w:r>
          </w:p>
        </w:tc>
        <w:tc>
          <w:tcPr>
            <w:tcW w:w="1525" w:type="dxa"/>
            <w:tcBorders>
              <w:top w:val="nil"/>
              <w:left w:val="nil"/>
              <w:bottom w:val="nil"/>
              <w:right w:val="nil"/>
            </w:tcBorders>
            <w:noWrap/>
            <w:vAlign w:val="bottom"/>
            <w:hideMark/>
          </w:tcPr>
          <w:p w14:paraId="00219C18" w14:textId="18AD4A5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246DEA8F" w14:textId="73FC641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-95.1588</w:t>
            </w:r>
          </w:p>
        </w:tc>
        <w:tc>
          <w:tcPr>
            <w:tcW w:w="880" w:type="dxa"/>
            <w:tcBorders>
              <w:top w:val="nil"/>
              <w:left w:val="nil"/>
              <w:bottom w:val="nil"/>
              <w:right w:val="nil"/>
            </w:tcBorders>
            <w:noWrap/>
            <w:vAlign w:val="bottom"/>
            <w:hideMark/>
          </w:tcPr>
          <w:p w14:paraId="27CC3F60" w14:textId="43D7E05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24.58739</w:t>
            </w:r>
          </w:p>
        </w:tc>
        <w:tc>
          <w:tcPr>
            <w:tcW w:w="880" w:type="dxa"/>
            <w:tcBorders>
              <w:top w:val="nil"/>
              <w:left w:val="nil"/>
              <w:bottom w:val="nil"/>
              <w:right w:val="nil"/>
            </w:tcBorders>
            <w:noWrap/>
            <w:vAlign w:val="bottom"/>
            <w:hideMark/>
          </w:tcPr>
          <w:p w14:paraId="61A81C6A" w14:textId="1612592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-113.365</w:t>
            </w:r>
          </w:p>
        </w:tc>
        <w:tc>
          <w:tcPr>
            <w:tcW w:w="880" w:type="dxa"/>
            <w:tcBorders>
              <w:top w:val="nil"/>
              <w:left w:val="nil"/>
              <w:bottom w:val="nil"/>
              <w:right w:val="nil"/>
            </w:tcBorders>
            <w:noWrap/>
            <w:vAlign w:val="bottom"/>
            <w:hideMark/>
          </w:tcPr>
          <w:p w14:paraId="095706D9" w14:textId="029698E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76.57752</w:t>
            </w:r>
          </w:p>
        </w:tc>
      </w:tr>
      <w:tr w:rsidR="00785692" w:rsidRPr="00EA7CB7" w14:paraId="6B60541D" w14:textId="77777777" w:rsidTr="00712310">
        <w:trPr>
          <w:trHeight w:val="290"/>
        </w:trPr>
        <w:tc>
          <w:tcPr>
            <w:tcW w:w="1215" w:type="dxa"/>
            <w:tcBorders>
              <w:top w:val="nil"/>
              <w:left w:val="nil"/>
              <w:bottom w:val="nil"/>
              <w:right w:val="nil"/>
            </w:tcBorders>
            <w:noWrap/>
            <w:vAlign w:val="center"/>
            <w:hideMark/>
          </w:tcPr>
          <w:p w14:paraId="3DF40941"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8/1/2028</w:t>
            </w:r>
          </w:p>
        </w:tc>
        <w:tc>
          <w:tcPr>
            <w:tcW w:w="1525" w:type="dxa"/>
            <w:tcBorders>
              <w:top w:val="nil"/>
              <w:left w:val="nil"/>
              <w:bottom w:val="nil"/>
              <w:right w:val="nil"/>
            </w:tcBorders>
            <w:noWrap/>
            <w:vAlign w:val="bottom"/>
            <w:hideMark/>
          </w:tcPr>
          <w:p w14:paraId="5613CFDD" w14:textId="23D56AA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511A358A" w14:textId="06196413"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-95.5342</w:t>
            </w:r>
          </w:p>
        </w:tc>
        <w:tc>
          <w:tcPr>
            <w:tcW w:w="880" w:type="dxa"/>
            <w:tcBorders>
              <w:top w:val="nil"/>
              <w:left w:val="nil"/>
              <w:bottom w:val="nil"/>
              <w:right w:val="nil"/>
            </w:tcBorders>
            <w:noWrap/>
            <w:vAlign w:val="bottom"/>
            <w:hideMark/>
          </w:tcPr>
          <w:p w14:paraId="7584CA51" w14:textId="6083DAF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25.52584</w:t>
            </w:r>
          </w:p>
        </w:tc>
        <w:tc>
          <w:tcPr>
            <w:tcW w:w="880" w:type="dxa"/>
            <w:tcBorders>
              <w:top w:val="nil"/>
              <w:left w:val="nil"/>
              <w:bottom w:val="nil"/>
              <w:right w:val="nil"/>
            </w:tcBorders>
            <w:noWrap/>
            <w:vAlign w:val="bottom"/>
            <w:hideMark/>
          </w:tcPr>
          <w:p w14:paraId="025287CE" w14:textId="4322B335"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-113.928</w:t>
            </w:r>
          </w:p>
        </w:tc>
        <w:tc>
          <w:tcPr>
            <w:tcW w:w="880" w:type="dxa"/>
            <w:tcBorders>
              <w:top w:val="nil"/>
              <w:left w:val="nil"/>
              <w:bottom w:val="nil"/>
              <w:right w:val="nil"/>
            </w:tcBorders>
            <w:noWrap/>
            <w:vAlign w:val="bottom"/>
            <w:hideMark/>
          </w:tcPr>
          <w:p w14:paraId="33309F69" w14:textId="6B701A0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78.64211</w:t>
            </w:r>
          </w:p>
        </w:tc>
      </w:tr>
      <w:tr w:rsidR="00785692" w:rsidRPr="00EA7CB7" w14:paraId="4934C57E" w14:textId="77777777" w:rsidTr="00712310">
        <w:trPr>
          <w:trHeight w:val="290"/>
        </w:trPr>
        <w:tc>
          <w:tcPr>
            <w:tcW w:w="1215" w:type="dxa"/>
            <w:tcBorders>
              <w:top w:val="nil"/>
              <w:left w:val="nil"/>
              <w:bottom w:val="nil"/>
              <w:right w:val="nil"/>
            </w:tcBorders>
            <w:noWrap/>
            <w:vAlign w:val="center"/>
            <w:hideMark/>
          </w:tcPr>
          <w:p w14:paraId="6987CCA0"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9/1/2028</w:t>
            </w:r>
          </w:p>
        </w:tc>
        <w:tc>
          <w:tcPr>
            <w:tcW w:w="1525" w:type="dxa"/>
            <w:tcBorders>
              <w:top w:val="nil"/>
              <w:left w:val="nil"/>
              <w:bottom w:val="nil"/>
              <w:right w:val="nil"/>
            </w:tcBorders>
            <w:noWrap/>
            <w:vAlign w:val="bottom"/>
            <w:hideMark/>
          </w:tcPr>
          <w:p w14:paraId="19C20C24" w14:textId="6730FF82"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445877C7" w14:textId="35A8D00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-96.0973</w:t>
            </w:r>
          </w:p>
        </w:tc>
        <w:tc>
          <w:tcPr>
            <w:tcW w:w="880" w:type="dxa"/>
            <w:tcBorders>
              <w:top w:val="nil"/>
              <w:left w:val="nil"/>
              <w:bottom w:val="nil"/>
              <w:right w:val="nil"/>
            </w:tcBorders>
            <w:noWrap/>
            <w:vAlign w:val="bottom"/>
            <w:hideMark/>
          </w:tcPr>
          <w:p w14:paraId="10F7D7B3" w14:textId="734A750E"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26.65198</w:t>
            </w:r>
          </w:p>
        </w:tc>
        <w:tc>
          <w:tcPr>
            <w:tcW w:w="880" w:type="dxa"/>
            <w:tcBorders>
              <w:top w:val="nil"/>
              <w:left w:val="nil"/>
              <w:bottom w:val="nil"/>
              <w:right w:val="nil"/>
            </w:tcBorders>
            <w:noWrap/>
            <w:vAlign w:val="bottom"/>
            <w:hideMark/>
          </w:tcPr>
          <w:p w14:paraId="0F1AAFAB" w14:textId="7343DB88"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-114.491</w:t>
            </w:r>
          </w:p>
        </w:tc>
        <w:tc>
          <w:tcPr>
            <w:tcW w:w="880" w:type="dxa"/>
            <w:tcBorders>
              <w:top w:val="nil"/>
              <w:left w:val="nil"/>
              <w:bottom w:val="nil"/>
              <w:right w:val="nil"/>
            </w:tcBorders>
            <w:noWrap/>
            <w:vAlign w:val="bottom"/>
            <w:hideMark/>
          </w:tcPr>
          <w:p w14:paraId="0DD1EB19" w14:textId="65112B7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80.51901</w:t>
            </w:r>
          </w:p>
        </w:tc>
      </w:tr>
      <w:tr w:rsidR="00785692" w:rsidRPr="00EA7CB7" w14:paraId="2194BE85" w14:textId="77777777" w:rsidTr="00712310">
        <w:trPr>
          <w:trHeight w:val="290"/>
        </w:trPr>
        <w:tc>
          <w:tcPr>
            <w:tcW w:w="1215" w:type="dxa"/>
            <w:tcBorders>
              <w:top w:val="nil"/>
              <w:left w:val="nil"/>
              <w:bottom w:val="nil"/>
              <w:right w:val="nil"/>
            </w:tcBorders>
            <w:noWrap/>
            <w:vAlign w:val="center"/>
            <w:hideMark/>
          </w:tcPr>
          <w:p w14:paraId="08896172"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10/1/2028</w:t>
            </w:r>
          </w:p>
        </w:tc>
        <w:tc>
          <w:tcPr>
            <w:tcW w:w="1525" w:type="dxa"/>
            <w:tcBorders>
              <w:top w:val="nil"/>
              <w:left w:val="nil"/>
              <w:bottom w:val="nil"/>
              <w:right w:val="nil"/>
            </w:tcBorders>
            <w:noWrap/>
            <w:vAlign w:val="bottom"/>
            <w:hideMark/>
          </w:tcPr>
          <w:p w14:paraId="196C10C2" w14:textId="443A522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61CB9ABF" w14:textId="042B1AD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-96.4727</w:t>
            </w:r>
          </w:p>
        </w:tc>
        <w:tc>
          <w:tcPr>
            <w:tcW w:w="880" w:type="dxa"/>
            <w:tcBorders>
              <w:top w:val="nil"/>
              <w:left w:val="nil"/>
              <w:bottom w:val="nil"/>
              <w:right w:val="nil"/>
            </w:tcBorders>
            <w:noWrap/>
            <w:vAlign w:val="bottom"/>
            <w:hideMark/>
          </w:tcPr>
          <w:p w14:paraId="5AFC7B09" w14:textId="10016DE4"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27.59043</w:t>
            </w:r>
          </w:p>
        </w:tc>
        <w:tc>
          <w:tcPr>
            <w:tcW w:w="880" w:type="dxa"/>
            <w:tcBorders>
              <w:top w:val="nil"/>
              <w:left w:val="nil"/>
              <w:bottom w:val="nil"/>
              <w:right w:val="nil"/>
            </w:tcBorders>
            <w:noWrap/>
            <w:vAlign w:val="bottom"/>
            <w:hideMark/>
          </w:tcPr>
          <w:p w14:paraId="2308E675" w14:textId="635709B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-115.054</w:t>
            </w:r>
          </w:p>
        </w:tc>
        <w:tc>
          <w:tcPr>
            <w:tcW w:w="880" w:type="dxa"/>
            <w:tcBorders>
              <w:top w:val="nil"/>
              <w:left w:val="nil"/>
              <w:bottom w:val="nil"/>
              <w:right w:val="nil"/>
            </w:tcBorders>
            <w:noWrap/>
            <w:vAlign w:val="bottom"/>
            <w:hideMark/>
          </w:tcPr>
          <w:p w14:paraId="277DD658" w14:textId="0D7E2E5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82.5836</w:t>
            </w:r>
          </w:p>
        </w:tc>
      </w:tr>
      <w:tr w:rsidR="00785692" w:rsidRPr="00EA7CB7" w14:paraId="37BB6FAB" w14:textId="77777777" w:rsidTr="00712310">
        <w:trPr>
          <w:trHeight w:val="290"/>
        </w:trPr>
        <w:tc>
          <w:tcPr>
            <w:tcW w:w="1215" w:type="dxa"/>
            <w:tcBorders>
              <w:top w:val="nil"/>
              <w:left w:val="nil"/>
              <w:bottom w:val="nil"/>
              <w:right w:val="nil"/>
            </w:tcBorders>
            <w:noWrap/>
            <w:vAlign w:val="center"/>
            <w:hideMark/>
          </w:tcPr>
          <w:p w14:paraId="625DB1E8"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11/1/2028</w:t>
            </w:r>
          </w:p>
        </w:tc>
        <w:tc>
          <w:tcPr>
            <w:tcW w:w="1525" w:type="dxa"/>
            <w:tcBorders>
              <w:top w:val="nil"/>
              <w:left w:val="nil"/>
              <w:bottom w:val="nil"/>
              <w:right w:val="nil"/>
            </w:tcBorders>
            <w:noWrap/>
            <w:vAlign w:val="bottom"/>
            <w:hideMark/>
          </w:tcPr>
          <w:p w14:paraId="3F7EF6F6" w14:textId="573DA14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nil"/>
              <w:right w:val="nil"/>
            </w:tcBorders>
            <w:noWrap/>
            <w:vAlign w:val="bottom"/>
            <w:hideMark/>
          </w:tcPr>
          <w:p w14:paraId="04D50181" w14:textId="0A5FAE5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-96.848</w:t>
            </w:r>
          </w:p>
        </w:tc>
        <w:tc>
          <w:tcPr>
            <w:tcW w:w="880" w:type="dxa"/>
            <w:tcBorders>
              <w:top w:val="nil"/>
              <w:left w:val="nil"/>
              <w:bottom w:val="nil"/>
              <w:right w:val="nil"/>
            </w:tcBorders>
            <w:noWrap/>
            <w:vAlign w:val="bottom"/>
            <w:hideMark/>
          </w:tcPr>
          <w:p w14:paraId="7AA765EF" w14:textId="6FD6C8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28.71657</w:t>
            </w:r>
          </w:p>
        </w:tc>
        <w:tc>
          <w:tcPr>
            <w:tcW w:w="880" w:type="dxa"/>
            <w:tcBorders>
              <w:top w:val="nil"/>
              <w:left w:val="nil"/>
              <w:bottom w:val="nil"/>
              <w:right w:val="nil"/>
            </w:tcBorders>
            <w:noWrap/>
            <w:vAlign w:val="bottom"/>
            <w:hideMark/>
          </w:tcPr>
          <w:p w14:paraId="02FE8B3F" w14:textId="21F4E02D"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-115.617</w:t>
            </w:r>
          </w:p>
        </w:tc>
        <w:tc>
          <w:tcPr>
            <w:tcW w:w="880" w:type="dxa"/>
            <w:tcBorders>
              <w:top w:val="nil"/>
              <w:left w:val="nil"/>
              <w:bottom w:val="nil"/>
              <w:right w:val="nil"/>
            </w:tcBorders>
            <w:noWrap/>
            <w:vAlign w:val="bottom"/>
            <w:hideMark/>
          </w:tcPr>
          <w:p w14:paraId="7A30A874" w14:textId="6AF34BC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84.4605</w:t>
            </w:r>
          </w:p>
        </w:tc>
      </w:tr>
      <w:tr w:rsidR="00785692" w:rsidRPr="00EA7CB7" w14:paraId="6C7133BC" w14:textId="77777777" w:rsidTr="00712310">
        <w:trPr>
          <w:trHeight w:val="300"/>
        </w:trPr>
        <w:tc>
          <w:tcPr>
            <w:tcW w:w="1215" w:type="dxa"/>
            <w:tcBorders>
              <w:top w:val="nil"/>
              <w:left w:val="nil"/>
              <w:bottom w:val="double" w:sz="6" w:space="0" w:color="auto"/>
              <w:right w:val="nil"/>
            </w:tcBorders>
            <w:noWrap/>
            <w:vAlign w:val="center"/>
            <w:hideMark/>
          </w:tcPr>
          <w:p w14:paraId="2CB7B18A" w14:textId="77777777"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sidRPr="00EA7CB7">
              <w:rPr>
                <w:rFonts w:ascii="Calibri" w:eastAsia="Times New Roman" w:hAnsi="Calibri" w:cs="Calibri"/>
                <w:color w:val="000000"/>
                <w:kern w:val="0"/>
                <w:lang w:eastAsia="zh-CN"/>
                <w14:ligatures w14:val="none"/>
              </w:rPr>
              <w:t>12/1/2028</w:t>
            </w:r>
          </w:p>
        </w:tc>
        <w:tc>
          <w:tcPr>
            <w:tcW w:w="1525" w:type="dxa"/>
            <w:tcBorders>
              <w:top w:val="nil"/>
              <w:left w:val="nil"/>
              <w:bottom w:val="double" w:sz="6" w:space="0" w:color="auto"/>
              <w:right w:val="nil"/>
            </w:tcBorders>
            <w:noWrap/>
            <w:vAlign w:val="bottom"/>
            <w:hideMark/>
          </w:tcPr>
          <w:p w14:paraId="1E22BA60" w14:textId="719B2A61"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-47.4856</w:t>
            </w:r>
          </w:p>
        </w:tc>
        <w:tc>
          <w:tcPr>
            <w:tcW w:w="880" w:type="dxa"/>
            <w:tcBorders>
              <w:top w:val="nil"/>
              <w:left w:val="nil"/>
              <w:bottom w:val="double" w:sz="6" w:space="0" w:color="auto"/>
              <w:right w:val="nil"/>
            </w:tcBorders>
            <w:noWrap/>
            <w:vAlign w:val="bottom"/>
            <w:hideMark/>
          </w:tcPr>
          <w:p w14:paraId="3554B40A" w14:textId="1E4542AA"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-97.4111</w:t>
            </w:r>
          </w:p>
        </w:tc>
        <w:tc>
          <w:tcPr>
            <w:tcW w:w="880" w:type="dxa"/>
            <w:tcBorders>
              <w:top w:val="nil"/>
              <w:left w:val="nil"/>
              <w:bottom w:val="double" w:sz="6" w:space="0" w:color="auto"/>
              <w:right w:val="nil"/>
            </w:tcBorders>
            <w:noWrap/>
            <w:vAlign w:val="bottom"/>
            <w:hideMark/>
          </w:tcPr>
          <w:p w14:paraId="0D8BC232" w14:textId="482A0A0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29.65502</w:t>
            </w:r>
          </w:p>
        </w:tc>
        <w:tc>
          <w:tcPr>
            <w:tcW w:w="880" w:type="dxa"/>
            <w:tcBorders>
              <w:top w:val="nil"/>
              <w:left w:val="nil"/>
              <w:bottom w:val="double" w:sz="6" w:space="0" w:color="auto"/>
              <w:right w:val="nil"/>
            </w:tcBorders>
            <w:noWrap/>
            <w:vAlign w:val="bottom"/>
            <w:hideMark/>
          </w:tcPr>
          <w:p w14:paraId="45A5B47B" w14:textId="40ABA986"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-115.992</w:t>
            </w:r>
          </w:p>
        </w:tc>
        <w:tc>
          <w:tcPr>
            <w:tcW w:w="880" w:type="dxa"/>
            <w:tcBorders>
              <w:top w:val="nil"/>
              <w:left w:val="nil"/>
              <w:bottom w:val="double" w:sz="6" w:space="0" w:color="auto"/>
              <w:right w:val="nil"/>
            </w:tcBorders>
            <w:noWrap/>
            <w:vAlign w:val="bottom"/>
            <w:hideMark/>
          </w:tcPr>
          <w:p w14:paraId="0109B4FE" w14:textId="72D288AB" w:rsidR="00785692" w:rsidRPr="00EA7CB7" w:rsidRDefault="00785692" w:rsidP="00785692">
            <w:pPr>
              <w:spacing w:after="0" w:line="240" w:lineRule="auto"/>
              <w:jc w:val="center"/>
              <w:rPr>
                <w:rFonts w:ascii="Calibri" w:eastAsia="Times New Roman" w:hAnsi="Calibri" w:cs="Calibri"/>
                <w:color w:val="000000"/>
                <w:kern w:val="0"/>
                <w:lang w:eastAsia="zh-CN"/>
                <w14:ligatures w14:val="none"/>
              </w:rPr>
            </w:pPr>
            <w:r>
              <w:rPr>
                <w:rFonts w:ascii="Aptos Narrow" w:hAnsi="Aptos Narrow"/>
                <w:color w:val="000000"/>
              </w:rPr>
              <w:t>86.52509</w:t>
            </w:r>
          </w:p>
        </w:tc>
      </w:tr>
    </w:tbl>
    <w:p w14:paraId="75B510BE" w14:textId="28EA7670" w:rsidR="006A7187" w:rsidRDefault="00B871E5">
      <w:pPr>
        <w:rPr>
          <w:rFonts w:ascii="Calibri" w:hAnsi="Calibri" w:cs="Calibri"/>
          <w:b/>
          <w:bCs/>
          <w:sz w:val="28"/>
          <w:szCs w:val="28"/>
          <w:lang w:val="es-DO"/>
        </w:rPr>
      </w:pPr>
      <w:r>
        <w:rPr>
          <w:rFonts w:ascii="Calibri" w:hAnsi="Calibri" w:cs="Calibri"/>
          <w:b/>
          <w:bCs/>
          <w:sz w:val="28"/>
          <w:szCs w:val="28"/>
          <w:lang w:val="es-DO"/>
        </w:rPr>
        <w:t>Nota:</w:t>
      </w:r>
      <w:r w:rsidR="00E950FC" w:rsidRPr="00E950FC">
        <w:rPr>
          <w:sz w:val="16"/>
          <w:szCs w:val="16"/>
          <w:lang w:val="es-DO"/>
        </w:rPr>
        <w:t xml:space="preserve"> </w:t>
      </w:r>
      <w:r w:rsidR="00E950FC" w:rsidRPr="00483AA4">
        <w:rPr>
          <w:sz w:val="16"/>
          <w:szCs w:val="16"/>
          <w:lang w:val="es-DO"/>
        </w:rPr>
        <w:t>Ver nota 1</w:t>
      </w:r>
    </w:p>
    <w:tbl>
      <w:tblPr>
        <w:tblW w:w="6573" w:type="dxa"/>
        <w:tblLook w:val="04A0" w:firstRow="1" w:lastRow="0" w:firstColumn="1" w:lastColumn="0" w:noHBand="0" w:noVBand="1"/>
      </w:tblPr>
      <w:tblGrid>
        <w:gridCol w:w="1167"/>
        <w:gridCol w:w="1418"/>
        <w:gridCol w:w="943"/>
        <w:gridCol w:w="1054"/>
        <w:gridCol w:w="943"/>
        <w:gridCol w:w="1054"/>
      </w:tblGrid>
      <w:tr w:rsidR="005978D0" w:rsidRPr="00777B42" w14:paraId="04399E1B" w14:textId="77777777" w:rsidTr="00483AA4">
        <w:trPr>
          <w:trHeight w:val="300"/>
        </w:trPr>
        <w:tc>
          <w:tcPr>
            <w:tcW w:w="6573" w:type="dxa"/>
            <w:gridSpan w:val="6"/>
            <w:tcBorders>
              <w:top w:val="single" w:sz="8" w:space="0" w:color="auto"/>
              <w:left w:val="nil"/>
              <w:bottom w:val="single" w:sz="8" w:space="0" w:color="auto"/>
              <w:right w:val="nil"/>
            </w:tcBorders>
            <w:noWrap/>
            <w:vAlign w:val="center"/>
            <w:hideMark/>
          </w:tcPr>
          <w:p w14:paraId="0D795EE1" w14:textId="77777777" w:rsidR="005978D0" w:rsidRPr="005978D0" w:rsidRDefault="005978D0" w:rsidP="005978D0">
            <w:pPr>
              <w:spacing w:after="0" w:line="240" w:lineRule="auto"/>
              <w:jc w:val="center"/>
              <w:rPr>
                <w:rFonts w:ascii="Calibri" w:eastAsia="Times New Roman" w:hAnsi="Calibri" w:cs="Calibri"/>
                <w:b/>
                <w:bCs/>
                <w:color w:val="000000"/>
                <w:kern w:val="0"/>
                <w:lang w:val="es-DO" w:eastAsia="zh-CN"/>
                <w14:ligatures w14:val="none"/>
              </w:rPr>
            </w:pPr>
            <w:r w:rsidRPr="005978D0">
              <w:rPr>
                <w:rFonts w:ascii="Calibri" w:eastAsia="Times New Roman" w:hAnsi="Calibri" w:cs="Calibri"/>
                <w:b/>
                <w:bCs/>
                <w:color w:val="000000"/>
                <w:kern w:val="0"/>
                <w:lang w:val="es-DO" w:eastAsia="zh-CN"/>
                <w14:ligatures w14:val="none"/>
              </w:rPr>
              <w:t>Diferencia Absoluta con Medida Anti-Dumping</w:t>
            </w:r>
          </w:p>
        </w:tc>
      </w:tr>
      <w:tr w:rsidR="005978D0" w:rsidRPr="005978D0" w14:paraId="4F813EB1" w14:textId="77777777" w:rsidTr="00483AA4">
        <w:trPr>
          <w:trHeight w:val="300"/>
        </w:trPr>
        <w:tc>
          <w:tcPr>
            <w:tcW w:w="1167" w:type="dxa"/>
            <w:tcBorders>
              <w:top w:val="nil"/>
              <w:left w:val="nil"/>
              <w:bottom w:val="single" w:sz="8" w:space="0" w:color="auto"/>
              <w:right w:val="nil"/>
            </w:tcBorders>
            <w:noWrap/>
            <w:vAlign w:val="center"/>
            <w:hideMark/>
          </w:tcPr>
          <w:p w14:paraId="31732669"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proofErr w:type="spellStart"/>
            <w:r w:rsidRPr="005978D0">
              <w:rPr>
                <w:rFonts w:ascii="Calibri" w:eastAsia="Times New Roman" w:hAnsi="Calibri" w:cs="Calibri"/>
                <w:b/>
                <w:bCs/>
                <w:color w:val="000000"/>
                <w:kern w:val="0"/>
                <w:lang w:eastAsia="zh-CN"/>
                <w14:ligatures w14:val="none"/>
              </w:rPr>
              <w:t>Fecha</w:t>
            </w:r>
            <w:proofErr w:type="spellEnd"/>
          </w:p>
        </w:tc>
        <w:tc>
          <w:tcPr>
            <w:tcW w:w="1418" w:type="dxa"/>
            <w:tcBorders>
              <w:top w:val="nil"/>
              <w:left w:val="nil"/>
              <w:bottom w:val="single" w:sz="8" w:space="0" w:color="auto"/>
              <w:right w:val="nil"/>
            </w:tcBorders>
            <w:noWrap/>
            <w:vAlign w:val="center"/>
            <w:hideMark/>
          </w:tcPr>
          <w:p w14:paraId="29955141"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proofErr w:type="spellStart"/>
            <w:r w:rsidRPr="005978D0">
              <w:rPr>
                <w:rFonts w:ascii="Calibri" w:eastAsia="Times New Roman" w:hAnsi="Calibri" w:cs="Calibri"/>
                <w:b/>
                <w:bCs/>
                <w:color w:val="000000"/>
                <w:kern w:val="0"/>
                <w:lang w:eastAsia="zh-CN"/>
                <w14:ligatures w14:val="none"/>
              </w:rPr>
              <w:t>Proyecciones</w:t>
            </w:r>
            <w:proofErr w:type="spellEnd"/>
          </w:p>
        </w:tc>
        <w:tc>
          <w:tcPr>
            <w:tcW w:w="941" w:type="dxa"/>
            <w:tcBorders>
              <w:top w:val="nil"/>
              <w:left w:val="nil"/>
              <w:bottom w:val="single" w:sz="8" w:space="0" w:color="auto"/>
              <w:right w:val="nil"/>
            </w:tcBorders>
            <w:noWrap/>
            <w:vAlign w:val="center"/>
            <w:hideMark/>
          </w:tcPr>
          <w:p w14:paraId="605AEC8C"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r w:rsidRPr="005978D0">
              <w:rPr>
                <w:rFonts w:ascii="Calibri" w:eastAsia="Times New Roman" w:hAnsi="Calibri" w:cs="Calibri"/>
                <w:b/>
                <w:bCs/>
                <w:color w:val="000000"/>
                <w:kern w:val="0"/>
                <w:lang w:eastAsia="zh-CN"/>
                <w14:ligatures w14:val="none"/>
              </w:rPr>
              <w:t>Lo.80</w:t>
            </w:r>
          </w:p>
        </w:tc>
        <w:tc>
          <w:tcPr>
            <w:tcW w:w="1053" w:type="dxa"/>
            <w:tcBorders>
              <w:top w:val="nil"/>
              <w:left w:val="nil"/>
              <w:bottom w:val="single" w:sz="8" w:space="0" w:color="auto"/>
              <w:right w:val="nil"/>
            </w:tcBorders>
            <w:noWrap/>
            <w:vAlign w:val="center"/>
            <w:hideMark/>
          </w:tcPr>
          <w:p w14:paraId="1B31B112"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r w:rsidRPr="005978D0">
              <w:rPr>
                <w:rFonts w:ascii="Calibri" w:eastAsia="Times New Roman" w:hAnsi="Calibri" w:cs="Calibri"/>
                <w:b/>
                <w:bCs/>
                <w:color w:val="000000"/>
                <w:kern w:val="0"/>
                <w:lang w:eastAsia="zh-CN"/>
                <w14:ligatures w14:val="none"/>
              </w:rPr>
              <w:t>Hi.80</w:t>
            </w:r>
          </w:p>
        </w:tc>
        <w:tc>
          <w:tcPr>
            <w:tcW w:w="941" w:type="dxa"/>
            <w:tcBorders>
              <w:top w:val="nil"/>
              <w:left w:val="nil"/>
              <w:bottom w:val="single" w:sz="8" w:space="0" w:color="auto"/>
              <w:right w:val="nil"/>
            </w:tcBorders>
            <w:noWrap/>
            <w:vAlign w:val="center"/>
            <w:hideMark/>
          </w:tcPr>
          <w:p w14:paraId="5C62BCD4"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r w:rsidRPr="005978D0">
              <w:rPr>
                <w:rFonts w:ascii="Calibri" w:eastAsia="Times New Roman" w:hAnsi="Calibri" w:cs="Calibri"/>
                <w:b/>
                <w:bCs/>
                <w:color w:val="000000"/>
                <w:kern w:val="0"/>
                <w:lang w:eastAsia="zh-CN"/>
                <w14:ligatures w14:val="none"/>
              </w:rPr>
              <w:t>Lo.95</w:t>
            </w:r>
          </w:p>
        </w:tc>
        <w:tc>
          <w:tcPr>
            <w:tcW w:w="1053" w:type="dxa"/>
            <w:tcBorders>
              <w:top w:val="nil"/>
              <w:left w:val="nil"/>
              <w:bottom w:val="single" w:sz="8" w:space="0" w:color="auto"/>
              <w:right w:val="nil"/>
            </w:tcBorders>
            <w:noWrap/>
            <w:vAlign w:val="center"/>
            <w:hideMark/>
          </w:tcPr>
          <w:p w14:paraId="52F3012F" w14:textId="77777777" w:rsidR="005978D0" w:rsidRPr="005978D0" w:rsidRDefault="005978D0" w:rsidP="005978D0">
            <w:pPr>
              <w:spacing w:after="0" w:line="240" w:lineRule="auto"/>
              <w:jc w:val="center"/>
              <w:rPr>
                <w:rFonts w:ascii="Calibri" w:eastAsia="Times New Roman" w:hAnsi="Calibri" w:cs="Calibri"/>
                <w:b/>
                <w:bCs/>
                <w:color w:val="000000"/>
                <w:kern w:val="0"/>
                <w:lang w:eastAsia="zh-CN"/>
                <w14:ligatures w14:val="none"/>
              </w:rPr>
            </w:pPr>
            <w:r w:rsidRPr="005978D0">
              <w:rPr>
                <w:rFonts w:ascii="Calibri" w:eastAsia="Times New Roman" w:hAnsi="Calibri" w:cs="Calibri"/>
                <w:b/>
                <w:bCs/>
                <w:color w:val="000000"/>
                <w:kern w:val="0"/>
                <w:lang w:eastAsia="zh-CN"/>
                <w14:ligatures w14:val="none"/>
              </w:rPr>
              <w:t>Hi.95</w:t>
            </w:r>
          </w:p>
        </w:tc>
      </w:tr>
      <w:tr w:rsidR="005E3F34" w:rsidRPr="005978D0" w14:paraId="163FC00F" w14:textId="77777777" w:rsidTr="00985364">
        <w:trPr>
          <w:trHeight w:val="290"/>
        </w:trPr>
        <w:tc>
          <w:tcPr>
            <w:tcW w:w="1167" w:type="dxa"/>
            <w:tcBorders>
              <w:top w:val="nil"/>
              <w:left w:val="nil"/>
              <w:bottom w:val="nil"/>
              <w:right w:val="nil"/>
            </w:tcBorders>
            <w:noWrap/>
            <w:vAlign w:val="center"/>
            <w:hideMark/>
          </w:tcPr>
          <w:p w14:paraId="2C4EE53E"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1/1/2026</w:t>
            </w:r>
          </w:p>
        </w:tc>
        <w:tc>
          <w:tcPr>
            <w:tcW w:w="1418" w:type="dxa"/>
            <w:tcBorders>
              <w:top w:val="nil"/>
              <w:left w:val="nil"/>
              <w:bottom w:val="nil"/>
              <w:right w:val="nil"/>
            </w:tcBorders>
            <w:noWrap/>
            <w:vAlign w:val="bottom"/>
            <w:hideMark/>
          </w:tcPr>
          <w:p w14:paraId="69BD464D" w14:textId="3E14665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77.44089</w:t>
            </w:r>
          </w:p>
        </w:tc>
        <w:tc>
          <w:tcPr>
            <w:tcW w:w="941" w:type="dxa"/>
            <w:tcBorders>
              <w:top w:val="nil"/>
              <w:left w:val="nil"/>
              <w:bottom w:val="nil"/>
              <w:right w:val="nil"/>
            </w:tcBorders>
            <w:noWrap/>
            <w:vAlign w:val="bottom"/>
            <w:hideMark/>
          </w:tcPr>
          <w:p w14:paraId="1D3EDC74" w14:textId="3B400FB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-59.31</w:t>
            </w:r>
          </w:p>
        </w:tc>
        <w:tc>
          <w:tcPr>
            <w:tcW w:w="1053" w:type="dxa"/>
            <w:tcBorders>
              <w:top w:val="nil"/>
              <w:left w:val="nil"/>
              <w:bottom w:val="nil"/>
              <w:right w:val="nil"/>
            </w:tcBorders>
            <w:noWrap/>
            <w:vAlign w:val="bottom"/>
            <w:hideMark/>
          </w:tcPr>
          <w:p w14:paraId="0F9C17E0" w14:textId="095A202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232.5479</w:t>
            </w:r>
          </w:p>
        </w:tc>
        <w:tc>
          <w:tcPr>
            <w:tcW w:w="941" w:type="dxa"/>
            <w:tcBorders>
              <w:top w:val="nil"/>
              <w:left w:val="nil"/>
              <w:bottom w:val="nil"/>
              <w:right w:val="nil"/>
            </w:tcBorders>
            <w:noWrap/>
            <w:vAlign w:val="bottom"/>
            <w:hideMark/>
          </w:tcPr>
          <w:p w14:paraId="724C95A8" w14:textId="17B002F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-131.571</w:t>
            </w:r>
          </w:p>
        </w:tc>
        <w:tc>
          <w:tcPr>
            <w:tcW w:w="1053" w:type="dxa"/>
            <w:tcBorders>
              <w:top w:val="nil"/>
              <w:left w:val="nil"/>
              <w:bottom w:val="nil"/>
              <w:right w:val="nil"/>
            </w:tcBorders>
            <w:noWrap/>
            <w:vAlign w:val="bottom"/>
            <w:hideMark/>
          </w:tcPr>
          <w:p w14:paraId="7F165174" w14:textId="49A8561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324.8914</w:t>
            </w:r>
          </w:p>
        </w:tc>
      </w:tr>
      <w:tr w:rsidR="005E3F34" w:rsidRPr="005978D0" w14:paraId="3E52058F" w14:textId="77777777" w:rsidTr="00985364">
        <w:trPr>
          <w:trHeight w:val="290"/>
        </w:trPr>
        <w:tc>
          <w:tcPr>
            <w:tcW w:w="1167" w:type="dxa"/>
            <w:tcBorders>
              <w:top w:val="nil"/>
              <w:left w:val="nil"/>
              <w:bottom w:val="nil"/>
              <w:right w:val="nil"/>
            </w:tcBorders>
            <w:noWrap/>
            <w:vAlign w:val="center"/>
            <w:hideMark/>
          </w:tcPr>
          <w:p w14:paraId="26B7CF1A"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2/1/2026</w:t>
            </w:r>
          </w:p>
        </w:tc>
        <w:tc>
          <w:tcPr>
            <w:tcW w:w="1418" w:type="dxa"/>
            <w:tcBorders>
              <w:top w:val="nil"/>
              <w:left w:val="nil"/>
              <w:bottom w:val="nil"/>
              <w:right w:val="nil"/>
            </w:tcBorders>
            <w:noWrap/>
            <w:vAlign w:val="bottom"/>
            <w:hideMark/>
          </w:tcPr>
          <w:p w14:paraId="7490CF24" w14:textId="1BA7BA4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82.3396</w:t>
            </w:r>
          </w:p>
        </w:tc>
        <w:tc>
          <w:tcPr>
            <w:tcW w:w="941" w:type="dxa"/>
            <w:tcBorders>
              <w:top w:val="nil"/>
              <w:left w:val="nil"/>
              <w:bottom w:val="nil"/>
              <w:right w:val="nil"/>
            </w:tcBorders>
            <w:noWrap/>
            <w:vAlign w:val="bottom"/>
            <w:hideMark/>
          </w:tcPr>
          <w:p w14:paraId="726788D8" w14:textId="24548D0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-148.087</w:t>
            </w:r>
          </w:p>
        </w:tc>
        <w:tc>
          <w:tcPr>
            <w:tcW w:w="1053" w:type="dxa"/>
            <w:tcBorders>
              <w:top w:val="nil"/>
              <w:left w:val="nil"/>
              <w:bottom w:val="nil"/>
              <w:right w:val="nil"/>
            </w:tcBorders>
            <w:noWrap/>
            <w:vAlign w:val="bottom"/>
            <w:hideMark/>
          </w:tcPr>
          <w:p w14:paraId="08F9AE8C" w14:textId="250141B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359.051</w:t>
            </w:r>
          </w:p>
        </w:tc>
        <w:tc>
          <w:tcPr>
            <w:tcW w:w="941" w:type="dxa"/>
            <w:tcBorders>
              <w:top w:val="nil"/>
              <w:left w:val="nil"/>
              <w:bottom w:val="nil"/>
              <w:right w:val="nil"/>
            </w:tcBorders>
            <w:noWrap/>
            <w:vAlign w:val="bottom"/>
            <w:hideMark/>
          </w:tcPr>
          <w:p w14:paraId="6DA9EFDF" w14:textId="43EDAC9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-269.711</w:t>
            </w:r>
          </w:p>
        </w:tc>
        <w:tc>
          <w:tcPr>
            <w:tcW w:w="1053" w:type="dxa"/>
            <w:tcBorders>
              <w:top w:val="nil"/>
              <w:left w:val="nil"/>
              <w:bottom w:val="nil"/>
              <w:right w:val="nil"/>
            </w:tcBorders>
            <w:noWrap/>
            <w:vAlign w:val="bottom"/>
            <w:hideMark/>
          </w:tcPr>
          <w:p w14:paraId="2B643500" w14:textId="3ED534D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537.1688</w:t>
            </w:r>
          </w:p>
        </w:tc>
      </w:tr>
      <w:tr w:rsidR="005E3F34" w:rsidRPr="005978D0" w14:paraId="68B1BB3F" w14:textId="77777777" w:rsidTr="00985364">
        <w:trPr>
          <w:trHeight w:val="290"/>
        </w:trPr>
        <w:tc>
          <w:tcPr>
            <w:tcW w:w="1167" w:type="dxa"/>
            <w:tcBorders>
              <w:top w:val="nil"/>
              <w:left w:val="nil"/>
              <w:bottom w:val="nil"/>
              <w:right w:val="nil"/>
            </w:tcBorders>
            <w:noWrap/>
            <w:vAlign w:val="center"/>
            <w:hideMark/>
          </w:tcPr>
          <w:p w14:paraId="6BAC2081"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3/1/2026</w:t>
            </w:r>
          </w:p>
        </w:tc>
        <w:tc>
          <w:tcPr>
            <w:tcW w:w="1418" w:type="dxa"/>
            <w:tcBorders>
              <w:top w:val="nil"/>
              <w:left w:val="nil"/>
              <w:bottom w:val="nil"/>
              <w:right w:val="nil"/>
            </w:tcBorders>
            <w:noWrap/>
            <w:vAlign w:val="bottom"/>
            <w:hideMark/>
          </w:tcPr>
          <w:p w14:paraId="4567E1BC" w14:textId="518A80E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105.219</w:t>
            </w:r>
          </w:p>
        </w:tc>
        <w:tc>
          <w:tcPr>
            <w:tcW w:w="941" w:type="dxa"/>
            <w:tcBorders>
              <w:top w:val="nil"/>
              <w:left w:val="nil"/>
              <w:bottom w:val="nil"/>
              <w:right w:val="nil"/>
            </w:tcBorders>
            <w:noWrap/>
            <w:vAlign w:val="bottom"/>
            <w:hideMark/>
          </w:tcPr>
          <w:p w14:paraId="3D4BC04A" w14:textId="5418D10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-179.432</w:t>
            </w:r>
          </w:p>
        </w:tc>
        <w:tc>
          <w:tcPr>
            <w:tcW w:w="1053" w:type="dxa"/>
            <w:tcBorders>
              <w:top w:val="nil"/>
              <w:left w:val="nil"/>
              <w:bottom w:val="nil"/>
              <w:right w:val="nil"/>
            </w:tcBorders>
            <w:noWrap/>
            <w:vAlign w:val="bottom"/>
            <w:hideMark/>
          </w:tcPr>
          <w:p w14:paraId="1E1CAC4E" w14:textId="542FDCD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463.0312</w:t>
            </w:r>
          </w:p>
        </w:tc>
        <w:tc>
          <w:tcPr>
            <w:tcW w:w="941" w:type="dxa"/>
            <w:tcBorders>
              <w:top w:val="nil"/>
              <w:left w:val="nil"/>
              <w:bottom w:val="nil"/>
              <w:right w:val="nil"/>
            </w:tcBorders>
            <w:noWrap/>
            <w:vAlign w:val="bottom"/>
            <w:hideMark/>
          </w:tcPr>
          <w:p w14:paraId="4D0AE282" w14:textId="5BE8A71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-331.273</w:t>
            </w:r>
          </w:p>
        </w:tc>
        <w:tc>
          <w:tcPr>
            <w:tcW w:w="1053" w:type="dxa"/>
            <w:tcBorders>
              <w:top w:val="nil"/>
              <w:left w:val="nil"/>
              <w:bottom w:val="nil"/>
              <w:right w:val="nil"/>
            </w:tcBorders>
            <w:noWrap/>
            <w:vAlign w:val="bottom"/>
            <w:hideMark/>
          </w:tcPr>
          <w:p w14:paraId="35A07B94" w14:textId="6AE05BD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704.9636</w:t>
            </w:r>
          </w:p>
        </w:tc>
      </w:tr>
      <w:tr w:rsidR="005E3F34" w:rsidRPr="005978D0" w14:paraId="1629DE5B" w14:textId="77777777" w:rsidTr="00985364">
        <w:trPr>
          <w:trHeight w:val="290"/>
        </w:trPr>
        <w:tc>
          <w:tcPr>
            <w:tcW w:w="1167" w:type="dxa"/>
            <w:tcBorders>
              <w:top w:val="nil"/>
              <w:left w:val="nil"/>
              <w:bottom w:val="nil"/>
              <w:right w:val="nil"/>
            </w:tcBorders>
            <w:noWrap/>
            <w:vAlign w:val="center"/>
            <w:hideMark/>
          </w:tcPr>
          <w:p w14:paraId="056961F7"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4/1/2026</w:t>
            </w:r>
          </w:p>
        </w:tc>
        <w:tc>
          <w:tcPr>
            <w:tcW w:w="1418" w:type="dxa"/>
            <w:tcBorders>
              <w:top w:val="nil"/>
              <w:left w:val="nil"/>
              <w:bottom w:val="nil"/>
              <w:right w:val="nil"/>
            </w:tcBorders>
            <w:noWrap/>
            <w:vAlign w:val="bottom"/>
            <w:hideMark/>
          </w:tcPr>
          <w:p w14:paraId="36E000CC" w14:textId="5021EDA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137.07</w:t>
            </w:r>
          </w:p>
        </w:tc>
        <w:tc>
          <w:tcPr>
            <w:tcW w:w="941" w:type="dxa"/>
            <w:tcBorders>
              <w:top w:val="nil"/>
              <w:left w:val="nil"/>
              <w:bottom w:val="nil"/>
              <w:right w:val="nil"/>
            </w:tcBorders>
            <w:noWrap/>
            <w:vAlign w:val="bottom"/>
            <w:hideMark/>
          </w:tcPr>
          <w:p w14:paraId="4A8B5133" w14:textId="38CE2DE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-185.062</w:t>
            </w:r>
          </w:p>
        </w:tc>
        <w:tc>
          <w:tcPr>
            <w:tcW w:w="1053" w:type="dxa"/>
            <w:tcBorders>
              <w:top w:val="nil"/>
              <w:left w:val="nil"/>
              <w:bottom w:val="nil"/>
              <w:right w:val="nil"/>
            </w:tcBorders>
            <w:noWrap/>
            <w:vAlign w:val="bottom"/>
            <w:hideMark/>
          </w:tcPr>
          <w:p w14:paraId="5DB6E91E" w14:textId="772D49E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559.1285</w:t>
            </w:r>
          </w:p>
        </w:tc>
        <w:tc>
          <w:tcPr>
            <w:tcW w:w="941" w:type="dxa"/>
            <w:tcBorders>
              <w:top w:val="nil"/>
              <w:left w:val="nil"/>
              <w:bottom w:val="nil"/>
              <w:right w:val="nil"/>
            </w:tcBorders>
            <w:noWrap/>
            <w:vAlign w:val="bottom"/>
            <w:hideMark/>
          </w:tcPr>
          <w:p w14:paraId="4D1A0AB3" w14:textId="7AA8C84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-359.239</w:t>
            </w:r>
          </w:p>
        </w:tc>
        <w:tc>
          <w:tcPr>
            <w:tcW w:w="1053" w:type="dxa"/>
            <w:tcBorders>
              <w:top w:val="nil"/>
              <w:left w:val="nil"/>
              <w:bottom w:val="nil"/>
              <w:right w:val="nil"/>
            </w:tcBorders>
            <w:noWrap/>
            <w:vAlign w:val="bottom"/>
            <w:hideMark/>
          </w:tcPr>
          <w:p w14:paraId="7B1956F5" w14:textId="2D60E78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854.928</w:t>
            </w:r>
          </w:p>
        </w:tc>
      </w:tr>
      <w:tr w:rsidR="005E3F34" w:rsidRPr="005978D0" w14:paraId="3E0C0063" w14:textId="77777777" w:rsidTr="00985364">
        <w:trPr>
          <w:trHeight w:val="290"/>
        </w:trPr>
        <w:tc>
          <w:tcPr>
            <w:tcW w:w="1167" w:type="dxa"/>
            <w:tcBorders>
              <w:top w:val="nil"/>
              <w:left w:val="nil"/>
              <w:bottom w:val="nil"/>
              <w:right w:val="nil"/>
            </w:tcBorders>
            <w:noWrap/>
            <w:vAlign w:val="center"/>
            <w:hideMark/>
          </w:tcPr>
          <w:p w14:paraId="5F440B85"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5/1/2026</w:t>
            </w:r>
          </w:p>
        </w:tc>
        <w:tc>
          <w:tcPr>
            <w:tcW w:w="1418" w:type="dxa"/>
            <w:tcBorders>
              <w:top w:val="nil"/>
              <w:left w:val="nil"/>
              <w:bottom w:val="nil"/>
              <w:right w:val="nil"/>
            </w:tcBorders>
            <w:noWrap/>
            <w:vAlign w:val="bottom"/>
            <w:hideMark/>
          </w:tcPr>
          <w:p w14:paraId="507ACB93" w14:textId="5CAFC4A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146.736</w:t>
            </w:r>
          </w:p>
        </w:tc>
        <w:tc>
          <w:tcPr>
            <w:tcW w:w="941" w:type="dxa"/>
            <w:tcBorders>
              <w:top w:val="nil"/>
              <w:left w:val="nil"/>
              <w:bottom w:val="nil"/>
              <w:right w:val="nil"/>
            </w:tcBorders>
            <w:noWrap/>
            <w:vAlign w:val="bottom"/>
            <w:hideMark/>
          </w:tcPr>
          <w:p w14:paraId="11E0B393" w14:textId="45C75A8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-207.961</w:t>
            </w:r>
          </w:p>
        </w:tc>
        <w:tc>
          <w:tcPr>
            <w:tcW w:w="1053" w:type="dxa"/>
            <w:tcBorders>
              <w:top w:val="nil"/>
              <w:left w:val="nil"/>
              <w:bottom w:val="nil"/>
              <w:right w:val="nil"/>
            </w:tcBorders>
            <w:noWrap/>
            <w:vAlign w:val="bottom"/>
            <w:hideMark/>
          </w:tcPr>
          <w:p w14:paraId="7455DAD4" w14:textId="0585B1A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623.8816</w:t>
            </w:r>
          </w:p>
        </w:tc>
        <w:tc>
          <w:tcPr>
            <w:tcW w:w="941" w:type="dxa"/>
            <w:tcBorders>
              <w:top w:val="nil"/>
              <w:left w:val="nil"/>
              <w:bottom w:val="nil"/>
              <w:right w:val="nil"/>
            </w:tcBorders>
            <w:noWrap/>
            <w:vAlign w:val="bottom"/>
            <w:hideMark/>
          </w:tcPr>
          <w:p w14:paraId="1CB8DB59" w14:textId="3695978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-402.032</w:t>
            </w:r>
          </w:p>
        </w:tc>
        <w:tc>
          <w:tcPr>
            <w:tcW w:w="1053" w:type="dxa"/>
            <w:tcBorders>
              <w:top w:val="nil"/>
              <w:left w:val="nil"/>
              <w:bottom w:val="nil"/>
              <w:right w:val="nil"/>
            </w:tcBorders>
            <w:noWrap/>
            <w:vAlign w:val="bottom"/>
            <w:hideMark/>
          </w:tcPr>
          <w:p w14:paraId="7AC3A132" w14:textId="53788A0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968.8558</w:t>
            </w:r>
          </w:p>
        </w:tc>
      </w:tr>
      <w:tr w:rsidR="005E3F34" w:rsidRPr="005978D0" w14:paraId="09033F04" w14:textId="77777777" w:rsidTr="00985364">
        <w:trPr>
          <w:trHeight w:val="290"/>
        </w:trPr>
        <w:tc>
          <w:tcPr>
            <w:tcW w:w="1167" w:type="dxa"/>
            <w:tcBorders>
              <w:top w:val="nil"/>
              <w:left w:val="nil"/>
              <w:bottom w:val="nil"/>
              <w:right w:val="nil"/>
            </w:tcBorders>
            <w:noWrap/>
            <w:vAlign w:val="center"/>
            <w:hideMark/>
          </w:tcPr>
          <w:p w14:paraId="6D77AE4E"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6/1/2026</w:t>
            </w:r>
          </w:p>
        </w:tc>
        <w:tc>
          <w:tcPr>
            <w:tcW w:w="1418" w:type="dxa"/>
            <w:tcBorders>
              <w:top w:val="nil"/>
              <w:left w:val="nil"/>
              <w:bottom w:val="nil"/>
              <w:right w:val="nil"/>
            </w:tcBorders>
            <w:noWrap/>
            <w:vAlign w:val="bottom"/>
            <w:hideMark/>
          </w:tcPr>
          <w:p w14:paraId="2366C619" w14:textId="6B98EFA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138.4589</w:t>
            </w:r>
          </w:p>
        </w:tc>
        <w:tc>
          <w:tcPr>
            <w:tcW w:w="941" w:type="dxa"/>
            <w:tcBorders>
              <w:top w:val="nil"/>
              <w:left w:val="nil"/>
              <w:bottom w:val="nil"/>
              <w:right w:val="nil"/>
            </w:tcBorders>
            <w:noWrap/>
            <w:vAlign w:val="bottom"/>
            <w:hideMark/>
          </w:tcPr>
          <w:p w14:paraId="38CA65F4" w14:textId="55DB5E8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-247.563</w:t>
            </w:r>
          </w:p>
        </w:tc>
        <w:tc>
          <w:tcPr>
            <w:tcW w:w="1053" w:type="dxa"/>
            <w:tcBorders>
              <w:top w:val="nil"/>
              <w:left w:val="nil"/>
              <w:bottom w:val="nil"/>
              <w:right w:val="nil"/>
            </w:tcBorders>
            <w:noWrap/>
            <w:vAlign w:val="bottom"/>
            <w:hideMark/>
          </w:tcPr>
          <w:p w14:paraId="47B6164F" w14:textId="796D2F2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664.9857</w:t>
            </w:r>
          </w:p>
        </w:tc>
        <w:tc>
          <w:tcPr>
            <w:tcW w:w="941" w:type="dxa"/>
            <w:tcBorders>
              <w:top w:val="nil"/>
              <w:left w:val="nil"/>
              <w:bottom w:val="nil"/>
              <w:right w:val="nil"/>
            </w:tcBorders>
            <w:noWrap/>
            <w:vAlign w:val="bottom"/>
            <w:hideMark/>
          </w:tcPr>
          <w:p w14:paraId="2F82B848" w14:textId="2B1DC2C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-460.779</w:t>
            </w:r>
          </w:p>
        </w:tc>
        <w:tc>
          <w:tcPr>
            <w:tcW w:w="1053" w:type="dxa"/>
            <w:tcBorders>
              <w:top w:val="nil"/>
              <w:left w:val="nil"/>
              <w:bottom w:val="nil"/>
              <w:right w:val="nil"/>
            </w:tcBorders>
            <w:noWrap/>
            <w:vAlign w:val="bottom"/>
            <w:hideMark/>
          </w:tcPr>
          <w:p w14:paraId="44E464FE" w14:textId="59DAFB4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1057.445</w:t>
            </w:r>
          </w:p>
        </w:tc>
      </w:tr>
      <w:tr w:rsidR="005E3F34" w:rsidRPr="005978D0" w14:paraId="4F9B53DD" w14:textId="77777777" w:rsidTr="00985364">
        <w:trPr>
          <w:trHeight w:val="290"/>
        </w:trPr>
        <w:tc>
          <w:tcPr>
            <w:tcW w:w="1167" w:type="dxa"/>
            <w:tcBorders>
              <w:top w:val="nil"/>
              <w:left w:val="nil"/>
              <w:bottom w:val="nil"/>
              <w:right w:val="nil"/>
            </w:tcBorders>
            <w:noWrap/>
            <w:vAlign w:val="center"/>
            <w:hideMark/>
          </w:tcPr>
          <w:p w14:paraId="5C952EA7"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7/1/2026</w:t>
            </w:r>
          </w:p>
        </w:tc>
        <w:tc>
          <w:tcPr>
            <w:tcW w:w="1418" w:type="dxa"/>
            <w:tcBorders>
              <w:top w:val="nil"/>
              <w:left w:val="nil"/>
              <w:bottom w:val="nil"/>
              <w:right w:val="nil"/>
            </w:tcBorders>
            <w:noWrap/>
            <w:vAlign w:val="bottom"/>
            <w:hideMark/>
          </w:tcPr>
          <w:p w14:paraId="622BB154" w14:textId="65D9A0D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125.6585</w:t>
            </w:r>
          </w:p>
        </w:tc>
        <w:tc>
          <w:tcPr>
            <w:tcW w:w="941" w:type="dxa"/>
            <w:tcBorders>
              <w:top w:val="nil"/>
              <w:left w:val="nil"/>
              <w:bottom w:val="nil"/>
              <w:right w:val="nil"/>
            </w:tcBorders>
            <w:noWrap/>
            <w:vAlign w:val="bottom"/>
            <w:hideMark/>
          </w:tcPr>
          <w:p w14:paraId="413EDC9A" w14:textId="1932532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-289.981</w:t>
            </w:r>
          </w:p>
        </w:tc>
        <w:tc>
          <w:tcPr>
            <w:tcW w:w="1053" w:type="dxa"/>
            <w:tcBorders>
              <w:top w:val="nil"/>
              <w:left w:val="nil"/>
              <w:bottom w:val="nil"/>
              <w:right w:val="nil"/>
            </w:tcBorders>
            <w:noWrap/>
            <w:vAlign w:val="bottom"/>
            <w:hideMark/>
          </w:tcPr>
          <w:p w14:paraId="23A1C7CE" w14:textId="761E8C2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698.2068</w:t>
            </w:r>
          </w:p>
        </w:tc>
        <w:tc>
          <w:tcPr>
            <w:tcW w:w="941" w:type="dxa"/>
            <w:tcBorders>
              <w:top w:val="nil"/>
              <w:left w:val="nil"/>
              <w:bottom w:val="nil"/>
              <w:right w:val="nil"/>
            </w:tcBorders>
            <w:noWrap/>
            <w:vAlign w:val="bottom"/>
            <w:hideMark/>
          </w:tcPr>
          <w:p w14:paraId="107AE4BC" w14:textId="2101CC2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-521.215</w:t>
            </w:r>
          </w:p>
        </w:tc>
        <w:tc>
          <w:tcPr>
            <w:tcW w:w="1053" w:type="dxa"/>
            <w:tcBorders>
              <w:top w:val="nil"/>
              <w:left w:val="nil"/>
              <w:bottom w:val="nil"/>
              <w:right w:val="nil"/>
            </w:tcBorders>
            <w:noWrap/>
            <w:vAlign w:val="bottom"/>
            <w:hideMark/>
          </w:tcPr>
          <w:p w14:paraId="55A5AAEE" w14:textId="156BF92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1136.651</w:t>
            </w:r>
          </w:p>
        </w:tc>
      </w:tr>
      <w:tr w:rsidR="005E3F34" w:rsidRPr="005978D0" w14:paraId="59F6D7AC" w14:textId="77777777" w:rsidTr="00985364">
        <w:trPr>
          <w:trHeight w:val="290"/>
        </w:trPr>
        <w:tc>
          <w:tcPr>
            <w:tcW w:w="1167" w:type="dxa"/>
            <w:tcBorders>
              <w:top w:val="nil"/>
              <w:left w:val="nil"/>
              <w:bottom w:val="nil"/>
              <w:right w:val="nil"/>
            </w:tcBorders>
            <w:noWrap/>
            <w:vAlign w:val="center"/>
            <w:hideMark/>
          </w:tcPr>
          <w:p w14:paraId="14ED123D"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lastRenderedPageBreak/>
              <w:t>8/1/2026</w:t>
            </w:r>
          </w:p>
        </w:tc>
        <w:tc>
          <w:tcPr>
            <w:tcW w:w="1418" w:type="dxa"/>
            <w:tcBorders>
              <w:top w:val="nil"/>
              <w:left w:val="nil"/>
              <w:bottom w:val="nil"/>
              <w:right w:val="nil"/>
            </w:tcBorders>
            <w:noWrap/>
            <w:vAlign w:val="bottom"/>
            <w:hideMark/>
          </w:tcPr>
          <w:p w14:paraId="65E1768A" w14:textId="29779AF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91.81795</w:t>
            </w:r>
          </w:p>
        </w:tc>
        <w:tc>
          <w:tcPr>
            <w:tcW w:w="941" w:type="dxa"/>
            <w:tcBorders>
              <w:top w:val="nil"/>
              <w:left w:val="nil"/>
              <w:bottom w:val="nil"/>
              <w:right w:val="nil"/>
            </w:tcBorders>
            <w:noWrap/>
            <w:vAlign w:val="bottom"/>
            <w:hideMark/>
          </w:tcPr>
          <w:p w14:paraId="158D77CF" w14:textId="0808CF5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-348.916</w:t>
            </w:r>
          </w:p>
        </w:tc>
        <w:tc>
          <w:tcPr>
            <w:tcW w:w="1053" w:type="dxa"/>
            <w:tcBorders>
              <w:top w:val="nil"/>
              <w:left w:val="nil"/>
              <w:bottom w:val="nil"/>
              <w:right w:val="nil"/>
            </w:tcBorders>
            <w:noWrap/>
            <w:vAlign w:val="bottom"/>
            <w:hideMark/>
          </w:tcPr>
          <w:p w14:paraId="6F39F459" w14:textId="2D59A47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696.1422</w:t>
            </w:r>
          </w:p>
        </w:tc>
        <w:tc>
          <w:tcPr>
            <w:tcW w:w="941" w:type="dxa"/>
            <w:tcBorders>
              <w:top w:val="nil"/>
              <w:left w:val="nil"/>
              <w:bottom w:val="nil"/>
              <w:right w:val="nil"/>
            </w:tcBorders>
            <w:noWrap/>
            <w:vAlign w:val="bottom"/>
            <w:hideMark/>
          </w:tcPr>
          <w:p w14:paraId="1D5FE45C" w14:textId="315B76D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-596.479</w:t>
            </w:r>
          </w:p>
        </w:tc>
        <w:tc>
          <w:tcPr>
            <w:tcW w:w="1053" w:type="dxa"/>
            <w:tcBorders>
              <w:top w:val="nil"/>
              <w:left w:val="nil"/>
              <w:bottom w:val="nil"/>
              <w:right w:val="nil"/>
            </w:tcBorders>
            <w:noWrap/>
            <w:vAlign w:val="bottom"/>
            <w:hideMark/>
          </w:tcPr>
          <w:p w14:paraId="02C851CD" w14:textId="10E0B84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1171.373</w:t>
            </w:r>
          </w:p>
        </w:tc>
      </w:tr>
      <w:tr w:rsidR="005E3F34" w:rsidRPr="005978D0" w14:paraId="00374176" w14:textId="77777777" w:rsidTr="00985364">
        <w:trPr>
          <w:trHeight w:val="290"/>
        </w:trPr>
        <w:tc>
          <w:tcPr>
            <w:tcW w:w="1167" w:type="dxa"/>
            <w:tcBorders>
              <w:top w:val="nil"/>
              <w:left w:val="nil"/>
              <w:bottom w:val="nil"/>
              <w:right w:val="nil"/>
            </w:tcBorders>
            <w:noWrap/>
            <w:vAlign w:val="center"/>
            <w:hideMark/>
          </w:tcPr>
          <w:p w14:paraId="6DBCD62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9/1/2026</w:t>
            </w:r>
          </w:p>
        </w:tc>
        <w:tc>
          <w:tcPr>
            <w:tcW w:w="1418" w:type="dxa"/>
            <w:tcBorders>
              <w:top w:val="nil"/>
              <w:left w:val="nil"/>
              <w:bottom w:val="nil"/>
              <w:right w:val="nil"/>
            </w:tcBorders>
            <w:noWrap/>
            <w:vAlign w:val="bottom"/>
            <w:hideMark/>
          </w:tcPr>
          <w:p w14:paraId="00705988" w14:textId="7E8D141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98.48094</w:t>
            </w:r>
          </w:p>
        </w:tc>
        <w:tc>
          <w:tcPr>
            <w:tcW w:w="941" w:type="dxa"/>
            <w:tcBorders>
              <w:top w:val="nil"/>
              <w:left w:val="nil"/>
              <w:bottom w:val="nil"/>
              <w:right w:val="nil"/>
            </w:tcBorders>
            <w:noWrap/>
            <w:vAlign w:val="bottom"/>
            <w:hideMark/>
          </w:tcPr>
          <w:p w14:paraId="71277545" w14:textId="29BF684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-369.562</w:t>
            </w:r>
          </w:p>
        </w:tc>
        <w:tc>
          <w:tcPr>
            <w:tcW w:w="1053" w:type="dxa"/>
            <w:tcBorders>
              <w:top w:val="nil"/>
              <w:left w:val="nil"/>
              <w:bottom w:val="nil"/>
              <w:right w:val="nil"/>
            </w:tcBorders>
            <w:noWrap/>
            <w:vAlign w:val="bottom"/>
            <w:hideMark/>
          </w:tcPr>
          <w:p w14:paraId="11CAC11F" w14:textId="2A4CFF4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752.2615</w:t>
            </w:r>
          </w:p>
        </w:tc>
        <w:tc>
          <w:tcPr>
            <w:tcW w:w="941" w:type="dxa"/>
            <w:tcBorders>
              <w:top w:val="nil"/>
              <w:left w:val="nil"/>
              <w:bottom w:val="nil"/>
              <w:right w:val="nil"/>
            </w:tcBorders>
            <w:noWrap/>
            <w:vAlign w:val="bottom"/>
            <w:hideMark/>
          </w:tcPr>
          <w:p w14:paraId="2A5F743E" w14:textId="3A16108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-634.205</w:t>
            </w:r>
          </w:p>
        </w:tc>
        <w:tc>
          <w:tcPr>
            <w:tcW w:w="1053" w:type="dxa"/>
            <w:tcBorders>
              <w:top w:val="nil"/>
              <w:left w:val="nil"/>
              <w:bottom w:val="nil"/>
              <w:right w:val="nil"/>
            </w:tcBorders>
            <w:noWrap/>
            <w:vAlign w:val="bottom"/>
            <w:hideMark/>
          </w:tcPr>
          <w:p w14:paraId="2AFB27EC" w14:textId="2BB0C6F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1277.981</w:t>
            </w:r>
          </w:p>
        </w:tc>
      </w:tr>
      <w:tr w:rsidR="005E3F34" w:rsidRPr="005978D0" w14:paraId="29F7974D" w14:textId="77777777" w:rsidTr="00985364">
        <w:trPr>
          <w:trHeight w:val="290"/>
        </w:trPr>
        <w:tc>
          <w:tcPr>
            <w:tcW w:w="1167" w:type="dxa"/>
            <w:tcBorders>
              <w:top w:val="nil"/>
              <w:left w:val="nil"/>
              <w:bottom w:val="nil"/>
              <w:right w:val="nil"/>
            </w:tcBorders>
            <w:noWrap/>
            <w:vAlign w:val="center"/>
            <w:hideMark/>
          </w:tcPr>
          <w:p w14:paraId="62D6EC3C"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10/1/2026</w:t>
            </w:r>
          </w:p>
        </w:tc>
        <w:tc>
          <w:tcPr>
            <w:tcW w:w="1418" w:type="dxa"/>
            <w:tcBorders>
              <w:top w:val="nil"/>
              <w:left w:val="nil"/>
              <w:bottom w:val="nil"/>
              <w:right w:val="nil"/>
            </w:tcBorders>
            <w:noWrap/>
            <w:vAlign w:val="bottom"/>
            <w:hideMark/>
          </w:tcPr>
          <w:p w14:paraId="6A31A59E" w14:textId="6F3AD85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90.07243</w:t>
            </w:r>
          </w:p>
        </w:tc>
        <w:tc>
          <w:tcPr>
            <w:tcW w:w="941" w:type="dxa"/>
            <w:tcBorders>
              <w:top w:val="nil"/>
              <w:left w:val="nil"/>
              <w:bottom w:val="nil"/>
              <w:right w:val="nil"/>
            </w:tcBorders>
            <w:noWrap/>
            <w:vAlign w:val="bottom"/>
            <w:hideMark/>
          </w:tcPr>
          <w:p w14:paraId="0DAB953D" w14:textId="5BFFAD4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-402.595</w:t>
            </w:r>
          </w:p>
        </w:tc>
        <w:tc>
          <w:tcPr>
            <w:tcW w:w="1053" w:type="dxa"/>
            <w:tcBorders>
              <w:top w:val="nil"/>
              <w:left w:val="nil"/>
              <w:bottom w:val="nil"/>
              <w:right w:val="nil"/>
            </w:tcBorders>
            <w:noWrap/>
            <w:vAlign w:val="bottom"/>
            <w:hideMark/>
          </w:tcPr>
          <w:p w14:paraId="0A88FBC9" w14:textId="742E46B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784.1688</w:t>
            </w:r>
          </w:p>
        </w:tc>
        <w:tc>
          <w:tcPr>
            <w:tcW w:w="941" w:type="dxa"/>
            <w:tcBorders>
              <w:top w:val="nil"/>
              <w:left w:val="nil"/>
              <w:bottom w:val="nil"/>
              <w:right w:val="nil"/>
            </w:tcBorders>
            <w:noWrap/>
            <w:vAlign w:val="bottom"/>
            <w:hideMark/>
          </w:tcPr>
          <w:p w14:paraId="44301174" w14:textId="19480AA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-683.004</w:t>
            </w:r>
          </w:p>
        </w:tc>
        <w:tc>
          <w:tcPr>
            <w:tcW w:w="1053" w:type="dxa"/>
            <w:tcBorders>
              <w:top w:val="nil"/>
              <w:left w:val="nil"/>
              <w:bottom w:val="nil"/>
              <w:right w:val="nil"/>
            </w:tcBorders>
            <w:noWrap/>
            <w:vAlign w:val="bottom"/>
            <w:hideMark/>
          </w:tcPr>
          <w:p w14:paraId="031A7B44" w14:textId="6E2F726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1354.183</w:t>
            </w:r>
          </w:p>
        </w:tc>
      </w:tr>
      <w:tr w:rsidR="005E3F34" w:rsidRPr="005978D0" w14:paraId="20493560" w14:textId="77777777" w:rsidTr="00985364">
        <w:trPr>
          <w:trHeight w:val="290"/>
        </w:trPr>
        <w:tc>
          <w:tcPr>
            <w:tcW w:w="1167" w:type="dxa"/>
            <w:tcBorders>
              <w:top w:val="nil"/>
              <w:left w:val="nil"/>
              <w:bottom w:val="nil"/>
              <w:right w:val="nil"/>
            </w:tcBorders>
            <w:noWrap/>
            <w:vAlign w:val="center"/>
            <w:hideMark/>
          </w:tcPr>
          <w:p w14:paraId="1A74364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11/1/2026</w:t>
            </w:r>
          </w:p>
        </w:tc>
        <w:tc>
          <w:tcPr>
            <w:tcW w:w="1418" w:type="dxa"/>
            <w:tcBorders>
              <w:top w:val="nil"/>
              <w:left w:val="nil"/>
              <w:bottom w:val="nil"/>
              <w:right w:val="nil"/>
            </w:tcBorders>
            <w:noWrap/>
            <w:vAlign w:val="bottom"/>
            <w:hideMark/>
          </w:tcPr>
          <w:p w14:paraId="7752E8FA" w14:textId="322A17A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91.06719</w:t>
            </w:r>
          </w:p>
        </w:tc>
        <w:tc>
          <w:tcPr>
            <w:tcW w:w="941" w:type="dxa"/>
            <w:tcBorders>
              <w:top w:val="nil"/>
              <w:left w:val="nil"/>
              <w:bottom w:val="nil"/>
              <w:right w:val="nil"/>
            </w:tcBorders>
            <w:noWrap/>
            <w:vAlign w:val="bottom"/>
            <w:hideMark/>
          </w:tcPr>
          <w:p w14:paraId="42C0BEF3" w14:textId="3B1D62D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-426.244</w:t>
            </w:r>
          </w:p>
        </w:tc>
        <w:tc>
          <w:tcPr>
            <w:tcW w:w="1053" w:type="dxa"/>
            <w:tcBorders>
              <w:top w:val="nil"/>
              <w:left w:val="nil"/>
              <w:bottom w:val="nil"/>
              <w:right w:val="nil"/>
            </w:tcBorders>
            <w:noWrap/>
            <w:vAlign w:val="bottom"/>
            <w:hideMark/>
          </w:tcPr>
          <w:p w14:paraId="776A3B21" w14:textId="0A8A1E9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829.7775</w:t>
            </w:r>
          </w:p>
        </w:tc>
        <w:tc>
          <w:tcPr>
            <w:tcW w:w="941" w:type="dxa"/>
            <w:tcBorders>
              <w:top w:val="nil"/>
              <w:left w:val="nil"/>
              <w:bottom w:val="nil"/>
              <w:right w:val="nil"/>
            </w:tcBorders>
            <w:noWrap/>
            <w:vAlign w:val="bottom"/>
            <w:hideMark/>
          </w:tcPr>
          <w:p w14:paraId="416B4C70" w14:textId="2EA0A5F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-722.231</w:t>
            </w:r>
          </w:p>
        </w:tc>
        <w:tc>
          <w:tcPr>
            <w:tcW w:w="1053" w:type="dxa"/>
            <w:tcBorders>
              <w:top w:val="nil"/>
              <w:left w:val="nil"/>
              <w:bottom w:val="nil"/>
              <w:right w:val="nil"/>
            </w:tcBorders>
            <w:noWrap/>
            <w:vAlign w:val="bottom"/>
            <w:hideMark/>
          </w:tcPr>
          <w:p w14:paraId="4C602A72" w14:textId="3781605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1448.779</w:t>
            </w:r>
          </w:p>
        </w:tc>
      </w:tr>
      <w:tr w:rsidR="005E3F34" w:rsidRPr="005978D0" w14:paraId="4559E62D" w14:textId="77777777" w:rsidTr="00985364">
        <w:trPr>
          <w:trHeight w:val="290"/>
        </w:trPr>
        <w:tc>
          <w:tcPr>
            <w:tcW w:w="1167" w:type="dxa"/>
            <w:tcBorders>
              <w:top w:val="nil"/>
              <w:left w:val="nil"/>
              <w:bottom w:val="nil"/>
              <w:right w:val="nil"/>
            </w:tcBorders>
            <w:noWrap/>
            <w:vAlign w:val="center"/>
            <w:hideMark/>
          </w:tcPr>
          <w:p w14:paraId="3391752C"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12/1/2026</w:t>
            </w:r>
          </w:p>
        </w:tc>
        <w:tc>
          <w:tcPr>
            <w:tcW w:w="1418" w:type="dxa"/>
            <w:tcBorders>
              <w:top w:val="nil"/>
              <w:left w:val="nil"/>
              <w:bottom w:val="nil"/>
              <w:right w:val="nil"/>
            </w:tcBorders>
            <w:noWrap/>
            <w:vAlign w:val="bottom"/>
            <w:hideMark/>
          </w:tcPr>
          <w:p w14:paraId="6E48F5E5" w14:textId="232213B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110.7746</w:t>
            </w:r>
          </w:p>
        </w:tc>
        <w:tc>
          <w:tcPr>
            <w:tcW w:w="941" w:type="dxa"/>
            <w:tcBorders>
              <w:top w:val="nil"/>
              <w:left w:val="nil"/>
              <w:bottom w:val="nil"/>
              <w:right w:val="nil"/>
            </w:tcBorders>
            <w:noWrap/>
            <w:vAlign w:val="bottom"/>
            <w:hideMark/>
          </w:tcPr>
          <w:p w14:paraId="000E3507" w14:textId="5DDAF4F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-432.25</w:t>
            </w:r>
          </w:p>
        </w:tc>
        <w:tc>
          <w:tcPr>
            <w:tcW w:w="1053" w:type="dxa"/>
            <w:tcBorders>
              <w:top w:val="nil"/>
              <w:left w:val="nil"/>
              <w:bottom w:val="nil"/>
              <w:right w:val="nil"/>
            </w:tcBorders>
            <w:noWrap/>
            <w:vAlign w:val="bottom"/>
            <w:hideMark/>
          </w:tcPr>
          <w:p w14:paraId="3C14F122" w14:textId="59C7AD2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905.7919</w:t>
            </w:r>
          </w:p>
        </w:tc>
        <w:tc>
          <w:tcPr>
            <w:tcW w:w="941" w:type="dxa"/>
            <w:tcBorders>
              <w:top w:val="nil"/>
              <w:left w:val="nil"/>
              <w:bottom w:val="nil"/>
              <w:right w:val="nil"/>
            </w:tcBorders>
            <w:noWrap/>
            <w:vAlign w:val="bottom"/>
            <w:hideMark/>
          </w:tcPr>
          <w:p w14:paraId="0A7389E9" w14:textId="14C8B6B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-744.566</w:t>
            </w:r>
          </w:p>
        </w:tc>
        <w:tc>
          <w:tcPr>
            <w:tcW w:w="1053" w:type="dxa"/>
            <w:tcBorders>
              <w:top w:val="nil"/>
              <w:left w:val="nil"/>
              <w:bottom w:val="nil"/>
              <w:right w:val="nil"/>
            </w:tcBorders>
            <w:noWrap/>
            <w:vAlign w:val="bottom"/>
            <w:hideMark/>
          </w:tcPr>
          <w:p w14:paraId="0D7E679F" w14:textId="24F5054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1583.728</w:t>
            </w:r>
          </w:p>
        </w:tc>
      </w:tr>
      <w:tr w:rsidR="005E3F34" w:rsidRPr="005978D0" w14:paraId="7AB61EC9" w14:textId="77777777" w:rsidTr="00985364">
        <w:trPr>
          <w:trHeight w:val="290"/>
        </w:trPr>
        <w:tc>
          <w:tcPr>
            <w:tcW w:w="1167" w:type="dxa"/>
            <w:tcBorders>
              <w:top w:val="nil"/>
              <w:left w:val="nil"/>
              <w:bottom w:val="nil"/>
              <w:right w:val="nil"/>
            </w:tcBorders>
            <w:noWrap/>
            <w:vAlign w:val="center"/>
            <w:hideMark/>
          </w:tcPr>
          <w:p w14:paraId="24E014A8"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1/1/2027</w:t>
            </w:r>
          </w:p>
        </w:tc>
        <w:tc>
          <w:tcPr>
            <w:tcW w:w="1418" w:type="dxa"/>
            <w:tcBorders>
              <w:top w:val="nil"/>
              <w:left w:val="nil"/>
              <w:bottom w:val="nil"/>
              <w:right w:val="nil"/>
            </w:tcBorders>
            <w:noWrap/>
            <w:vAlign w:val="bottom"/>
            <w:hideMark/>
          </w:tcPr>
          <w:p w14:paraId="43852F5F" w14:textId="6F480D6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117.4189</w:t>
            </w:r>
          </w:p>
        </w:tc>
        <w:tc>
          <w:tcPr>
            <w:tcW w:w="941" w:type="dxa"/>
            <w:tcBorders>
              <w:top w:val="nil"/>
              <w:left w:val="nil"/>
              <w:bottom w:val="nil"/>
              <w:right w:val="nil"/>
            </w:tcBorders>
            <w:noWrap/>
            <w:vAlign w:val="bottom"/>
            <w:hideMark/>
          </w:tcPr>
          <w:p w14:paraId="67772E25" w14:textId="690E4A5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-441.072</w:t>
            </w:r>
          </w:p>
        </w:tc>
        <w:tc>
          <w:tcPr>
            <w:tcW w:w="1053" w:type="dxa"/>
            <w:tcBorders>
              <w:top w:val="nil"/>
              <w:left w:val="nil"/>
              <w:bottom w:val="nil"/>
              <w:right w:val="nil"/>
            </w:tcBorders>
            <w:noWrap/>
            <w:vAlign w:val="bottom"/>
            <w:hideMark/>
          </w:tcPr>
          <w:p w14:paraId="62322B17" w14:textId="2E47B70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944.6438</w:t>
            </w:r>
          </w:p>
        </w:tc>
        <w:tc>
          <w:tcPr>
            <w:tcW w:w="941" w:type="dxa"/>
            <w:tcBorders>
              <w:top w:val="nil"/>
              <w:left w:val="nil"/>
              <w:bottom w:val="nil"/>
              <w:right w:val="nil"/>
            </w:tcBorders>
            <w:noWrap/>
            <w:vAlign w:val="bottom"/>
            <w:hideMark/>
          </w:tcPr>
          <w:p w14:paraId="39ABEF8B" w14:textId="372484C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-764.837</w:t>
            </w:r>
          </w:p>
        </w:tc>
        <w:tc>
          <w:tcPr>
            <w:tcW w:w="1053" w:type="dxa"/>
            <w:tcBorders>
              <w:top w:val="nil"/>
              <w:left w:val="nil"/>
              <w:bottom w:val="nil"/>
              <w:right w:val="nil"/>
            </w:tcBorders>
            <w:noWrap/>
            <w:vAlign w:val="bottom"/>
            <w:hideMark/>
          </w:tcPr>
          <w:p w14:paraId="14116757" w14:textId="619D54D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1660.306</w:t>
            </w:r>
          </w:p>
        </w:tc>
      </w:tr>
      <w:tr w:rsidR="005E3F34" w:rsidRPr="005978D0" w14:paraId="2C3B1F5E" w14:textId="77777777" w:rsidTr="00985364">
        <w:trPr>
          <w:trHeight w:val="290"/>
        </w:trPr>
        <w:tc>
          <w:tcPr>
            <w:tcW w:w="1167" w:type="dxa"/>
            <w:tcBorders>
              <w:top w:val="nil"/>
              <w:left w:val="nil"/>
              <w:bottom w:val="nil"/>
              <w:right w:val="nil"/>
            </w:tcBorders>
            <w:noWrap/>
            <w:vAlign w:val="center"/>
            <w:hideMark/>
          </w:tcPr>
          <w:p w14:paraId="37C80F57"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2/1/2027</w:t>
            </w:r>
          </w:p>
        </w:tc>
        <w:tc>
          <w:tcPr>
            <w:tcW w:w="1418" w:type="dxa"/>
            <w:tcBorders>
              <w:top w:val="nil"/>
              <w:left w:val="nil"/>
              <w:bottom w:val="nil"/>
              <w:right w:val="nil"/>
            </w:tcBorders>
            <w:noWrap/>
            <w:vAlign w:val="bottom"/>
            <w:hideMark/>
          </w:tcPr>
          <w:p w14:paraId="11013C13" w14:textId="7E25FAC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113.9466</w:t>
            </w:r>
          </w:p>
        </w:tc>
        <w:tc>
          <w:tcPr>
            <w:tcW w:w="941" w:type="dxa"/>
            <w:tcBorders>
              <w:top w:val="nil"/>
              <w:left w:val="nil"/>
              <w:bottom w:val="nil"/>
              <w:right w:val="nil"/>
            </w:tcBorders>
            <w:noWrap/>
            <w:vAlign w:val="bottom"/>
            <w:hideMark/>
          </w:tcPr>
          <w:p w14:paraId="776A529B" w14:textId="5944367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-456.274</w:t>
            </w:r>
          </w:p>
        </w:tc>
        <w:tc>
          <w:tcPr>
            <w:tcW w:w="1053" w:type="dxa"/>
            <w:tcBorders>
              <w:top w:val="nil"/>
              <w:left w:val="nil"/>
              <w:bottom w:val="nil"/>
              <w:right w:val="nil"/>
            </w:tcBorders>
            <w:noWrap/>
            <w:vAlign w:val="bottom"/>
            <w:hideMark/>
          </w:tcPr>
          <w:p w14:paraId="44EFFCDE" w14:textId="5C18151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962.2866</w:t>
            </w:r>
          </w:p>
        </w:tc>
        <w:tc>
          <w:tcPr>
            <w:tcW w:w="941" w:type="dxa"/>
            <w:tcBorders>
              <w:top w:val="nil"/>
              <w:left w:val="nil"/>
              <w:bottom w:val="nil"/>
              <w:right w:val="nil"/>
            </w:tcBorders>
            <w:noWrap/>
            <w:vAlign w:val="bottom"/>
            <w:hideMark/>
          </w:tcPr>
          <w:p w14:paraId="45C4B487" w14:textId="3C139F5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-789.987</w:t>
            </w:r>
          </w:p>
        </w:tc>
        <w:tc>
          <w:tcPr>
            <w:tcW w:w="1053" w:type="dxa"/>
            <w:tcBorders>
              <w:top w:val="nil"/>
              <w:left w:val="nil"/>
              <w:bottom w:val="nil"/>
              <w:right w:val="nil"/>
            </w:tcBorders>
            <w:noWrap/>
            <w:vAlign w:val="bottom"/>
            <w:hideMark/>
          </w:tcPr>
          <w:p w14:paraId="264E7DC1" w14:textId="4087944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1705.727</w:t>
            </w:r>
          </w:p>
        </w:tc>
      </w:tr>
      <w:tr w:rsidR="005E3F34" w:rsidRPr="005978D0" w14:paraId="5978FAFD" w14:textId="77777777" w:rsidTr="00985364">
        <w:trPr>
          <w:trHeight w:val="290"/>
        </w:trPr>
        <w:tc>
          <w:tcPr>
            <w:tcW w:w="1167" w:type="dxa"/>
            <w:tcBorders>
              <w:top w:val="nil"/>
              <w:left w:val="nil"/>
              <w:bottom w:val="nil"/>
              <w:right w:val="nil"/>
            </w:tcBorders>
            <w:noWrap/>
            <w:vAlign w:val="center"/>
            <w:hideMark/>
          </w:tcPr>
          <w:p w14:paraId="732F333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3/1/2027</w:t>
            </w:r>
          </w:p>
        </w:tc>
        <w:tc>
          <w:tcPr>
            <w:tcW w:w="1418" w:type="dxa"/>
            <w:tcBorders>
              <w:top w:val="nil"/>
              <w:left w:val="nil"/>
              <w:bottom w:val="nil"/>
              <w:right w:val="nil"/>
            </w:tcBorders>
            <w:noWrap/>
            <w:vAlign w:val="bottom"/>
            <w:hideMark/>
          </w:tcPr>
          <w:p w14:paraId="74CC8531" w14:textId="4C49BFC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110.9436</w:t>
            </w:r>
          </w:p>
        </w:tc>
        <w:tc>
          <w:tcPr>
            <w:tcW w:w="941" w:type="dxa"/>
            <w:tcBorders>
              <w:top w:val="nil"/>
              <w:left w:val="nil"/>
              <w:bottom w:val="nil"/>
              <w:right w:val="nil"/>
            </w:tcBorders>
            <w:noWrap/>
            <w:vAlign w:val="bottom"/>
            <w:hideMark/>
          </w:tcPr>
          <w:p w14:paraId="651E9C43" w14:textId="42CC089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-472.04</w:t>
            </w:r>
          </w:p>
        </w:tc>
        <w:tc>
          <w:tcPr>
            <w:tcW w:w="1053" w:type="dxa"/>
            <w:tcBorders>
              <w:top w:val="nil"/>
              <w:left w:val="nil"/>
              <w:bottom w:val="nil"/>
              <w:right w:val="nil"/>
            </w:tcBorders>
            <w:noWrap/>
            <w:vAlign w:val="bottom"/>
            <w:hideMark/>
          </w:tcPr>
          <w:p w14:paraId="625DB318" w14:textId="3A884AD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982.5572</w:t>
            </w:r>
          </w:p>
        </w:tc>
        <w:tc>
          <w:tcPr>
            <w:tcW w:w="941" w:type="dxa"/>
            <w:tcBorders>
              <w:top w:val="nil"/>
              <w:left w:val="nil"/>
              <w:bottom w:val="nil"/>
              <w:right w:val="nil"/>
            </w:tcBorders>
            <w:noWrap/>
            <w:vAlign w:val="bottom"/>
            <w:hideMark/>
          </w:tcPr>
          <w:p w14:paraId="3FAC8A1E" w14:textId="157B435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-816.264</w:t>
            </w:r>
          </w:p>
        </w:tc>
        <w:tc>
          <w:tcPr>
            <w:tcW w:w="1053" w:type="dxa"/>
            <w:tcBorders>
              <w:top w:val="nil"/>
              <w:left w:val="nil"/>
              <w:bottom w:val="nil"/>
              <w:right w:val="nil"/>
            </w:tcBorders>
            <w:noWrap/>
            <w:vAlign w:val="bottom"/>
            <w:hideMark/>
          </w:tcPr>
          <w:p w14:paraId="593B780A" w14:textId="2A21EEC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1756.403</w:t>
            </w:r>
          </w:p>
        </w:tc>
      </w:tr>
      <w:tr w:rsidR="005E3F34" w:rsidRPr="005978D0" w14:paraId="5DA71C90" w14:textId="77777777" w:rsidTr="00985364">
        <w:trPr>
          <w:trHeight w:val="290"/>
        </w:trPr>
        <w:tc>
          <w:tcPr>
            <w:tcW w:w="1167" w:type="dxa"/>
            <w:tcBorders>
              <w:top w:val="nil"/>
              <w:left w:val="nil"/>
              <w:bottom w:val="nil"/>
              <w:right w:val="nil"/>
            </w:tcBorders>
            <w:noWrap/>
            <w:vAlign w:val="center"/>
            <w:hideMark/>
          </w:tcPr>
          <w:p w14:paraId="11419035"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4/1/2027</w:t>
            </w:r>
          </w:p>
        </w:tc>
        <w:tc>
          <w:tcPr>
            <w:tcW w:w="1418" w:type="dxa"/>
            <w:tcBorders>
              <w:top w:val="nil"/>
              <w:left w:val="nil"/>
              <w:bottom w:val="nil"/>
              <w:right w:val="nil"/>
            </w:tcBorders>
            <w:noWrap/>
            <w:vAlign w:val="bottom"/>
            <w:hideMark/>
          </w:tcPr>
          <w:p w14:paraId="1B4601FF" w14:textId="1E66E22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111.0374</w:t>
            </w:r>
          </w:p>
        </w:tc>
        <w:tc>
          <w:tcPr>
            <w:tcW w:w="941" w:type="dxa"/>
            <w:tcBorders>
              <w:top w:val="nil"/>
              <w:left w:val="nil"/>
              <w:bottom w:val="nil"/>
              <w:right w:val="nil"/>
            </w:tcBorders>
            <w:noWrap/>
            <w:vAlign w:val="bottom"/>
            <w:hideMark/>
          </w:tcPr>
          <w:p w14:paraId="67C744B6" w14:textId="09F31ED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-486.117</w:t>
            </w:r>
          </w:p>
        </w:tc>
        <w:tc>
          <w:tcPr>
            <w:tcW w:w="1053" w:type="dxa"/>
            <w:tcBorders>
              <w:top w:val="nil"/>
              <w:left w:val="nil"/>
              <w:bottom w:val="nil"/>
              <w:right w:val="nil"/>
            </w:tcBorders>
            <w:noWrap/>
            <w:vAlign w:val="bottom"/>
            <w:hideMark/>
          </w:tcPr>
          <w:p w14:paraId="62A3F958" w14:textId="3DA5188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1009.96</w:t>
            </w:r>
          </w:p>
        </w:tc>
        <w:tc>
          <w:tcPr>
            <w:tcW w:w="941" w:type="dxa"/>
            <w:tcBorders>
              <w:top w:val="nil"/>
              <w:left w:val="nil"/>
              <w:bottom w:val="nil"/>
              <w:right w:val="nil"/>
            </w:tcBorders>
            <w:noWrap/>
            <w:vAlign w:val="bottom"/>
            <w:hideMark/>
          </w:tcPr>
          <w:p w14:paraId="47A18F24" w14:textId="3B1CA11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-841.039</w:t>
            </w:r>
          </w:p>
        </w:tc>
        <w:tc>
          <w:tcPr>
            <w:tcW w:w="1053" w:type="dxa"/>
            <w:tcBorders>
              <w:top w:val="nil"/>
              <w:left w:val="nil"/>
              <w:bottom w:val="nil"/>
              <w:right w:val="nil"/>
            </w:tcBorders>
            <w:noWrap/>
            <w:vAlign w:val="bottom"/>
            <w:hideMark/>
          </w:tcPr>
          <w:p w14:paraId="1BFD40AE" w14:textId="25D6845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1818.528</w:t>
            </w:r>
          </w:p>
        </w:tc>
      </w:tr>
      <w:tr w:rsidR="005E3F34" w:rsidRPr="005978D0" w14:paraId="40361EE9" w14:textId="77777777" w:rsidTr="00985364">
        <w:trPr>
          <w:trHeight w:val="290"/>
        </w:trPr>
        <w:tc>
          <w:tcPr>
            <w:tcW w:w="1167" w:type="dxa"/>
            <w:tcBorders>
              <w:top w:val="nil"/>
              <w:left w:val="nil"/>
              <w:bottom w:val="nil"/>
              <w:right w:val="nil"/>
            </w:tcBorders>
            <w:noWrap/>
            <w:vAlign w:val="center"/>
            <w:hideMark/>
          </w:tcPr>
          <w:p w14:paraId="6EFFB9D8"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5/1/2027</w:t>
            </w:r>
          </w:p>
        </w:tc>
        <w:tc>
          <w:tcPr>
            <w:tcW w:w="1418" w:type="dxa"/>
            <w:tcBorders>
              <w:top w:val="nil"/>
              <w:left w:val="nil"/>
              <w:bottom w:val="nil"/>
              <w:right w:val="nil"/>
            </w:tcBorders>
            <w:noWrap/>
            <w:vAlign w:val="bottom"/>
            <w:hideMark/>
          </w:tcPr>
          <w:p w14:paraId="63898522" w14:textId="348A29B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112.0885</w:t>
            </w:r>
          </w:p>
        </w:tc>
        <w:tc>
          <w:tcPr>
            <w:tcW w:w="941" w:type="dxa"/>
            <w:tcBorders>
              <w:top w:val="nil"/>
              <w:left w:val="nil"/>
              <w:bottom w:val="nil"/>
              <w:right w:val="nil"/>
            </w:tcBorders>
            <w:noWrap/>
            <w:vAlign w:val="bottom"/>
            <w:hideMark/>
          </w:tcPr>
          <w:p w14:paraId="2DC55852" w14:textId="365FC67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-498.88</w:t>
            </w:r>
          </w:p>
        </w:tc>
        <w:tc>
          <w:tcPr>
            <w:tcW w:w="1053" w:type="dxa"/>
            <w:tcBorders>
              <w:top w:val="nil"/>
              <w:left w:val="nil"/>
              <w:bottom w:val="nil"/>
              <w:right w:val="nil"/>
            </w:tcBorders>
            <w:noWrap/>
            <w:vAlign w:val="bottom"/>
            <w:hideMark/>
          </w:tcPr>
          <w:p w14:paraId="06DA1C02" w14:textId="3ABF622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1039.052</w:t>
            </w:r>
          </w:p>
        </w:tc>
        <w:tc>
          <w:tcPr>
            <w:tcW w:w="941" w:type="dxa"/>
            <w:tcBorders>
              <w:top w:val="nil"/>
              <w:left w:val="nil"/>
              <w:bottom w:val="nil"/>
              <w:right w:val="nil"/>
            </w:tcBorders>
            <w:noWrap/>
            <w:vAlign w:val="bottom"/>
            <w:hideMark/>
          </w:tcPr>
          <w:p w14:paraId="78712083" w14:textId="41D04FA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-864.876</w:t>
            </w:r>
          </w:p>
        </w:tc>
        <w:tc>
          <w:tcPr>
            <w:tcW w:w="1053" w:type="dxa"/>
            <w:tcBorders>
              <w:top w:val="nil"/>
              <w:left w:val="nil"/>
              <w:bottom w:val="nil"/>
              <w:right w:val="nil"/>
            </w:tcBorders>
            <w:noWrap/>
            <w:vAlign w:val="bottom"/>
            <w:hideMark/>
          </w:tcPr>
          <w:p w14:paraId="26F92CBD" w14:textId="10AD487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1883.094</w:t>
            </w:r>
          </w:p>
        </w:tc>
      </w:tr>
      <w:tr w:rsidR="005E3F34" w:rsidRPr="005978D0" w14:paraId="13AB611F" w14:textId="77777777" w:rsidTr="00985364">
        <w:trPr>
          <w:trHeight w:val="290"/>
        </w:trPr>
        <w:tc>
          <w:tcPr>
            <w:tcW w:w="1167" w:type="dxa"/>
            <w:tcBorders>
              <w:top w:val="nil"/>
              <w:left w:val="nil"/>
              <w:bottom w:val="nil"/>
              <w:right w:val="nil"/>
            </w:tcBorders>
            <w:noWrap/>
            <w:vAlign w:val="center"/>
            <w:hideMark/>
          </w:tcPr>
          <w:p w14:paraId="774C98B9"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6/1/2027</w:t>
            </w:r>
          </w:p>
        </w:tc>
        <w:tc>
          <w:tcPr>
            <w:tcW w:w="1418" w:type="dxa"/>
            <w:tcBorders>
              <w:top w:val="nil"/>
              <w:left w:val="nil"/>
              <w:bottom w:val="nil"/>
              <w:right w:val="nil"/>
            </w:tcBorders>
            <w:noWrap/>
            <w:vAlign w:val="bottom"/>
            <w:hideMark/>
          </w:tcPr>
          <w:p w14:paraId="508BE75E" w14:textId="473B5BF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112.5389</w:t>
            </w:r>
          </w:p>
        </w:tc>
        <w:tc>
          <w:tcPr>
            <w:tcW w:w="941" w:type="dxa"/>
            <w:tcBorders>
              <w:top w:val="nil"/>
              <w:left w:val="nil"/>
              <w:bottom w:val="nil"/>
              <w:right w:val="nil"/>
            </w:tcBorders>
            <w:noWrap/>
            <w:vAlign w:val="bottom"/>
            <w:hideMark/>
          </w:tcPr>
          <w:p w14:paraId="2237EC39" w14:textId="02D5686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-512.018</w:t>
            </w:r>
          </w:p>
        </w:tc>
        <w:tc>
          <w:tcPr>
            <w:tcW w:w="1053" w:type="dxa"/>
            <w:tcBorders>
              <w:top w:val="nil"/>
              <w:left w:val="nil"/>
              <w:bottom w:val="nil"/>
              <w:right w:val="nil"/>
            </w:tcBorders>
            <w:noWrap/>
            <w:vAlign w:val="bottom"/>
            <w:hideMark/>
          </w:tcPr>
          <w:p w14:paraId="566E0FD6" w14:textId="74B5300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1066.267</w:t>
            </w:r>
          </w:p>
        </w:tc>
        <w:tc>
          <w:tcPr>
            <w:tcW w:w="941" w:type="dxa"/>
            <w:tcBorders>
              <w:top w:val="nil"/>
              <w:left w:val="nil"/>
              <w:bottom w:val="nil"/>
              <w:right w:val="nil"/>
            </w:tcBorders>
            <w:noWrap/>
            <w:vAlign w:val="bottom"/>
            <w:hideMark/>
          </w:tcPr>
          <w:p w14:paraId="5762695F" w14:textId="2B7F183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-888.524</w:t>
            </w:r>
          </w:p>
        </w:tc>
        <w:tc>
          <w:tcPr>
            <w:tcW w:w="1053" w:type="dxa"/>
            <w:tcBorders>
              <w:top w:val="nil"/>
              <w:left w:val="nil"/>
              <w:bottom w:val="nil"/>
              <w:right w:val="nil"/>
            </w:tcBorders>
            <w:noWrap/>
            <w:vAlign w:val="bottom"/>
            <w:hideMark/>
          </w:tcPr>
          <w:p w14:paraId="7571392D" w14:textId="56B88DE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1945.219</w:t>
            </w:r>
          </w:p>
        </w:tc>
      </w:tr>
      <w:tr w:rsidR="005E3F34" w:rsidRPr="005978D0" w14:paraId="152DC00C" w14:textId="77777777" w:rsidTr="00985364">
        <w:trPr>
          <w:trHeight w:val="290"/>
        </w:trPr>
        <w:tc>
          <w:tcPr>
            <w:tcW w:w="1167" w:type="dxa"/>
            <w:tcBorders>
              <w:top w:val="nil"/>
              <w:left w:val="nil"/>
              <w:bottom w:val="nil"/>
              <w:right w:val="nil"/>
            </w:tcBorders>
            <w:noWrap/>
            <w:vAlign w:val="center"/>
            <w:hideMark/>
          </w:tcPr>
          <w:p w14:paraId="30B999C9"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7/1/2027</w:t>
            </w:r>
          </w:p>
        </w:tc>
        <w:tc>
          <w:tcPr>
            <w:tcW w:w="1418" w:type="dxa"/>
            <w:tcBorders>
              <w:top w:val="nil"/>
              <w:left w:val="nil"/>
              <w:bottom w:val="nil"/>
              <w:right w:val="nil"/>
            </w:tcBorders>
            <w:noWrap/>
            <w:vAlign w:val="bottom"/>
            <w:hideMark/>
          </w:tcPr>
          <w:p w14:paraId="5B4D7E59" w14:textId="3639883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112.5014</w:t>
            </w:r>
          </w:p>
        </w:tc>
        <w:tc>
          <w:tcPr>
            <w:tcW w:w="941" w:type="dxa"/>
            <w:tcBorders>
              <w:top w:val="nil"/>
              <w:left w:val="nil"/>
              <w:bottom w:val="nil"/>
              <w:right w:val="nil"/>
            </w:tcBorders>
            <w:noWrap/>
            <w:vAlign w:val="bottom"/>
            <w:hideMark/>
          </w:tcPr>
          <w:p w14:paraId="46F4FD5D" w14:textId="0F5EF9D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-525.157</w:t>
            </w:r>
          </w:p>
        </w:tc>
        <w:tc>
          <w:tcPr>
            <w:tcW w:w="1053" w:type="dxa"/>
            <w:tcBorders>
              <w:top w:val="nil"/>
              <w:left w:val="nil"/>
              <w:bottom w:val="nil"/>
              <w:right w:val="nil"/>
            </w:tcBorders>
            <w:noWrap/>
            <w:vAlign w:val="bottom"/>
            <w:hideMark/>
          </w:tcPr>
          <w:p w14:paraId="3FA8BB3E" w14:textId="71962B4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1092.356</w:t>
            </w:r>
          </w:p>
        </w:tc>
        <w:tc>
          <w:tcPr>
            <w:tcW w:w="941" w:type="dxa"/>
            <w:tcBorders>
              <w:top w:val="nil"/>
              <w:left w:val="nil"/>
              <w:bottom w:val="nil"/>
              <w:right w:val="nil"/>
            </w:tcBorders>
            <w:noWrap/>
            <w:vAlign w:val="bottom"/>
            <w:hideMark/>
          </w:tcPr>
          <w:p w14:paraId="472406ED" w14:textId="23916D6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-912.173</w:t>
            </w:r>
          </w:p>
        </w:tc>
        <w:tc>
          <w:tcPr>
            <w:tcW w:w="1053" w:type="dxa"/>
            <w:tcBorders>
              <w:top w:val="nil"/>
              <w:left w:val="nil"/>
              <w:bottom w:val="nil"/>
              <w:right w:val="nil"/>
            </w:tcBorders>
            <w:noWrap/>
            <w:vAlign w:val="bottom"/>
            <w:hideMark/>
          </w:tcPr>
          <w:p w14:paraId="4C2A7DED" w14:textId="4185160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2005.843</w:t>
            </w:r>
          </w:p>
        </w:tc>
      </w:tr>
      <w:tr w:rsidR="005E3F34" w:rsidRPr="005978D0" w14:paraId="25736A2B" w14:textId="77777777" w:rsidTr="00985364">
        <w:trPr>
          <w:trHeight w:val="290"/>
        </w:trPr>
        <w:tc>
          <w:tcPr>
            <w:tcW w:w="1167" w:type="dxa"/>
            <w:tcBorders>
              <w:top w:val="nil"/>
              <w:left w:val="nil"/>
              <w:bottom w:val="nil"/>
              <w:right w:val="nil"/>
            </w:tcBorders>
            <w:noWrap/>
            <w:vAlign w:val="center"/>
            <w:hideMark/>
          </w:tcPr>
          <w:p w14:paraId="172D42C3"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8/1/2027</w:t>
            </w:r>
          </w:p>
        </w:tc>
        <w:tc>
          <w:tcPr>
            <w:tcW w:w="1418" w:type="dxa"/>
            <w:tcBorders>
              <w:top w:val="nil"/>
              <w:left w:val="nil"/>
              <w:bottom w:val="nil"/>
              <w:right w:val="nil"/>
            </w:tcBorders>
            <w:noWrap/>
            <w:vAlign w:val="bottom"/>
            <w:hideMark/>
          </w:tcPr>
          <w:p w14:paraId="3E66E15F" w14:textId="49682AA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112.4826</w:t>
            </w:r>
          </w:p>
        </w:tc>
        <w:tc>
          <w:tcPr>
            <w:tcW w:w="941" w:type="dxa"/>
            <w:tcBorders>
              <w:top w:val="nil"/>
              <w:left w:val="nil"/>
              <w:bottom w:val="nil"/>
              <w:right w:val="nil"/>
            </w:tcBorders>
            <w:noWrap/>
            <w:vAlign w:val="bottom"/>
            <w:hideMark/>
          </w:tcPr>
          <w:p w14:paraId="0BE0CBA3" w14:textId="0D5444E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-538.107</w:t>
            </w:r>
          </w:p>
        </w:tc>
        <w:tc>
          <w:tcPr>
            <w:tcW w:w="1053" w:type="dxa"/>
            <w:tcBorders>
              <w:top w:val="nil"/>
              <w:left w:val="nil"/>
              <w:bottom w:val="nil"/>
              <w:right w:val="nil"/>
            </w:tcBorders>
            <w:noWrap/>
            <w:vAlign w:val="bottom"/>
            <w:hideMark/>
          </w:tcPr>
          <w:p w14:paraId="49F0E2B0" w14:textId="631B7CA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1118.445</w:t>
            </w:r>
          </w:p>
        </w:tc>
        <w:tc>
          <w:tcPr>
            <w:tcW w:w="941" w:type="dxa"/>
            <w:tcBorders>
              <w:top w:val="nil"/>
              <w:left w:val="nil"/>
              <w:bottom w:val="nil"/>
              <w:right w:val="nil"/>
            </w:tcBorders>
            <w:noWrap/>
            <w:vAlign w:val="bottom"/>
            <w:hideMark/>
          </w:tcPr>
          <w:p w14:paraId="393555CD" w14:textId="3EE2A59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-935.635</w:t>
            </w:r>
          </w:p>
        </w:tc>
        <w:tc>
          <w:tcPr>
            <w:tcW w:w="1053" w:type="dxa"/>
            <w:tcBorders>
              <w:top w:val="nil"/>
              <w:left w:val="nil"/>
              <w:bottom w:val="nil"/>
              <w:right w:val="nil"/>
            </w:tcBorders>
            <w:noWrap/>
            <w:vAlign w:val="bottom"/>
            <w:hideMark/>
          </w:tcPr>
          <w:p w14:paraId="4E296779" w14:textId="75BB05D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2066.842</w:t>
            </w:r>
          </w:p>
        </w:tc>
      </w:tr>
      <w:tr w:rsidR="005E3F34" w:rsidRPr="005978D0" w14:paraId="6C1A73E5" w14:textId="77777777" w:rsidTr="00985364">
        <w:trPr>
          <w:trHeight w:val="290"/>
        </w:trPr>
        <w:tc>
          <w:tcPr>
            <w:tcW w:w="1167" w:type="dxa"/>
            <w:tcBorders>
              <w:top w:val="nil"/>
              <w:left w:val="nil"/>
              <w:bottom w:val="nil"/>
              <w:right w:val="nil"/>
            </w:tcBorders>
            <w:noWrap/>
            <w:vAlign w:val="center"/>
            <w:hideMark/>
          </w:tcPr>
          <w:p w14:paraId="57BCCBF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9/1/2027</w:t>
            </w:r>
          </w:p>
        </w:tc>
        <w:tc>
          <w:tcPr>
            <w:tcW w:w="1418" w:type="dxa"/>
            <w:tcBorders>
              <w:top w:val="nil"/>
              <w:left w:val="nil"/>
              <w:bottom w:val="nil"/>
              <w:right w:val="nil"/>
            </w:tcBorders>
            <w:noWrap/>
            <w:vAlign w:val="bottom"/>
            <w:hideMark/>
          </w:tcPr>
          <w:p w14:paraId="00E97C21" w14:textId="0BE0199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112.5952</w:t>
            </w:r>
          </w:p>
        </w:tc>
        <w:tc>
          <w:tcPr>
            <w:tcW w:w="941" w:type="dxa"/>
            <w:tcBorders>
              <w:top w:val="nil"/>
              <w:left w:val="nil"/>
              <w:bottom w:val="nil"/>
              <w:right w:val="nil"/>
            </w:tcBorders>
            <w:noWrap/>
            <w:vAlign w:val="bottom"/>
            <w:hideMark/>
          </w:tcPr>
          <w:p w14:paraId="184BB6B6" w14:textId="1589E0E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-550.87</w:t>
            </w:r>
          </w:p>
        </w:tc>
        <w:tc>
          <w:tcPr>
            <w:tcW w:w="1053" w:type="dxa"/>
            <w:tcBorders>
              <w:top w:val="nil"/>
              <w:left w:val="nil"/>
              <w:bottom w:val="nil"/>
              <w:right w:val="nil"/>
            </w:tcBorders>
            <w:noWrap/>
            <w:vAlign w:val="bottom"/>
            <w:hideMark/>
          </w:tcPr>
          <w:p w14:paraId="2BAD2ADA" w14:textId="5D0044A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1144.721</w:t>
            </w:r>
          </w:p>
        </w:tc>
        <w:tc>
          <w:tcPr>
            <w:tcW w:w="941" w:type="dxa"/>
            <w:tcBorders>
              <w:top w:val="nil"/>
              <w:left w:val="nil"/>
              <w:bottom w:val="nil"/>
              <w:right w:val="nil"/>
            </w:tcBorders>
            <w:noWrap/>
            <w:vAlign w:val="bottom"/>
            <w:hideMark/>
          </w:tcPr>
          <w:p w14:paraId="2D51BE28" w14:textId="735C3BF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-958.908</w:t>
            </w:r>
          </w:p>
        </w:tc>
        <w:tc>
          <w:tcPr>
            <w:tcW w:w="1053" w:type="dxa"/>
            <w:tcBorders>
              <w:top w:val="nil"/>
              <w:left w:val="nil"/>
              <w:bottom w:val="nil"/>
              <w:right w:val="nil"/>
            </w:tcBorders>
            <w:noWrap/>
            <w:vAlign w:val="bottom"/>
            <w:hideMark/>
          </w:tcPr>
          <w:p w14:paraId="33F8D544" w14:textId="06799F6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2128.592</w:t>
            </w:r>
          </w:p>
        </w:tc>
      </w:tr>
      <w:tr w:rsidR="005E3F34" w:rsidRPr="005978D0" w14:paraId="6B984113" w14:textId="77777777" w:rsidTr="00985364">
        <w:trPr>
          <w:trHeight w:val="290"/>
        </w:trPr>
        <w:tc>
          <w:tcPr>
            <w:tcW w:w="1167" w:type="dxa"/>
            <w:tcBorders>
              <w:top w:val="nil"/>
              <w:left w:val="nil"/>
              <w:bottom w:val="nil"/>
              <w:right w:val="nil"/>
            </w:tcBorders>
            <w:noWrap/>
            <w:vAlign w:val="center"/>
            <w:hideMark/>
          </w:tcPr>
          <w:p w14:paraId="4DDD06BF"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10/1/2027</w:t>
            </w:r>
          </w:p>
        </w:tc>
        <w:tc>
          <w:tcPr>
            <w:tcW w:w="1418" w:type="dxa"/>
            <w:tcBorders>
              <w:top w:val="nil"/>
              <w:left w:val="nil"/>
              <w:bottom w:val="nil"/>
              <w:right w:val="nil"/>
            </w:tcBorders>
            <w:noWrap/>
            <w:vAlign w:val="bottom"/>
            <w:hideMark/>
          </w:tcPr>
          <w:p w14:paraId="3358BADC" w14:textId="7B9FF1A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112.7642</w:t>
            </w:r>
          </w:p>
        </w:tc>
        <w:tc>
          <w:tcPr>
            <w:tcW w:w="941" w:type="dxa"/>
            <w:tcBorders>
              <w:top w:val="nil"/>
              <w:left w:val="nil"/>
              <w:bottom w:val="nil"/>
              <w:right w:val="nil"/>
            </w:tcBorders>
            <w:noWrap/>
            <w:vAlign w:val="bottom"/>
            <w:hideMark/>
          </w:tcPr>
          <w:p w14:paraId="6E054BDB" w14:textId="0773CD3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-563.633</w:t>
            </w:r>
          </w:p>
        </w:tc>
        <w:tc>
          <w:tcPr>
            <w:tcW w:w="1053" w:type="dxa"/>
            <w:tcBorders>
              <w:top w:val="nil"/>
              <w:left w:val="nil"/>
              <w:bottom w:val="nil"/>
              <w:right w:val="nil"/>
            </w:tcBorders>
            <w:noWrap/>
            <w:vAlign w:val="bottom"/>
            <w:hideMark/>
          </w:tcPr>
          <w:p w14:paraId="5C3C0AC4" w14:textId="5E8779D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1171.186</w:t>
            </w:r>
          </w:p>
        </w:tc>
        <w:tc>
          <w:tcPr>
            <w:tcW w:w="941" w:type="dxa"/>
            <w:tcBorders>
              <w:top w:val="nil"/>
              <w:left w:val="nil"/>
              <w:bottom w:val="nil"/>
              <w:right w:val="nil"/>
            </w:tcBorders>
            <w:noWrap/>
            <w:vAlign w:val="bottom"/>
            <w:hideMark/>
          </w:tcPr>
          <w:p w14:paraId="0675E4F0" w14:textId="229A7B5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-981.806</w:t>
            </w:r>
          </w:p>
        </w:tc>
        <w:tc>
          <w:tcPr>
            <w:tcW w:w="1053" w:type="dxa"/>
            <w:tcBorders>
              <w:top w:val="nil"/>
              <w:left w:val="nil"/>
              <w:bottom w:val="nil"/>
              <w:right w:val="nil"/>
            </w:tcBorders>
            <w:noWrap/>
            <w:vAlign w:val="bottom"/>
            <w:hideMark/>
          </w:tcPr>
          <w:p w14:paraId="73DC7598" w14:textId="7277CB9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2190.905</w:t>
            </w:r>
          </w:p>
        </w:tc>
      </w:tr>
      <w:tr w:rsidR="005E3F34" w:rsidRPr="005978D0" w14:paraId="354242DD" w14:textId="77777777" w:rsidTr="00985364">
        <w:trPr>
          <w:trHeight w:val="290"/>
        </w:trPr>
        <w:tc>
          <w:tcPr>
            <w:tcW w:w="1167" w:type="dxa"/>
            <w:tcBorders>
              <w:top w:val="nil"/>
              <w:left w:val="nil"/>
              <w:bottom w:val="nil"/>
              <w:right w:val="nil"/>
            </w:tcBorders>
            <w:noWrap/>
            <w:vAlign w:val="center"/>
            <w:hideMark/>
          </w:tcPr>
          <w:p w14:paraId="4B0575A8"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11/1/2027</w:t>
            </w:r>
          </w:p>
        </w:tc>
        <w:tc>
          <w:tcPr>
            <w:tcW w:w="1418" w:type="dxa"/>
            <w:tcBorders>
              <w:top w:val="nil"/>
              <w:left w:val="nil"/>
              <w:bottom w:val="nil"/>
              <w:right w:val="nil"/>
            </w:tcBorders>
            <w:noWrap/>
            <w:vAlign w:val="bottom"/>
            <w:hideMark/>
          </w:tcPr>
          <w:p w14:paraId="2B7F7C55" w14:textId="0B01411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112.9143</w:t>
            </w:r>
          </w:p>
        </w:tc>
        <w:tc>
          <w:tcPr>
            <w:tcW w:w="941" w:type="dxa"/>
            <w:tcBorders>
              <w:top w:val="nil"/>
              <w:left w:val="nil"/>
              <w:bottom w:val="nil"/>
              <w:right w:val="nil"/>
            </w:tcBorders>
            <w:noWrap/>
            <w:vAlign w:val="bottom"/>
            <w:hideMark/>
          </w:tcPr>
          <w:p w14:paraId="54D19B99" w14:textId="66B7A91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-576.021</w:t>
            </w:r>
          </w:p>
        </w:tc>
        <w:tc>
          <w:tcPr>
            <w:tcW w:w="1053" w:type="dxa"/>
            <w:tcBorders>
              <w:top w:val="nil"/>
              <w:left w:val="nil"/>
              <w:bottom w:val="nil"/>
              <w:right w:val="nil"/>
            </w:tcBorders>
            <w:noWrap/>
            <w:vAlign w:val="bottom"/>
            <w:hideMark/>
          </w:tcPr>
          <w:p w14:paraId="084B2ACE" w14:textId="26FA47A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1197.462</w:t>
            </w:r>
          </w:p>
        </w:tc>
        <w:tc>
          <w:tcPr>
            <w:tcW w:w="941" w:type="dxa"/>
            <w:tcBorders>
              <w:top w:val="nil"/>
              <w:left w:val="nil"/>
              <w:bottom w:val="nil"/>
              <w:right w:val="nil"/>
            </w:tcBorders>
            <w:noWrap/>
            <w:vAlign w:val="bottom"/>
            <w:hideMark/>
          </w:tcPr>
          <w:p w14:paraId="46B5DBBB" w14:textId="7AF0FA1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-1004.7</w:t>
            </w:r>
          </w:p>
        </w:tc>
        <w:tc>
          <w:tcPr>
            <w:tcW w:w="1053" w:type="dxa"/>
            <w:tcBorders>
              <w:top w:val="nil"/>
              <w:left w:val="nil"/>
              <w:bottom w:val="nil"/>
              <w:right w:val="nil"/>
            </w:tcBorders>
            <w:noWrap/>
            <w:vAlign w:val="bottom"/>
            <w:hideMark/>
          </w:tcPr>
          <w:p w14:paraId="49BB65EE" w14:textId="53AED7A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2253.218</w:t>
            </w:r>
          </w:p>
        </w:tc>
      </w:tr>
      <w:tr w:rsidR="005E3F34" w:rsidRPr="005978D0" w14:paraId="346972AD" w14:textId="77777777" w:rsidTr="00985364">
        <w:trPr>
          <w:trHeight w:val="290"/>
        </w:trPr>
        <w:tc>
          <w:tcPr>
            <w:tcW w:w="1167" w:type="dxa"/>
            <w:tcBorders>
              <w:top w:val="nil"/>
              <w:left w:val="nil"/>
              <w:bottom w:val="nil"/>
              <w:right w:val="nil"/>
            </w:tcBorders>
            <w:noWrap/>
            <w:vAlign w:val="center"/>
            <w:hideMark/>
          </w:tcPr>
          <w:p w14:paraId="4A0BE53C"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12/1/2027</w:t>
            </w:r>
          </w:p>
        </w:tc>
        <w:tc>
          <w:tcPr>
            <w:tcW w:w="1418" w:type="dxa"/>
            <w:tcBorders>
              <w:top w:val="nil"/>
              <w:left w:val="nil"/>
              <w:bottom w:val="nil"/>
              <w:right w:val="nil"/>
            </w:tcBorders>
            <w:noWrap/>
            <w:vAlign w:val="bottom"/>
            <w:hideMark/>
          </w:tcPr>
          <w:p w14:paraId="45661D8A" w14:textId="43959BE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113.0269</w:t>
            </w:r>
          </w:p>
        </w:tc>
        <w:tc>
          <w:tcPr>
            <w:tcW w:w="941" w:type="dxa"/>
            <w:tcBorders>
              <w:top w:val="nil"/>
              <w:left w:val="nil"/>
              <w:bottom w:val="nil"/>
              <w:right w:val="nil"/>
            </w:tcBorders>
            <w:noWrap/>
            <w:vAlign w:val="bottom"/>
            <w:hideMark/>
          </w:tcPr>
          <w:p w14:paraId="798822CD" w14:textId="422880A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-588.408</w:t>
            </w:r>
          </w:p>
        </w:tc>
        <w:tc>
          <w:tcPr>
            <w:tcW w:w="1053" w:type="dxa"/>
            <w:tcBorders>
              <w:top w:val="nil"/>
              <w:left w:val="nil"/>
              <w:bottom w:val="nil"/>
              <w:right w:val="nil"/>
            </w:tcBorders>
            <w:noWrap/>
            <w:vAlign w:val="bottom"/>
            <w:hideMark/>
          </w:tcPr>
          <w:p w14:paraId="76AC1359" w14:textId="5DFC35D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1223.551</w:t>
            </w:r>
          </w:p>
        </w:tc>
        <w:tc>
          <w:tcPr>
            <w:tcW w:w="941" w:type="dxa"/>
            <w:tcBorders>
              <w:top w:val="nil"/>
              <w:left w:val="nil"/>
              <w:bottom w:val="nil"/>
              <w:right w:val="nil"/>
            </w:tcBorders>
            <w:noWrap/>
            <w:vAlign w:val="bottom"/>
            <w:hideMark/>
          </w:tcPr>
          <w:p w14:paraId="426F275B" w14:textId="61C7D30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-1027.42</w:t>
            </w:r>
          </w:p>
        </w:tc>
        <w:tc>
          <w:tcPr>
            <w:tcW w:w="1053" w:type="dxa"/>
            <w:tcBorders>
              <w:top w:val="nil"/>
              <w:left w:val="nil"/>
              <w:bottom w:val="nil"/>
              <w:right w:val="nil"/>
            </w:tcBorders>
            <w:noWrap/>
            <w:vAlign w:val="bottom"/>
            <w:hideMark/>
          </w:tcPr>
          <w:p w14:paraId="3D45A8CC" w14:textId="4BDAA0B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2315.719</w:t>
            </w:r>
          </w:p>
        </w:tc>
      </w:tr>
      <w:tr w:rsidR="005E3F34" w:rsidRPr="005978D0" w14:paraId="7661056D" w14:textId="77777777" w:rsidTr="00985364">
        <w:trPr>
          <w:trHeight w:val="290"/>
        </w:trPr>
        <w:tc>
          <w:tcPr>
            <w:tcW w:w="1167" w:type="dxa"/>
            <w:tcBorders>
              <w:top w:val="nil"/>
              <w:left w:val="nil"/>
              <w:bottom w:val="nil"/>
              <w:right w:val="nil"/>
            </w:tcBorders>
            <w:noWrap/>
            <w:vAlign w:val="center"/>
            <w:hideMark/>
          </w:tcPr>
          <w:p w14:paraId="4C61252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1/1/2028</w:t>
            </w:r>
          </w:p>
        </w:tc>
        <w:tc>
          <w:tcPr>
            <w:tcW w:w="1418" w:type="dxa"/>
            <w:tcBorders>
              <w:top w:val="nil"/>
              <w:left w:val="nil"/>
              <w:bottom w:val="nil"/>
              <w:right w:val="nil"/>
            </w:tcBorders>
            <w:noWrap/>
            <w:vAlign w:val="bottom"/>
            <w:hideMark/>
          </w:tcPr>
          <w:p w14:paraId="45DAF587" w14:textId="79A4839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113.1583</w:t>
            </w:r>
          </w:p>
        </w:tc>
        <w:tc>
          <w:tcPr>
            <w:tcW w:w="941" w:type="dxa"/>
            <w:tcBorders>
              <w:top w:val="nil"/>
              <w:left w:val="nil"/>
              <w:bottom w:val="nil"/>
              <w:right w:val="nil"/>
            </w:tcBorders>
            <w:noWrap/>
            <w:vAlign w:val="bottom"/>
            <w:hideMark/>
          </w:tcPr>
          <w:p w14:paraId="7C0A03E5" w14:textId="4DDD697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-600.796</w:t>
            </w:r>
          </w:p>
        </w:tc>
        <w:tc>
          <w:tcPr>
            <w:tcW w:w="1053" w:type="dxa"/>
            <w:tcBorders>
              <w:top w:val="nil"/>
              <w:left w:val="nil"/>
              <w:bottom w:val="nil"/>
              <w:right w:val="nil"/>
            </w:tcBorders>
            <w:noWrap/>
            <w:vAlign w:val="bottom"/>
            <w:hideMark/>
          </w:tcPr>
          <w:p w14:paraId="27446FD0" w14:textId="4E2496F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1249.64</w:t>
            </w:r>
          </w:p>
        </w:tc>
        <w:tc>
          <w:tcPr>
            <w:tcW w:w="941" w:type="dxa"/>
            <w:tcBorders>
              <w:top w:val="nil"/>
              <w:left w:val="nil"/>
              <w:bottom w:val="nil"/>
              <w:right w:val="nil"/>
            </w:tcBorders>
            <w:noWrap/>
            <w:vAlign w:val="bottom"/>
            <w:hideMark/>
          </w:tcPr>
          <w:p w14:paraId="07824FB7" w14:textId="576CDC8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-1049.94</w:t>
            </w:r>
          </w:p>
        </w:tc>
        <w:tc>
          <w:tcPr>
            <w:tcW w:w="1053" w:type="dxa"/>
            <w:tcBorders>
              <w:top w:val="nil"/>
              <w:left w:val="nil"/>
              <w:bottom w:val="nil"/>
              <w:right w:val="nil"/>
            </w:tcBorders>
            <w:noWrap/>
            <w:vAlign w:val="bottom"/>
            <w:hideMark/>
          </w:tcPr>
          <w:p w14:paraId="2D38C818" w14:textId="13EAD03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2378.595</w:t>
            </w:r>
          </w:p>
        </w:tc>
      </w:tr>
      <w:tr w:rsidR="005E3F34" w:rsidRPr="005978D0" w14:paraId="7AD92E11" w14:textId="77777777" w:rsidTr="00985364">
        <w:trPr>
          <w:trHeight w:val="290"/>
        </w:trPr>
        <w:tc>
          <w:tcPr>
            <w:tcW w:w="1167" w:type="dxa"/>
            <w:tcBorders>
              <w:top w:val="nil"/>
              <w:left w:val="nil"/>
              <w:bottom w:val="nil"/>
              <w:right w:val="nil"/>
            </w:tcBorders>
            <w:noWrap/>
            <w:vAlign w:val="center"/>
            <w:hideMark/>
          </w:tcPr>
          <w:p w14:paraId="031A1618"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2/1/2028</w:t>
            </w:r>
          </w:p>
        </w:tc>
        <w:tc>
          <w:tcPr>
            <w:tcW w:w="1418" w:type="dxa"/>
            <w:tcBorders>
              <w:top w:val="nil"/>
              <w:left w:val="nil"/>
              <w:bottom w:val="nil"/>
              <w:right w:val="nil"/>
            </w:tcBorders>
            <w:noWrap/>
            <w:vAlign w:val="bottom"/>
            <w:hideMark/>
          </w:tcPr>
          <w:p w14:paraId="1ACE54FD" w14:textId="16A76A3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113.2709</w:t>
            </w:r>
          </w:p>
        </w:tc>
        <w:tc>
          <w:tcPr>
            <w:tcW w:w="941" w:type="dxa"/>
            <w:tcBorders>
              <w:top w:val="nil"/>
              <w:left w:val="nil"/>
              <w:bottom w:val="nil"/>
              <w:right w:val="nil"/>
            </w:tcBorders>
            <w:noWrap/>
            <w:vAlign w:val="bottom"/>
            <w:hideMark/>
          </w:tcPr>
          <w:p w14:paraId="789F1F36" w14:textId="1F3E40C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-612.996</w:t>
            </w:r>
          </w:p>
        </w:tc>
        <w:tc>
          <w:tcPr>
            <w:tcW w:w="1053" w:type="dxa"/>
            <w:tcBorders>
              <w:top w:val="nil"/>
              <w:left w:val="nil"/>
              <w:bottom w:val="nil"/>
              <w:right w:val="nil"/>
            </w:tcBorders>
            <w:noWrap/>
            <w:vAlign w:val="bottom"/>
            <w:hideMark/>
          </w:tcPr>
          <w:p w14:paraId="0B7D5F65" w14:textId="0EBE890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1275.729</w:t>
            </w:r>
          </w:p>
        </w:tc>
        <w:tc>
          <w:tcPr>
            <w:tcW w:w="941" w:type="dxa"/>
            <w:tcBorders>
              <w:top w:val="nil"/>
              <w:left w:val="nil"/>
              <w:bottom w:val="nil"/>
              <w:right w:val="nil"/>
            </w:tcBorders>
            <w:noWrap/>
            <w:vAlign w:val="bottom"/>
            <w:hideMark/>
          </w:tcPr>
          <w:p w14:paraId="63C15412" w14:textId="1CDB95B0"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-1072.27</w:t>
            </w:r>
          </w:p>
        </w:tc>
        <w:tc>
          <w:tcPr>
            <w:tcW w:w="1053" w:type="dxa"/>
            <w:tcBorders>
              <w:top w:val="nil"/>
              <w:left w:val="nil"/>
              <w:bottom w:val="nil"/>
              <w:right w:val="nil"/>
            </w:tcBorders>
            <w:noWrap/>
            <w:vAlign w:val="bottom"/>
            <w:hideMark/>
          </w:tcPr>
          <w:p w14:paraId="0AC32117" w14:textId="35F1138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2441.659</w:t>
            </w:r>
          </w:p>
        </w:tc>
      </w:tr>
      <w:tr w:rsidR="005E3F34" w:rsidRPr="005978D0" w14:paraId="555CC17E" w14:textId="77777777" w:rsidTr="00985364">
        <w:trPr>
          <w:trHeight w:val="290"/>
        </w:trPr>
        <w:tc>
          <w:tcPr>
            <w:tcW w:w="1167" w:type="dxa"/>
            <w:tcBorders>
              <w:top w:val="nil"/>
              <w:left w:val="nil"/>
              <w:bottom w:val="nil"/>
              <w:right w:val="nil"/>
            </w:tcBorders>
            <w:noWrap/>
            <w:vAlign w:val="center"/>
            <w:hideMark/>
          </w:tcPr>
          <w:p w14:paraId="78C943A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3/1/2028</w:t>
            </w:r>
          </w:p>
        </w:tc>
        <w:tc>
          <w:tcPr>
            <w:tcW w:w="1418" w:type="dxa"/>
            <w:tcBorders>
              <w:top w:val="nil"/>
              <w:left w:val="nil"/>
              <w:bottom w:val="nil"/>
              <w:right w:val="nil"/>
            </w:tcBorders>
            <w:noWrap/>
            <w:vAlign w:val="bottom"/>
            <w:hideMark/>
          </w:tcPr>
          <w:p w14:paraId="5C3532B6" w14:textId="5C6C58F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113.4023</w:t>
            </w:r>
          </w:p>
        </w:tc>
        <w:tc>
          <w:tcPr>
            <w:tcW w:w="941" w:type="dxa"/>
            <w:tcBorders>
              <w:top w:val="nil"/>
              <w:left w:val="nil"/>
              <w:bottom w:val="nil"/>
              <w:right w:val="nil"/>
            </w:tcBorders>
            <w:noWrap/>
            <w:vAlign w:val="bottom"/>
            <w:hideMark/>
          </w:tcPr>
          <w:p w14:paraId="7FE7503F" w14:textId="20B9BBC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-625.008</w:t>
            </w:r>
          </w:p>
        </w:tc>
        <w:tc>
          <w:tcPr>
            <w:tcW w:w="1053" w:type="dxa"/>
            <w:tcBorders>
              <w:top w:val="nil"/>
              <w:left w:val="nil"/>
              <w:bottom w:val="nil"/>
              <w:right w:val="nil"/>
            </w:tcBorders>
            <w:noWrap/>
            <w:vAlign w:val="bottom"/>
            <w:hideMark/>
          </w:tcPr>
          <w:p w14:paraId="67FE82CF" w14:textId="1927815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1301.818</w:t>
            </w:r>
          </w:p>
        </w:tc>
        <w:tc>
          <w:tcPr>
            <w:tcW w:w="941" w:type="dxa"/>
            <w:tcBorders>
              <w:top w:val="nil"/>
              <w:left w:val="nil"/>
              <w:bottom w:val="nil"/>
              <w:right w:val="nil"/>
            </w:tcBorders>
            <w:noWrap/>
            <w:vAlign w:val="bottom"/>
            <w:hideMark/>
          </w:tcPr>
          <w:p w14:paraId="29ED3E34" w14:textId="6A2F9D8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-1094.42</w:t>
            </w:r>
          </w:p>
        </w:tc>
        <w:tc>
          <w:tcPr>
            <w:tcW w:w="1053" w:type="dxa"/>
            <w:tcBorders>
              <w:top w:val="nil"/>
              <w:left w:val="nil"/>
              <w:bottom w:val="nil"/>
              <w:right w:val="nil"/>
            </w:tcBorders>
            <w:noWrap/>
            <w:vAlign w:val="bottom"/>
            <w:hideMark/>
          </w:tcPr>
          <w:p w14:paraId="0D78262A" w14:textId="276E141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2505.098</w:t>
            </w:r>
          </w:p>
        </w:tc>
      </w:tr>
      <w:tr w:rsidR="005E3F34" w:rsidRPr="005978D0" w14:paraId="7C8BAA5C" w14:textId="77777777" w:rsidTr="00985364">
        <w:trPr>
          <w:trHeight w:val="290"/>
        </w:trPr>
        <w:tc>
          <w:tcPr>
            <w:tcW w:w="1167" w:type="dxa"/>
            <w:tcBorders>
              <w:top w:val="nil"/>
              <w:left w:val="nil"/>
              <w:bottom w:val="nil"/>
              <w:right w:val="nil"/>
            </w:tcBorders>
            <w:noWrap/>
            <w:vAlign w:val="center"/>
            <w:hideMark/>
          </w:tcPr>
          <w:p w14:paraId="6277ED5E"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4/1/2028</w:t>
            </w:r>
          </w:p>
        </w:tc>
        <w:tc>
          <w:tcPr>
            <w:tcW w:w="1418" w:type="dxa"/>
            <w:tcBorders>
              <w:top w:val="nil"/>
              <w:left w:val="nil"/>
              <w:bottom w:val="nil"/>
              <w:right w:val="nil"/>
            </w:tcBorders>
            <w:noWrap/>
            <w:vAlign w:val="bottom"/>
            <w:hideMark/>
          </w:tcPr>
          <w:p w14:paraId="2DDA0CE3" w14:textId="059B703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113.5337</w:t>
            </w:r>
          </w:p>
        </w:tc>
        <w:tc>
          <w:tcPr>
            <w:tcW w:w="941" w:type="dxa"/>
            <w:tcBorders>
              <w:top w:val="nil"/>
              <w:left w:val="nil"/>
              <w:bottom w:val="nil"/>
              <w:right w:val="nil"/>
            </w:tcBorders>
            <w:noWrap/>
            <w:vAlign w:val="bottom"/>
            <w:hideMark/>
          </w:tcPr>
          <w:p w14:paraId="212D1CDC" w14:textId="76D9673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-637.02</w:t>
            </w:r>
          </w:p>
        </w:tc>
        <w:tc>
          <w:tcPr>
            <w:tcW w:w="1053" w:type="dxa"/>
            <w:tcBorders>
              <w:top w:val="nil"/>
              <w:left w:val="nil"/>
              <w:bottom w:val="nil"/>
              <w:right w:val="nil"/>
            </w:tcBorders>
            <w:noWrap/>
            <w:vAlign w:val="bottom"/>
            <w:hideMark/>
          </w:tcPr>
          <w:p w14:paraId="5AB8E6D5" w14:textId="206358F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1327.907</w:t>
            </w:r>
          </w:p>
        </w:tc>
        <w:tc>
          <w:tcPr>
            <w:tcW w:w="941" w:type="dxa"/>
            <w:tcBorders>
              <w:top w:val="nil"/>
              <w:left w:val="nil"/>
              <w:bottom w:val="nil"/>
              <w:right w:val="nil"/>
            </w:tcBorders>
            <w:noWrap/>
            <w:vAlign w:val="bottom"/>
            <w:hideMark/>
          </w:tcPr>
          <w:p w14:paraId="027C5B17" w14:textId="2AB36D1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-1116.57</w:t>
            </w:r>
          </w:p>
        </w:tc>
        <w:tc>
          <w:tcPr>
            <w:tcW w:w="1053" w:type="dxa"/>
            <w:tcBorders>
              <w:top w:val="nil"/>
              <w:left w:val="nil"/>
              <w:bottom w:val="nil"/>
              <w:right w:val="nil"/>
            </w:tcBorders>
            <w:noWrap/>
            <w:vAlign w:val="bottom"/>
            <w:hideMark/>
          </w:tcPr>
          <w:p w14:paraId="77BF2F6F" w14:textId="3BB0336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2568.725</w:t>
            </w:r>
          </w:p>
        </w:tc>
      </w:tr>
      <w:tr w:rsidR="005E3F34" w:rsidRPr="005978D0" w14:paraId="3E28876B" w14:textId="77777777" w:rsidTr="00985364">
        <w:trPr>
          <w:trHeight w:val="290"/>
        </w:trPr>
        <w:tc>
          <w:tcPr>
            <w:tcW w:w="1167" w:type="dxa"/>
            <w:tcBorders>
              <w:top w:val="nil"/>
              <w:left w:val="nil"/>
              <w:bottom w:val="nil"/>
              <w:right w:val="nil"/>
            </w:tcBorders>
            <w:noWrap/>
            <w:vAlign w:val="center"/>
            <w:hideMark/>
          </w:tcPr>
          <w:p w14:paraId="15139811"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5/1/2028</w:t>
            </w:r>
          </w:p>
        </w:tc>
        <w:tc>
          <w:tcPr>
            <w:tcW w:w="1418" w:type="dxa"/>
            <w:tcBorders>
              <w:top w:val="nil"/>
              <w:left w:val="nil"/>
              <w:bottom w:val="nil"/>
              <w:right w:val="nil"/>
            </w:tcBorders>
            <w:noWrap/>
            <w:vAlign w:val="bottom"/>
            <w:hideMark/>
          </w:tcPr>
          <w:p w14:paraId="2BBD7568" w14:textId="3252E57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113.6651</w:t>
            </w:r>
          </w:p>
        </w:tc>
        <w:tc>
          <w:tcPr>
            <w:tcW w:w="941" w:type="dxa"/>
            <w:tcBorders>
              <w:top w:val="nil"/>
              <w:left w:val="nil"/>
              <w:bottom w:val="nil"/>
              <w:right w:val="nil"/>
            </w:tcBorders>
            <w:noWrap/>
            <w:vAlign w:val="bottom"/>
            <w:hideMark/>
          </w:tcPr>
          <w:p w14:paraId="1E4DD739" w14:textId="342835B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-648.844</w:t>
            </w:r>
          </w:p>
        </w:tc>
        <w:tc>
          <w:tcPr>
            <w:tcW w:w="1053" w:type="dxa"/>
            <w:tcBorders>
              <w:top w:val="nil"/>
              <w:left w:val="nil"/>
              <w:bottom w:val="nil"/>
              <w:right w:val="nil"/>
            </w:tcBorders>
            <w:noWrap/>
            <w:vAlign w:val="bottom"/>
            <w:hideMark/>
          </w:tcPr>
          <w:p w14:paraId="2B466147" w14:textId="0D028A9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1353.808</w:t>
            </w:r>
          </w:p>
        </w:tc>
        <w:tc>
          <w:tcPr>
            <w:tcW w:w="941" w:type="dxa"/>
            <w:tcBorders>
              <w:top w:val="nil"/>
              <w:left w:val="nil"/>
              <w:bottom w:val="nil"/>
              <w:right w:val="nil"/>
            </w:tcBorders>
            <w:noWrap/>
            <w:vAlign w:val="bottom"/>
            <w:hideMark/>
          </w:tcPr>
          <w:p w14:paraId="460EA3C7" w14:textId="4ACA4A8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-1138.53</w:t>
            </w:r>
          </w:p>
        </w:tc>
        <w:tc>
          <w:tcPr>
            <w:tcW w:w="1053" w:type="dxa"/>
            <w:tcBorders>
              <w:top w:val="nil"/>
              <w:left w:val="nil"/>
              <w:bottom w:val="nil"/>
              <w:right w:val="nil"/>
            </w:tcBorders>
            <w:noWrap/>
            <w:vAlign w:val="bottom"/>
            <w:hideMark/>
          </w:tcPr>
          <w:p w14:paraId="3AADF1F8" w14:textId="1E5D6CF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2632.728</w:t>
            </w:r>
          </w:p>
        </w:tc>
      </w:tr>
      <w:tr w:rsidR="005E3F34" w:rsidRPr="005978D0" w14:paraId="79B708ED" w14:textId="77777777" w:rsidTr="00985364">
        <w:trPr>
          <w:trHeight w:val="290"/>
        </w:trPr>
        <w:tc>
          <w:tcPr>
            <w:tcW w:w="1167" w:type="dxa"/>
            <w:tcBorders>
              <w:top w:val="nil"/>
              <w:left w:val="nil"/>
              <w:bottom w:val="nil"/>
              <w:right w:val="nil"/>
            </w:tcBorders>
            <w:noWrap/>
            <w:vAlign w:val="center"/>
            <w:hideMark/>
          </w:tcPr>
          <w:p w14:paraId="33DFE2EC"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6/1/2028</w:t>
            </w:r>
          </w:p>
        </w:tc>
        <w:tc>
          <w:tcPr>
            <w:tcW w:w="1418" w:type="dxa"/>
            <w:tcBorders>
              <w:top w:val="nil"/>
              <w:left w:val="nil"/>
              <w:bottom w:val="nil"/>
              <w:right w:val="nil"/>
            </w:tcBorders>
            <w:noWrap/>
            <w:vAlign w:val="bottom"/>
            <w:hideMark/>
          </w:tcPr>
          <w:p w14:paraId="2F11436A" w14:textId="3BEF08C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113.7777</w:t>
            </w:r>
          </w:p>
        </w:tc>
        <w:tc>
          <w:tcPr>
            <w:tcW w:w="941" w:type="dxa"/>
            <w:tcBorders>
              <w:top w:val="nil"/>
              <w:left w:val="nil"/>
              <w:bottom w:val="nil"/>
              <w:right w:val="nil"/>
            </w:tcBorders>
            <w:noWrap/>
            <w:vAlign w:val="bottom"/>
            <w:hideMark/>
          </w:tcPr>
          <w:p w14:paraId="4453FE84" w14:textId="4FCF2C8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-660.669</w:t>
            </w:r>
          </w:p>
        </w:tc>
        <w:tc>
          <w:tcPr>
            <w:tcW w:w="1053" w:type="dxa"/>
            <w:tcBorders>
              <w:top w:val="nil"/>
              <w:left w:val="nil"/>
              <w:bottom w:val="nil"/>
              <w:right w:val="nil"/>
            </w:tcBorders>
            <w:noWrap/>
            <w:vAlign w:val="bottom"/>
            <w:hideMark/>
          </w:tcPr>
          <w:p w14:paraId="6557F2F4" w14:textId="78C54DC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1379.897</w:t>
            </w:r>
          </w:p>
        </w:tc>
        <w:tc>
          <w:tcPr>
            <w:tcW w:w="941" w:type="dxa"/>
            <w:tcBorders>
              <w:top w:val="nil"/>
              <w:left w:val="nil"/>
              <w:bottom w:val="nil"/>
              <w:right w:val="nil"/>
            </w:tcBorders>
            <w:noWrap/>
            <w:vAlign w:val="bottom"/>
            <w:hideMark/>
          </w:tcPr>
          <w:p w14:paraId="7A107525" w14:textId="724CEA94"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-1160.49</w:t>
            </w:r>
          </w:p>
        </w:tc>
        <w:tc>
          <w:tcPr>
            <w:tcW w:w="1053" w:type="dxa"/>
            <w:tcBorders>
              <w:top w:val="nil"/>
              <w:left w:val="nil"/>
              <w:bottom w:val="nil"/>
              <w:right w:val="nil"/>
            </w:tcBorders>
            <w:noWrap/>
            <w:vAlign w:val="bottom"/>
            <w:hideMark/>
          </w:tcPr>
          <w:p w14:paraId="646B0BF8" w14:textId="4C29364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2697.105</w:t>
            </w:r>
          </w:p>
        </w:tc>
      </w:tr>
      <w:tr w:rsidR="005E3F34" w:rsidRPr="005978D0" w14:paraId="1AAE930B" w14:textId="77777777" w:rsidTr="00985364">
        <w:trPr>
          <w:trHeight w:val="290"/>
        </w:trPr>
        <w:tc>
          <w:tcPr>
            <w:tcW w:w="1167" w:type="dxa"/>
            <w:tcBorders>
              <w:top w:val="nil"/>
              <w:left w:val="nil"/>
              <w:bottom w:val="nil"/>
              <w:right w:val="nil"/>
            </w:tcBorders>
            <w:noWrap/>
            <w:vAlign w:val="center"/>
            <w:hideMark/>
          </w:tcPr>
          <w:p w14:paraId="7DDE5226"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7/1/2028</w:t>
            </w:r>
          </w:p>
        </w:tc>
        <w:tc>
          <w:tcPr>
            <w:tcW w:w="1418" w:type="dxa"/>
            <w:tcBorders>
              <w:top w:val="nil"/>
              <w:left w:val="nil"/>
              <w:bottom w:val="nil"/>
              <w:right w:val="nil"/>
            </w:tcBorders>
            <w:noWrap/>
            <w:vAlign w:val="bottom"/>
            <w:hideMark/>
          </w:tcPr>
          <w:p w14:paraId="550264EE" w14:textId="00AEE3A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113.9091</w:t>
            </w:r>
          </w:p>
        </w:tc>
        <w:tc>
          <w:tcPr>
            <w:tcW w:w="941" w:type="dxa"/>
            <w:tcBorders>
              <w:top w:val="nil"/>
              <w:left w:val="nil"/>
              <w:bottom w:val="nil"/>
              <w:right w:val="nil"/>
            </w:tcBorders>
            <w:noWrap/>
            <w:vAlign w:val="bottom"/>
            <w:hideMark/>
          </w:tcPr>
          <w:p w14:paraId="57E6D24E" w14:textId="315F46A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-672.306</w:t>
            </w:r>
          </w:p>
        </w:tc>
        <w:tc>
          <w:tcPr>
            <w:tcW w:w="1053" w:type="dxa"/>
            <w:tcBorders>
              <w:top w:val="nil"/>
              <w:left w:val="nil"/>
              <w:bottom w:val="nil"/>
              <w:right w:val="nil"/>
            </w:tcBorders>
            <w:noWrap/>
            <w:vAlign w:val="bottom"/>
            <w:hideMark/>
          </w:tcPr>
          <w:p w14:paraId="4D1EDDFD" w14:textId="063570A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1405.798</w:t>
            </w:r>
          </w:p>
        </w:tc>
        <w:tc>
          <w:tcPr>
            <w:tcW w:w="941" w:type="dxa"/>
            <w:tcBorders>
              <w:top w:val="nil"/>
              <w:left w:val="nil"/>
              <w:bottom w:val="nil"/>
              <w:right w:val="nil"/>
            </w:tcBorders>
            <w:noWrap/>
            <w:vAlign w:val="bottom"/>
            <w:hideMark/>
          </w:tcPr>
          <w:p w14:paraId="34372314" w14:textId="7E4E344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-1182.26</w:t>
            </w:r>
          </w:p>
        </w:tc>
        <w:tc>
          <w:tcPr>
            <w:tcW w:w="1053" w:type="dxa"/>
            <w:tcBorders>
              <w:top w:val="nil"/>
              <w:left w:val="nil"/>
              <w:bottom w:val="nil"/>
              <w:right w:val="nil"/>
            </w:tcBorders>
            <w:noWrap/>
            <w:vAlign w:val="bottom"/>
            <w:hideMark/>
          </w:tcPr>
          <w:p w14:paraId="42498CE2" w14:textId="35C0FDE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2761.858</w:t>
            </w:r>
          </w:p>
        </w:tc>
      </w:tr>
      <w:tr w:rsidR="005E3F34" w:rsidRPr="005978D0" w14:paraId="76AD9418" w14:textId="77777777" w:rsidTr="00985364">
        <w:trPr>
          <w:trHeight w:val="290"/>
        </w:trPr>
        <w:tc>
          <w:tcPr>
            <w:tcW w:w="1167" w:type="dxa"/>
            <w:tcBorders>
              <w:top w:val="nil"/>
              <w:left w:val="nil"/>
              <w:bottom w:val="nil"/>
              <w:right w:val="nil"/>
            </w:tcBorders>
            <w:noWrap/>
            <w:vAlign w:val="center"/>
            <w:hideMark/>
          </w:tcPr>
          <w:p w14:paraId="364BD7C7"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lastRenderedPageBreak/>
              <w:t>8/1/2028</w:t>
            </w:r>
          </w:p>
        </w:tc>
        <w:tc>
          <w:tcPr>
            <w:tcW w:w="1418" w:type="dxa"/>
            <w:tcBorders>
              <w:top w:val="nil"/>
              <w:left w:val="nil"/>
              <w:bottom w:val="nil"/>
              <w:right w:val="nil"/>
            </w:tcBorders>
            <w:noWrap/>
            <w:vAlign w:val="bottom"/>
            <w:hideMark/>
          </w:tcPr>
          <w:p w14:paraId="16A1AB69" w14:textId="5C94AFD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114.0404</w:t>
            </w:r>
          </w:p>
        </w:tc>
        <w:tc>
          <w:tcPr>
            <w:tcW w:w="941" w:type="dxa"/>
            <w:tcBorders>
              <w:top w:val="nil"/>
              <w:left w:val="nil"/>
              <w:bottom w:val="nil"/>
              <w:right w:val="nil"/>
            </w:tcBorders>
            <w:noWrap/>
            <w:vAlign w:val="bottom"/>
            <w:hideMark/>
          </w:tcPr>
          <w:p w14:paraId="5339A4E0" w14:textId="5D4A174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-683.942</w:t>
            </w:r>
          </w:p>
        </w:tc>
        <w:tc>
          <w:tcPr>
            <w:tcW w:w="1053" w:type="dxa"/>
            <w:tcBorders>
              <w:top w:val="nil"/>
              <w:left w:val="nil"/>
              <w:bottom w:val="nil"/>
              <w:right w:val="nil"/>
            </w:tcBorders>
            <w:noWrap/>
            <w:vAlign w:val="bottom"/>
            <w:hideMark/>
          </w:tcPr>
          <w:p w14:paraId="6576F506" w14:textId="21E8A19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1431.699</w:t>
            </w:r>
          </w:p>
        </w:tc>
        <w:tc>
          <w:tcPr>
            <w:tcW w:w="941" w:type="dxa"/>
            <w:tcBorders>
              <w:top w:val="nil"/>
              <w:left w:val="nil"/>
              <w:bottom w:val="nil"/>
              <w:right w:val="nil"/>
            </w:tcBorders>
            <w:noWrap/>
            <w:vAlign w:val="bottom"/>
            <w:hideMark/>
          </w:tcPr>
          <w:p w14:paraId="1FA2C43E" w14:textId="32943F6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-1203.84</w:t>
            </w:r>
          </w:p>
        </w:tc>
        <w:tc>
          <w:tcPr>
            <w:tcW w:w="1053" w:type="dxa"/>
            <w:tcBorders>
              <w:top w:val="nil"/>
              <w:left w:val="nil"/>
              <w:bottom w:val="nil"/>
              <w:right w:val="nil"/>
            </w:tcBorders>
            <w:noWrap/>
            <w:vAlign w:val="bottom"/>
            <w:hideMark/>
          </w:tcPr>
          <w:p w14:paraId="424F48ED" w14:textId="7A90542D"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2826.799</w:t>
            </w:r>
          </w:p>
        </w:tc>
      </w:tr>
      <w:tr w:rsidR="005E3F34" w:rsidRPr="005978D0" w14:paraId="441AFED6" w14:textId="77777777" w:rsidTr="00985364">
        <w:trPr>
          <w:trHeight w:val="290"/>
        </w:trPr>
        <w:tc>
          <w:tcPr>
            <w:tcW w:w="1167" w:type="dxa"/>
            <w:tcBorders>
              <w:top w:val="nil"/>
              <w:left w:val="nil"/>
              <w:bottom w:val="nil"/>
              <w:right w:val="nil"/>
            </w:tcBorders>
            <w:noWrap/>
            <w:vAlign w:val="center"/>
            <w:hideMark/>
          </w:tcPr>
          <w:p w14:paraId="7C17616A"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9/1/2028</w:t>
            </w:r>
          </w:p>
        </w:tc>
        <w:tc>
          <w:tcPr>
            <w:tcW w:w="1418" w:type="dxa"/>
            <w:tcBorders>
              <w:top w:val="nil"/>
              <w:left w:val="nil"/>
              <w:bottom w:val="nil"/>
              <w:right w:val="nil"/>
            </w:tcBorders>
            <w:noWrap/>
            <w:vAlign w:val="bottom"/>
            <w:hideMark/>
          </w:tcPr>
          <w:p w14:paraId="280113B9" w14:textId="51571552"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114.1531</w:t>
            </w:r>
          </w:p>
        </w:tc>
        <w:tc>
          <w:tcPr>
            <w:tcW w:w="941" w:type="dxa"/>
            <w:tcBorders>
              <w:top w:val="nil"/>
              <w:left w:val="nil"/>
              <w:bottom w:val="nil"/>
              <w:right w:val="nil"/>
            </w:tcBorders>
            <w:noWrap/>
            <w:vAlign w:val="bottom"/>
            <w:hideMark/>
          </w:tcPr>
          <w:p w14:paraId="4C5E6F8E" w14:textId="7F8A5AFA"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-695.579</w:t>
            </w:r>
          </w:p>
        </w:tc>
        <w:tc>
          <w:tcPr>
            <w:tcW w:w="1053" w:type="dxa"/>
            <w:tcBorders>
              <w:top w:val="nil"/>
              <w:left w:val="nil"/>
              <w:bottom w:val="nil"/>
              <w:right w:val="nil"/>
            </w:tcBorders>
            <w:noWrap/>
            <w:vAlign w:val="bottom"/>
            <w:hideMark/>
          </w:tcPr>
          <w:p w14:paraId="5DEA8223" w14:textId="69C06A19"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1457.788</w:t>
            </w:r>
          </w:p>
        </w:tc>
        <w:tc>
          <w:tcPr>
            <w:tcW w:w="941" w:type="dxa"/>
            <w:tcBorders>
              <w:top w:val="nil"/>
              <w:left w:val="nil"/>
              <w:bottom w:val="nil"/>
              <w:right w:val="nil"/>
            </w:tcBorders>
            <w:noWrap/>
            <w:vAlign w:val="bottom"/>
            <w:hideMark/>
          </w:tcPr>
          <w:p w14:paraId="088F539B" w14:textId="157E05F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-1225.43</w:t>
            </w:r>
          </w:p>
        </w:tc>
        <w:tc>
          <w:tcPr>
            <w:tcW w:w="1053" w:type="dxa"/>
            <w:tcBorders>
              <w:top w:val="nil"/>
              <w:left w:val="nil"/>
              <w:bottom w:val="nil"/>
              <w:right w:val="nil"/>
            </w:tcBorders>
            <w:noWrap/>
            <w:vAlign w:val="bottom"/>
            <w:hideMark/>
          </w:tcPr>
          <w:p w14:paraId="7D872172" w14:textId="2B6B8D3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2892.115</w:t>
            </w:r>
          </w:p>
        </w:tc>
      </w:tr>
      <w:tr w:rsidR="005E3F34" w:rsidRPr="005978D0" w14:paraId="7AD1E2F8" w14:textId="77777777" w:rsidTr="00985364">
        <w:trPr>
          <w:trHeight w:val="290"/>
        </w:trPr>
        <w:tc>
          <w:tcPr>
            <w:tcW w:w="1167" w:type="dxa"/>
            <w:tcBorders>
              <w:top w:val="nil"/>
              <w:left w:val="nil"/>
              <w:bottom w:val="nil"/>
              <w:right w:val="nil"/>
            </w:tcBorders>
            <w:noWrap/>
            <w:vAlign w:val="center"/>
            <w:hideMark/>
          </w:tcPr>
          <w:p w14:paraId="5AAF2B49"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10/1/2028</w:t>
            </w:r>
          </w:p>
        </w:tc>
        <w:tc>
          <w:tcPr>
            <w:tcW w:w="1418" w:type="dxa"/>
            <w:tcBorders>
              <w:top w:val="nil"/>
              <w:left w:val="nil"/>
              <w:bottom w:val="nil"/>
              <w:right w:val="nil"/>
            </w:tcBorders>
            <w:noWrap/>
            <w:vAlign w:val="bottom"/>
            <w:hideMark/>
          </w:tcPr>
          <w:p w14:paraId="0D1C7DAB" w14:textId="290899A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114.2844</w:t>
            </w:r>
          </w:p>
        </w:tc>
        <w:tc>
          <w:tcPr>
            <w:tcW w:w="941" w:type="dxa"/>
            <w:tcBorders>
              <w:top w:val="nil"/>
              <w:left w:val="nil"/>
              <w:bottom w:val="nil"/>
              <w:right w:val="nil"/>
            </w:tcBorders>
            <w:noWrap/>
            <w:vAlign w:val="bottom"/>
            <w:hideMark/>
          </w:tcPr>
          <w:p w14:paraId="190DBD0D" w14:textId="51EB6A7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-707.028</w:t>
            </w:r>
          </w:p>
        </w:tc>
        <w:tc>
          <w:tcPr>
            <w:tcW w:w="1053" w:type="dxa"/>
            <w:tcBorders>
              <w:top w:val="nil"/>
              <w:left w:val="nil"/>
              <w:bottom w:val="nil"/>
              <w:right w:val="nil"/>
            </w:tcBorders>
            <w:noWrap/>
            <w:vAlign w:val="bottom"/>
            <w:hideMark/>
          </w:tcPr>
          <w:p w14:paraId="3F1A4A7A" w14:textId="35B7EEB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1483.689</w:t>
            </w:r>
          </w:p>
        </w:tc>
        <w:tc>
          <w:tcPr>
            <w:tcW w:w="941" w:type="dxa"/>
            <w:tcBorders>
              <w:top w:val="nil"/>
              <w:left w:val="nil"/>
              <w:bottom w:val="nil"/>
              <w:right w:val="nil"/>
            </w:tcBorders>
            <w:noWrap/>
            <w:vAlign w:val="bottom"/>
            <w:hideMark/>
          </w:tcPr>
          <w:p w14:paraId="6EA81158" w14:textId="6342D2B8"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-1246.82</w:t>
            </w:r>
          </w:p>
        </w:tc>
        <w:tc>
          <w:tcPr>
            <w:tcW w:w="1053" w:type="dxa"/>
            <w:tcBorders>
              <w:top w:val="nil"/>
              <w:left w:val="nil"/>
              <w:bottom w:val="nil"/>
              <w:right w:val="nil"/>
            </w:tcBorders>
            <w:noWrap/>
            <w:vAlign w:val="bottom"/>
            <w:hideMark/>
          </w:tcPr>
          <w:p w14:paraId="40AE53CE" w14:textId="6E9B03F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2957.807</w:t>
            </w:r>
          </w:p>
        </w:tc>
      </w:tr>
      <w:tr w:rsidR="005E3F34" w:rsidRPr="005978D0" w14:paraId="3AC4C86F" w14:textId="77777777" w:rsidTr="00985364">
        <w:trPr>
          <w:trHeight w:val="290"/>
        </w:trPr>
        <w:tc>
          <w:tcPr>
            <w:tcW w:w="1167" w:type="dxa"/>
            <w:tcBorders>
              <w:top w:val="nil"/>
              <w:left w:val="nil"/>
              <w:bottom w:val="nil"/>
              <w:right w:val="nil"/>
            </w:tcBorders>
            <w:noWrap/>
            <w:vAlign w:val="center"/>
            <w:hideMark/>
          </w:tcPr>
          <w:p w14:paraId="60FD3BD4"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11/1/2028</w:t>
            </w:r>
          </w:p>
        </w:tc>
        <w:tc>
          <w:tcPr>
            <w:tcW w:w="1418" w:type="dxa"/>
            <w:tcBorders>
              <w:top w:val="nil"/>
              <w:left w:val="nil"/>
              <w:bottom w:val="nil"/>
              <w:right w:val="nil"/>
            </w:tcBorders>
            <w:noWrap/>
            <w:vAlign w:val="bottom"/>
            <w:hideMark/>
          </w:tcPr>
          <w:p w14:paraId="6DED180B" w14:textId="1D02BF7E"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114.4158</w:t>
            </w:r>
          </w:p>
        </w:tc>
        <w:tc>
          <w:tcPr>
            <w:tcW w:w="941" w:type="dxa"/>
            <w:tcBorders>
              <w:top w:val="nil"/>
              <w:left w:val="nil"/>
              <w:bottom w:val="nil"/>
              <w:right w:val="nil"/>
            </w:tcBorders>
            <w:noWrap/>
            <w:vAlign w:val="bottom"/>
            <w:hideMark/>
          </w:tcPr>
          <w:p w14:paraId="3BC04AA5" w14:textId="770347F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-718.29</w:t>
            </w:r>
          </w:p>
        </w:tc>
        <w:tc>
          <w:tcPr>
            <w:tcW w:w="1053" w:type="dxa"/>
            <w:tcBorders>
              <w:top w:val="nil"/>
              <w:left w:val="nil"/>
              <w:bottom w:val="nil"/>
              <w:right w:val="nil"/>
            </w:tcBorders>
            <w:noWrap/>
            <w:vAlign w:val="bottom"/>
            <w:hideMark/>
          </w:tcPr>
          <w:p w14:paraId="5AFC5E1A" w14:textId="34C48C23"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1509.591</w:t>
            </w:r>
          </w:p>
        </w:tc>
        <w:tc>
          <w:tcPr>
            <w:tcW w:w="941" w:type="dxa"/>
            <w:tcBorders>
              <w:top w:val="nil"/>
              <w:left w:val="nil"/>
              <w:bottom w:val="nil"/>
              <w:right w:val="nil"/>
            </w:tcBorders>
            <w:noWrap/>
            <w:vAlign w:val="bottom"/>
            <w:hideMark/>
          </w:tcPr>
          <w:p w14:paraId="1EB2F433" w14:textId="19CE0CF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-1268.22</w:t>
            </w:r>
          </w:p>
        </w:tc>
        <w:tc>
          <w:tcPr>
            <w:tcW w:w="1053" w:type="dxa"/>
            <w:tcBorders>
              <w:top w:val="nil"/>
              <w:left w:val="nil"/>
              <w:bottom w:val="nil"/>
              <w:right w:val="nil"/>
            </w:tcBorders>
            <w:noWrap/>
            <w:vAlign w:val="bottom"/>
            <w:hideMark/>
          </w:tcPr>
          <w:p w14:paraId="524EF974" w14:textId="4D8E376C"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3023.874</w:t>
            </w:r>
          </w:p>
        </w:tc>
      </w:tr>
      <w:tr w:rsidR="005E3F34" w:rsidRPr="005978D0" w14:paraId="58A6E421" w14:textId="77777777" w:rsidTr="00985364">
        <w:trPr>
          <w:trHeight w:val="300"/>
        </w:trPr>
        <w:tc>
          <w:tcPr>
            <w:tcW w:w="1167" w:type="dxa"/>
            <w:tcBorders>
              <w:top w:val="nil"/>
              <w:left w:val="nil"/>
              <w:bottom w:val="double" w:sz="6" w:space="0" w:color="auto"/>
              <w:right w:val="nil"/>
            </w:tcBorders>
            <w:noWrap/>
            <w:vAlign w:val="center"/>
            <w:hideMark/>
          </w:tcPr>
          <w:p w14:paraId="2A4A1661" w14:textId="77777777"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sidRPr="005978D0">
              <w:rPr>
                <w:rFonts w:ascii="Calibri" w:eastAsia="Times New Roman" w:hAnsi="Calibri" w:cs="Calibri"/>
                <w:color w:val="000000"/>
                <w:kern w:val="0"/>
                <w:lang w:eastAsia="zh-CN"/>
                <w14:ligatures w14:val="none"/>
              </w:rPr>
              <w:t>12/1/2028</w:t>
            </w:r>
          </w:p>
        </w:tc>
        <w:tc>
          <w:tcPr>
            <w:tcW w:w="1418" w:type="dxa"/>
            <w:tcBorders>
              <w:top w:val="nil"/>
              <w:left w:val="nil"/>
              <w:bottom w:val="double" w:sz="6" w:space="0" w:color="auto"/>
              <w:right w:val="nil"/>
            </w:tcBorders>
            <w:noWrap/>
            <w:vAlign w:val="bottom"/>
            <w:hideMark/>
          </w:tcPr>
          <w:p w14:paraId="774948B9" w14:textId="32808431"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114.5472</w:t>
            </w:r>
          </w:p>
        </w:tc>
        <w:tc>
          <w:tcPr>
            <w:tcW w:w="941" w:type="dxa"/>
            <w:tcBorders>
              <w:top w:val="nil"/>
              <w:left w:val="nil"/>
              <w:bottom w:val="double" w:sz="6" w:space="0" w:color="auto"/>
              <w:right w:val="nil"/>
            </w:tcBorders>
            <w:noWrap/>
            <w:vAlign w:val="bottom"/>
            <w:hideMark/>
          </w:tcPr>
          <w:p w14:paraId="5177D7F8" w14:textId="758A1155"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-729.739</w:t>
            </w:r>
          </w:p>
        </w:tc>
        <w:tc>
          <w:tcPr>
            <w:tcW w:w="1053" w:type="dxa"/>
            <w:tcBorders>
              <w:top w:val="nil"/>
              <w:left w:val="nil"/>
              <w:bottom w:val="double" w:sz="6" w:space="0" w:color="auto"/>
              <w:right w:val="nil"/>
            </w:tcBorders>
            <w:noWrap/>
            <w:vAlign w:val="bottom"/>
            <w:hideMark/>
          </w:tcPr>
          <w:p w14:paraId="7DA51B2F" w14:textId="2BE1FF96"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1535.68</w:t>
            </w:r>
          </w:p>
        </w:tc>
        <w:tc>
          <w:tcPr>
            <w:tcW w:w="941" w:type="dxa"/>
            <w:tcBorders>
              <w:top w:val="nil"/>
              <w:left w:val="nil"/>
              <w:bottom w:val="double" w:sz="6" w:space="0" w:color="auto"/>
              <w:right w:val="nil"/>
            </w:tcBorders>
            <w:noWrap/>
            <w:vAlign w:val="bottom"/>
            <w:hideMark/>
          </w:tcPr>
          <w:p w14:paraId="4210CEF6" w14:textId="403B962B"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-1289.43</w:t>
            </w:r>
          </w:p>
        </w:tc>
        <w:tc>
          <w:tcPr>
            <w:tcW w:w="1053" w:type="dxa"/>
            <w:tcBorders>
              <w:top w:val="nil"/>
              <w:left w:val="nil"/>
              <w:bottom w:val="double" w:sz="6" w:space="0" w:color="auto"/>
              <w:right w:val="nil"/>
            </w:tcBorders>
            <w:noWrap/>
            <w:vAlign w:val="bottom"/>
            <w:hideMark/>
          </w:tcPr>
          <w:p w14:paraId="19E09AFF" w14:textId="2511624F" w:rsidR="005E3F34" w:rsidRPr="005978D0"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3090.316</w:t>
            </w:r>
          </w:p>
        </w:tc>
      </w:tr>
    </w:tbl>
    <w:p w14:paraId="0FD974A1" w14:textId="3E34DA18" w:rsidR="00B303B3" w:rsidRDefault="00483AA4" w:rsidP="001A3C4E">
      <w:pPr>
        <w:rPr>
          <w:rFonts w:ascii="Calibri" w:hAnsi="Calibri" w:cs="Calibri"/>
          <w:b/>
          <w:bCs/>
          <w:sz w:val="28"/>
          <w:szCs w:val="28"/>
          <w:lang w:val="es-DO"/>
        </w:rPr>
      </w:pPr>
      <w:r w:rsidRPr="00483AA4">
        <w:rPr>
          <w:sz w:val="16"/>
          <w:szCs w:val="16"/>
        </w:rPr>
        <w:t>Ver nota 1</w:t>
      </w:r>
    </w:p>
    <w:p w14:paraId="56FF0562" w14:textId="7DC30568" w:rsidR="001D59B1" w:rsidRDefault="001D59B1" w:rsidP="001A3C4E">
      <w:pPr>
        <w:rPr>
          <w:rFonts w:ascii="Calibri" w:hAnsi="Calibri" w:cs="Calibri"/>
          <w:b/>
          <w:bCs/>
          <w:sz w:val="28"/>
          <w:szCs w:val="28"/>
          <w:lang w:val="es-DO"/>
        </w:rPr>
      </w:pPr>
    </w:p>
    <w:p w14:paraId="0AD125A8" w14:textId="258B6E6B" w:rsidR="001D59B1" w:rsidRDefault="001D59B1" w:rsidP="001A3C4E">
      <w:pPr>
        <w:rPr>
          <w:rFonts w:ascii="Calibri" w:hAnsi="Calibri" w:cs="Calibri"/>
          <w:b/>
          <w:bCs/>
          <w:sz w:val="28"/>
          <w:szCs w:val="28"/>
          <w:lang w:val="es-DO"/>
        </w:rPr>
      </w:pPr>
      <w:r>
        <w:rPr>
          <w:rFonts w:ascii="Calibri" w:hAnsi="Calibri" w:cs="Calibri"/>
          <w:b/>
          <w:bCs/>
          <w:sz w:val="28"/>
          <w:szCs w:val="28"/>
          <w:lang w:val="es-DO"/>
        </w:rPr>
        <w:br w:type="page"/>
      </w:r>
    </w:p>
    <w:p w14:paraId="4CABB106" w14:textId="77777777" w:rsidR="00B44753" w:rsidRDefault="00B44753" w:rsidP="001A3C4E">
      <w:pPr>
        <w:rPr>
          <w:rFonts w:ascii="Calibri" w:hAnsi="Calibri" w:cs="Calibri"/>
          <w:b/>
          <w:bCs/>
          <w:sz w:val="28"/>
          <w:szCs w:val="28"/>
          <w:lang w:val="es-DO"/>
        </w:rPr>
      </w:pPr>
    </w:p>
    <w:tbl>
      <w:tblPr>
        <w:tblW w:w="6573" w:type="dxa"/>
        <w:tblLook w:val="04A0" w:firstRow="1" w:lastRow="0" w:firstColumn="1" w:lastColumn="0" w:noHBand="0" w:noVBand="1"/>
      </w:tblPr>
      <w:tblGrid>
        <w:gridCol w:w="1167"/>
        <w:gridCol w:w="1418"/>
        <w:gridCol w:w="943"/>
        <w:gridCol w:w="1054"/>
        <w:gridCol w:w="943"/>
        <w:gridCol w:w="1054"/>
      </w:tblGrid>
      <w:tr w:rsidR="0076130B" w:rsidRPr="00777B42" w14:paraId="7B373138" w14:textId="77777777" w:rsidTr="00483AA4">
        <w:trPr>
          <w:trHeight w:val="300"/>
        </w:trPr>
        <w:tc>
          <w:tcPr>
            <w:tcW w:w="6573" w:type="dxa"/>
            <w:gridSpan w:val="6"/>
            <w:tcBorders>
              <w:top w:val="single" w:sz="8" w:space="0" w:color="auto"/>
              <w:left w:val="nil"/>
              <w:bottom w:val="single" w:sz="8" w:space="0" w:color="auto"/>
              <w:right w:val="nil"/>
            </w:tcBorders>
            <w:noWrap/>
            <w:vAlign w:val="center"/>
            <w:hideMark/>
          </w:tcPr>
          <w:p w14:paraId="50983BB3" w14:textId="77777777" w:rsidR="0076130B" w:rsidRPr="0076130B" w:rsidRDefault="0076130B" w:rsidP="0076130B">
            <w:pPr>
              <w:spacing w:after="0" w:line="240" w:lineRule="auto"/>
              <w:jc w:val="center"/>
              <w:rPr>
                <w:rFonts w:ascii="Calibri" w:eastAsia="Times New Roman" w:hAnsi="Calibri" w:cs="Calibri"/>
                <w:b/>
                <w:bCs/>
                <w:color w:val="000000"/>
                <w:kern w:val="0"/>
                <w:lang w:val="es-DO" w:eastAsia="zh-CN"/>
                <w14:ligatures w14:val="none"/>
              </w:rPr>
            </w:pPr>
            <w:r w:rsidRPr="0076130B">
              <w:rPr>
                <w:rFonts w:ascii="Calibri" w:eastAsia="Times New Roman" w:hAnsi="Calibri" w:cs="Calibri"/>
                <w:b/>
                <w:bCs/>
                <w:color w:val="000000"/>
                <w:kern w:val="0"/>
                <w:lang w:val="es-DO" w:eastAsia="zh-CN"/>
                <w14:ligatures w14:val="none"/>
              </w:rPr>
              <w:t>Diferencia Absoluta con Medida Anti-Dumping</w:t>
            </w:r>
          </w:p>
        </w:tc>
      </w:tr>
      <w:tr w:rsidR="0076130B" w:rsidRPr="0076130B" w14:paraId="4CE8BE9B" w14:textId="77777777" w:rsidTr="00483AA4">
        <w:trPr>
          <w:trHeight w:val="300"/>
        </w:trPr>
        <w:tc>
          <w:tcPr>
            <w:tcW w:w="1167" w:type="dxa"/>
            <w:tcBorders>
              <w:top w:val="nil"/>
              <w:left w:val="nil"/>
              <w:bottom w:val="single" w:sz="8" w:space="0" w:color="auto"/>
              <w:right w:val="nil"/>
            </w:tcBorders>
            <w:noWrap/>
            <w:vAlign w:val="center"/>
            <w:hideMark/>
          </w:tcPr>
          <w:p w14:paraId="0F682077"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proofErr w:type="spellStart"/>
            <w:r w:rsidRPr="0076130B">
              <w:rPr>
                <w:rFonts w:ascii="Calibri" w:eastAsia="Times New Roman" w:hAnsi="Calibri" w:cs="Calibri"/>
                <w:b/>
                <w:bCs/>
                <w:color w:val="000000"/>
                <w:kern w:val="0"/>
                <w:lang w:eastAsia="zh-CN"/>
                <w14:ligatures w14:val="none"/>
              </w:rPr>
              <w:t>Fecha</w:t>
            </w:r>
            <w:proofErr w:type="spellEnd"/>
          </w:p>
        </w:tc>
        <w:tc>
          <w:tcPr>
            <w:tcW w:w="1418" w:type="dxa"/>
            <w:tcBorders>
              <w:top w:val="nil"/>
              <w:left w:val="nil"/>
              <w:bottom w:val="single" w:sz="8" w:space="0" w:color="auto"/>
              <w:right w:val="nil"/>
            </w:tcBorders>
            <w:noWrap/>
            <w:vAlign w:val="center"/>
            <w:hideMark/>
          </w:tcPr>
          <w:p w14:paraId="28B23718"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proofErr w:type="spellStart"/>
            <w:r w:rsidRPr="0076130B">
              <w:rPr>
                <w:rFonts w:ascii="Calibri" w:eastAsia="Times New Roman" w:hAnsi="Calibri" w:cs="Calibri"/>
                <w:b/>
                <w:bCs/>
                <w:color w:val="000000"/>
                <w:kern w:val="0"/>
                <w:lang w:eastAsia="zh-CN"/>
                <w14:ligatures w14:val="none"/>
              </w:rPr>
              <w:t>Proyecciones</w:t>
            </w:r>
            <w:proofErr w:type="spellEnd"/>
          </w:p>
        </w:tc>
        <w:tc>
          <w:tcPr>
            <w:tcW w:w="941" w:type="dxa"/>
            <w:tcBorders>
              <w:top w:val="nil"/>
              <w:left w:val="nil"/>
              <w:bottom w:val="single" w:sz="8" w:space="0" w:color="auto"/>
              <w:right w:val="nil"/>
            </w:tcBorders>
            <w:noWrap/>
            <w:vAlign w:val="center"/>
            <w:hideMark/>
          </w:tcPr>
          <w:p w14:paraId="57F86098"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r w:rsidRPr="0076130B">
              <w:rPr>
                <w:rFonts w:ascii="Calibri" w:eastAsia="Times New Roman" w:hAnsi="Calibri" w:cs="Calibri"/>
                <w:b/>
                <w:bCs/>
                <w:color w:val="000000"/>
                <w:kern w:val="0"/>
                <w:lang w:eastAsia="zh-CN"/>
                <w14:ligatures w14:val="none"/>
              </w:rPr>
              <w:t>Lo.80</w:t>
            </w:r>
          </w:p>
        </w:tc>
        <w:tc>
          <w:tcPr>
            <w:tcW w:w="1053" w:type="dxa"/>
            <w:tcBorders>
              <w:top w:val="nil"/>
              <w:left w:val="nil"/>
              <w:bottom w:val="single" w:sz="8" w:space="0" w:color="auto"/>
              <w:right w:val="nil"/>
            </w:tcBorders>
            <w:noWrap/>
            <w:vAlign w:val="center"/>
            <w:hideMark/>
          </w:tcPr>
          <w:p w14:paraId="6E9E8EFE"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r w:rsidRPr="0076130B">
              <w:rPr>
                <w:rFonts w:ascii="Calibri" w:eastAsia="Times New Roman" w:hAnsi="Calibri" w:cs="Calibri"/>
                <w:b/>
                <w:bCs/>
                <w:color w:val="000000"/>
                <w:kern w:val="0"/>
                <w:lang w:eastAsia="zh-CN"/>
                <w14:ligatures w14:val="none"/>
              </w:rPr>
              <w:t>Hi.80</w:t>
            </w:r>
          </w:p>
        </w:tc>
        <w:tc>
          <w:tcPr>
            <w:tcW w:w="941" w:type="dxa"/>
            <w:tcBorders>
              <w:top w:val="nil"/>
              <w:left w:val="nil"/>
              <w:bottom w:val="single" w:sz="8" w:space="0" w:color="auto"/>
              <w:right w:val="nil"/>
            </w:tcBorders>
            <w:noWrap/>
            <w:vAlign w:val="center"/>
            <w:hideMark/>
          </w:tcPr>
          <w:p w14:paraId="53E09611"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r w:rsidRPr="0076130B">
              <w:rPr>
                <w:rFonts w:ascii="Calibri" w:eastAsia="Times New Roman" w:hAnsi="Calibri" w:cs="Calibri"/>
                <w:b/>
                <w:bCs/>
                <w:color w:val="000000"/>
                <w:kern w:val="0"/>
                <w:lang w:eastAsia="zh-CN"/>
                <w14:ligatures w14:val="none"/>
              </w:rPr>
              <w:t>Lo.95</w:t>
            </w:r>
          </w:p>
        </w:tc>
        <w:tc>
          <w:tcPr>
            <w:tcW w:w="1053" w:type="dxa"/>
            <w:tcBorders>
              <w:top w:val="nil"/>
              <w:left w:val="nil"/>
              <w:bottom w:val="single" w:sz="8" w:space="0" w:color="auto"/>
              <w:right w:val="nil"/>
            </w:tcBorders>
            <w:noWrap/>
            <w:vAlign w:val="center"/>
            <w:hideMark/>
          </w:tcPr>
          <w:p w14:paraId="69E9E450" w14:textId="77777777" w:rsidR="0076130B" w:rsidRPr="0076130B" w:rsidRDefault="0076130B" w:rsidP="0076130B">
            <w:pPr>
              <w:spacing w:after="0" w:line="240" w:lineRule="auto"/>
              <w:jc w:val="center"/>
              <w:rPr>
                <w:rFonts w:ascii="Calibri" w:eastAsia="Times New Roman" w:hAnsi="Calibri" w:cs="Calibri"/>
                <w:b/>
                <w:bCs/>
                <w:color w:val="000000"/>
                <w:kern w:val="0"/>
                <w:lang w:eastAsia="zh-CN"/>
                <w14:ligatures w14:val="none"/>
              </w:rPr>
            </w:pPr>
            <w:r w:rsidRPr="0076130B">
              <w:rPr>
                <w:rFonts w:ascii="Calibri" w:eastAsia="Times New Roman" w:hAnsi="Calibri" w:cs="Calibri"/>
                <w:b/>
                <w:bCs/>
                <w:color w:val="000000"/>
                <w:kern w:val="0"/>
                <w:lang w:eastAsia="zh-CN"/>
                <w14:ligatures w14:val="none"/>
              </w:rPr>
              <w:t>Hi.95</w:t>
            </w:r>
          </w:p>
        </w:tc>
      </w:tr>
      <w:tr w:rsidR="005E3F34" w:rsidRPr="0076130B" w14:paraId="055E2223" w14:textId="77777777" w:rsidTr="00CF4560">
        <w:trPr>
          <w:trHeight w:val="290"/>
        </w:trPr>
        <w:tc>
          <w:tcPr>
            <w:tcW w:w="1167" w:type="dxa"/>
            <w:tcBorders>
              <w:top w:val="nil"/>
              <w:left w:val="nil"/>
              <w:bottom w:val="nil"/>
              <w:right w:val="nil"/>
            </w:tcBorders>
            <w:noWrap/>
            <w:vAlign w:val="center"/>
            <w:hideMark/>
          </w:tcPr>
          <w:p w14:paraId="17E52F94"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1/1/2026</w:t>
            </w:r>
          </w:p>
        </w:tc>
        <w:tc>
          <w:tcPr>
            <w:tcW w:w="1418" w:type="dxa"/>
            <w:tcBorders>
              <w:top w:val="nil"/>
              <w:left w:val="nil"/>
              <w:bottom w:val="nil"/>
              <w:right w:val="nil"/>
            </w:tcBorders>
            <w:noWrap/>
            <w:vAlign w:val="bottom"/>
            <w:hideMark/>
          </w:tcPr>
          <w:p w14:paraId="4E5F107D" w14:textId="0704ADE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77.44089</w:t>
            </w:r>
          </w:p>
        </w:tc>
        <w:tc>
          <w:tcPr>
            <w:tcW w:w="941" w:type="dxa"/>
            <w:tcBorders>
              <w:top w:val="nil"/>
              <w:left w:val="nil"/>
              <w:bottom w:val="nil"/>
              <w:right w:val="nil"/>
            </w:tcBorders>
            <w:noWrap/>
            <w:vAlign w:val="bottom"/>
            <w:hideMark/>
          </w:tcPr>
          <w:p w14:paraId="30086F71" w14:textId="28B21D1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-59.31</w:t>
            </w:r>
          </w:p>
        </w:tc>
        <w:tc>
          <w:tcPr>
            <w:tcW w:w="1053" w:type="dxa"/>
            <w:tcBorders>
              <w:top w:val="nil"/>
              <w:left w:val="nil"/>
              <w:bottom w:val="nil"/>
              <w:right w:val="nil"/>
            </w:tcBorders>
            <w:noWrap/>
            <w:vAlign w:val="bottom"/>
            <w:hideMark/>
          </w:tcPr>
          <w:p w14:paraId="4EA80855" w14:textId="4A4874F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232.5479</w:t>
            </w:r>
          </w:p>
        </w:tc>
        <w:tc>
          <w:tcPr>
            <w:tcW w:w="941" w:type="dxa"/>
            <w:tcBorders>
              <w:top w:val="nil"/>
              <w:left w:val="nil"/>
              <w:bottom w:val="nil"/>
              <w:right w:val="nil"/>
            </w:tcBorders>
            <w:noWrap/>
            <w:vAlign w:val="bottom"/>
            <w:hideMark/>
          </w:tcPr>
          <w:p w14:paraId="1F548D42" w14:textId="372930B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-131.571</w:t>
            </w:r>
          </w:p>
        </w:tc>
        <w:tc>
          <w:tcPr>
            <w:tcW w:w="1053" w:type="dxa"/>
            <w:tcBorders>
              <w:top w:val="nil"/>
              <w:left w:val="nil"/>
              <w:bottom w:val="nil"/>
              <w:right w:val="nil"/>
            </w:tcBorders>
            <w:noWrap/>
            <w:vAlign w:val="bottom"/>
            <w:hideMark/>
          </w:tcPr>
          <w:p w14:paraId="09BBD16E" w14:textId="6CD65B6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324.8914</w:t>
            </w:r>
          </w:p>
        </w:tc>
      </w:tr>
      <w:tr w:rsidR="005E3F34" w:rsidRPr="0076130B" w14:paraId="461668C0" w14:textId="77777777" w:rsidTr="00CF4560">
        <w:trPr>
          <w:trHeight w:val="290"/>
        </w:trPr>
        <w:tc>
          <w:tcPr>
            <w:tcW w:w="1167" w:type="dxa"/>
            <w:tcBorders>
              <w:top w:val="nil"/>
              <w:left w:val="nil"/>
              <w:bottom w:val="nil"/>
              <w:right w:val="nil"/>
            </w:tcBorders>
            <w:noWrap/>
            <w:vAlign w:val="center"/>
            <w:hideMark/>
          </w:tcPr>
          <w:p w14:paraId="07503C89"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2/1/2026</w:t>
            </w:r>
          </w:p>
        </w:tc>
        <w:tc>
          <w:tcPr>
            <w:tcW w:w="1418" w:type="dxa"/>
            <w:tcBorders>
              <w:top w:val="nil"/>
              <w:left w:val="nil"/>
              <w:bottom w:val="nil"/>
              <w:right w:val="nil"/>
            </w:tcBorders>
            <w:noWrap/>
            <w:vAlign w:val="bottom"/>
            <w:hideMark/>
          </w:tcPr>
          <w:p w14:paraId="2C2F0081" w14:textId="1C349D6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82.3396</w:t>
            </w:r>
          </w:p>
        </w:tc>
        <w:tc>
          <w:tcPr>
            <w:tcW w:w="941" w:type="dxa"/>
            <w:tcBorders>
              <w:top w:val="nil"/>
              <w:left w:val="nil"/>
              <w:bottom w:val="nil"/>
              <w:right w:val="nil"/>
            </w:tcBorders>
            <w:noWrap/>
            <w:vAlign w:val="bottom"/>
            <w:hideMark/>
          </w:tcPr>
          <w:p w14:paraId="22331933" w14:textId="573509D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-148.087</w:t>
            </w:r>
          </w:p>
        </w:tc>
        <w:tc>
          <w:tcPr>
            <w:tcW w:w="1053" w:type="dxa"/>
            <w:tcBorders>
              <w:top w:val="nil"/>
              <w:left w:val="nil"/>
              <w:bottom w:val="nil"/>
              <w:right w:val="nil"/>
            </w:tcBorders>
            <w:noWrap/>
            <w:vAlign w:val="bottom"/>
            <w:hideMark/>
          </w:tcPr>
          <w:p w14:paraId="1D5A862E" w14:textId="5F9BE3F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359.051</w:t>
            </w:r>
          </w:p>
        </w:tc>
        <w:tc>
          <w:tcPr>
            <w:tcW w:w="941" w:type="dxa"/>
            <w:tcBorders>
              <w:top w:val="nil"/>
              <w:left w:val="nil"/>
              <w:bottom w:val="nil"/>
              <w:right w:val="nil"/>
            </w:tcBorders>
            <w:noWrap/>
            <w:vAlign w:val="bottom"/>
            <w:hideMark/>
          </w:tcPr>
          <w:p w14:paraId="34DA6595" w14:textId="7C8B0A8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-269.711</w:t>
            </w:r>
          </w:p>
        </w:tc>
        <w:tc>
          <w:tcPr>
            <w:tcW w:w="1053" w:type="dxa"/>
            <w:tcBorders>
              <w:top w:val="nil"/>
              <w:left w:val="nil"/>
              <w:bottom w:val="nil"/>
              <w:right w:val="nil"/>
            </w:tcBorders>
            <w:noWrap/>
            <w:vAlign w:val="bottom"/>
            <w:hideMark/>
          </w:tcPr>
          <w:p w14:paraId="3977DAEC" w14:textId="778404C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537.1688</w:t>
            </w:r>
          </w:p>
        </w:tc>
      </w:tr>
      <w:tr w:rsidR="005E3F34" w:rsidRPr="0076130B" w14:paraId="1F2EC550" w14:textId="77777777" w:rsidTr="00CF4560">
        <w:trPr>
          <w:trHeight w:val="290"/>
        </w:trPr>
        <w:tc>
          <w:tcPr>
            <w:tcW w:w="1167" w:type="dxa"/>
            <w:tcBorders>
              <w:top w:val="nil"/>
              <w:left w:val="nil"/>
              <w:bottom w:val="nil"/>
              <w:right w:val="nil"/>
            </w:tcBorders>
            <w:noWrap/>
            <w:vAlign w:val="center"/>
            <w:hideMark/>
          </w:tcPr>
          <w:p w14:paraId="64BD5F7F"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3/1/2026</w:t>
            </w:r>
          </w:p>
        </w:tc>
        <w:tc>
          <w:tcPr>
            <w:tcW w:w="1418" w:type="dxa"/>
            <w:tcBorders>
              <w:top w:val="nil"/>
              <w:left w:val="nil"/>
              <w:bottom w:val="nil"/>
              <w:right w:val="nil"/>
            </w:tcBorders>
            <w:noWrap/>
            <w:vAlign w:val="bottom"/>
            <w:hideMark/>
          </w:tcPr>
          <w:p w14:paraId="50056B7E" w14:textId="19D4FD2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105.219</w:t>
            </w:r>
          </w:p>
        </w:tc>
        <w:tc>
          <w:tcPr>
            <w:tcW w:w="941" w:type="dxa"/>
            <w:tcBorders>
              <w:top w:val="nil"/>
              <w:left w:val="nil"/>
              <w:bottom w:val="nil"/>
              <w:right w:val="nil"/>
            </w:tcBorders>
            <w:noWrap/>
            <w:vAlign w:val="bottom"/>
            <w:hideMark/>
          </w:tcPr>
          <w:p w14:paraId="7AF9B13D" w14:textId="14FC2A6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-179.432</w:t>
            </w:r>
          </w:p>
        </w:tc>
        <w:tc>
          <w:tcPr>
            <w:tcW w:w="1053" w:type="dxa"/>
            <w:tcBorders>
              <w:top w:val="nil"/>
              <w:left w:val="nil"/>
              <w:bottom w:val="nil"/>
              <w:right w:val="nil"/>
            </w:tcBorders>
            <w:noWrap/>
            <w:vAlign w:val="bottom"/>
            <w:hideMark/>
          </w:tcPr>
          <w:p w14:paraId="581163A6" w14:textId="4D19A67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463.0312</w:t>
            </w:r>
          </w:p>
        </w:tc>
        <w:tc>
          <w:tcPr>
            <w:tcW w:w="941" w:type="dxa"/>
            <w:tcBorders>
              <w:top w:val="nil"/>
              <w:left w:val="nil"/>
              <w:bottom w:val="nil"/>
              <w:right w:val="nil"/>
            </w:tcBorders>
            <w:noWrap/>
            <w:vAlign w:val="bottom"/>
            <w:hideMark/>
          </w:tcPr>
          <w:p w14:paraId="2E28C620" w14:textId="01299AA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-331.273</w:t>
            </w:r>
          </w:p>
        </w:tc>
        <w:tc>
          <w:tcPr>
            <w:tcW w:w="1053" w:type="dxa"/>
            <w:tcBorders>
              <w:top w:val="nil"/>
              <w:left w:val="nil"/>
              <w:bottom w:val="nil"/>
              <w:right w:val="nil"/>
            </w:tcBorders>
            <w:noWrap/>
            <w:vAlign w:val="bottom"/>
            <w:hideMark/>
          </w:tcPr>
          <w:p w14:paraId="6D4585E6" w14:textId="284BDA7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704.9636</w:t>
            </w:r>
          </w:p>
        </w:tc>
      </w:tr>
      <w:tr w:rsidR="005E3F34" w:rsidRPr="0076130B" w14:paraId="49FE3103" w14:textId="77777777" w:rsidTr="00CF4560">
        <w:trPr>
          <w:trHeight w:val="290"/>
        </w:trPr>
        <w:tc>
          <w:tcPr>
            <w:tcW w:w="1167" w:type="dxa"/>
            <w:tcBorders>
              <w:top w:val="nil"/>
              <w:left w:val="nil"/>
              <w:bottom w:val="nil"/>
              <w:right w:val="nil"/>
            </w:tcBorders>
            <w:noWrap/>
            <w:vAlign w:val="center"/>
            <w:hideMark/>
          </w:tcPr>
          <w:p w14:paraId="6054522C"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4/1/2026</w:t>
            </w:r>
          </w:p>
        </w:tc>
        <w:tc>
          <w:tcPr>
            <w:tcW w:w="1418" w:type="dxa"/>
            <w:tcBorders>
              <w:top w:val="nil"/>
              <w:left w:val="nil"/>
              <w:bottom w:val="nil"/>
              <w:right w:val="nil"/>
            </w:tcBorders>
            <w:noWrap/>
            <w:vAlign w:val="bottom"/>
            <w:hideMark/>
          </w:tcPr>
          <w:p w14:paraId="1DE14019" w14:textId="6EE1875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137.07</w:t>
            </w:r>
          </w:p>
        </w:tc>
        <w:tc>
          <w:tcPr>
            <w:tcW w:w="941" w:type="dxa"/>
            <w:tcBorders>
              <w:top w:val="nil"/>
              <w:left w:val="nil"/>
              <w:bottom w:val="nil"/>
              <w:right w:val="nil"/>
            </w:tcBorders>
            <w:noWrap/>
            <w:vAlign w:val="bottom"/>
            <w:hideMark/>
          </w:tcPr>
          <w:p w14:paraId="6564B7F3" w14:textId="2161DDF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-185.062</w:t>
            </w:r>
          </w:p>
        </w:tc>
        <w:tc>
          <w:tcPr>
            <w:tcW w:w="1053" w:type="dxa"/>
            <w:tcBorders>
              <w:top w:val="nil"/>
              <w:left w:val="nil"/>
              <w:bottom w:val="nil"/>
              <w:right w:val="nil"/>
            </w:tcBorders>
            <w:noWrap/>
            <w:vAlign w:val="bottom"/>
            <w:hideMark/>
          </w:tcPr>
          <w:p w14:paraId="63F1E04F" w14:textId="4FDEFC7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559.1285</w:t>
            </w:r>
          </w:p>
        </w:tc>
        <w:tc>
          <w:tcPr>
            <w:tcW w:w="941" w:type="dxa"/>
            <w:tcBorders>
              <w:top w:val="nil"/>
              <w:left w:val="nil"/>
              <w:bottom w:val="nil"/>
              <w:right w:val="nil"/>
            </w:tcBorders>
            <w:noWrap/>
            <w:vAlign w:val="bottom"/>
            <w:hideMark/>
          </w:tcPr>
          <w:p w14:paraId="51371A47" w14:textId="488C025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-359.239</w:t>
            </w:r>
          </w:p>
        </w:tc>
        <w:tc>
          <w:tcPr>
            <w:tcW w:w="1053" w:type="dxa"/>
            <w:tcBorders>
              <w:top w:val="nil"/>
              <w:left w:val="nil"/>
              <w:bottom w:val="nil"/>
              <w:right w:val="nil"/>
            </w:tcBorders>
            <w:noWrap/>
            <w:vAlign w:val="bottom"/>
            <w:hideMark/>
          </w:tcPr>
          <w:p w14:paraId="49F7FEFE" w14:textId="14A32C0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854.928</w:t>
            </w:r>
          </w:p>
        </w:tc>
      </w:tr>
      <w:tr w:rsidR="005E3F34" w:rsidRPr="0076130B" w14:paraId="14DF2DF1" w14:textId="77777777" w:rsidTr="00CF4560">
        <w:trPr>
          <w:trHeight w:val="290"/>
        </w:trPr>
        <w:tc>
          <w:tcPr>
            <w:tcW w:w="1167" w:type="dxa"/>
            <w:tcBorders>
              <w:top w:val="nil"/>
              <w:left w:val="nil"/>
              <w:bottom w:val="nil"/>
              <w:right w:val="nil"/>
            </w:tcBorders>
            <w:noWrap/>
            <w:vAlign w:val="center"/>
            <w:hideMark/>
          </w:tcPr>
          <w:p w14:paraId="37AB18A8"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5/1/2026</w:t>
            </w:r>
          </w:p>
        </w:tc>
        <w:tc>
          <w:tcPr>
            <w:tcW w:w="1418" w:type="dxa"/>
            <w:tcBorders>
              <w:top w:val="nil"/>
              <w:left w:val="nil"/>
              <w:bottom w:val="nil"/>
              <w:right w:val="nil"/>
            </w:tcBorders>
            <w:noWrap/>
            <w:vAlign w:val="bottom"/>
            <w:hideMark/>
          </w:tcPr>
          <w:p w14:paraId="39DDB355" w14:textId="0C7E9EA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146.736</w:t>
            </w:r>
          </w:p>
        </w:tc>
        <w:tc>
          <w:tcPr>
            <w:tcW w:w="941" w:type="dxa"/>
            <w:tcBorders>
              <w:top w:val="nil"/>
              <w:left w:val="nil"/>
              <w:bottom w:val="nil"/>
              <w:right w:val="nil"/>
            </w:tcBorders>
            <w:noWrap/>
            <w:vAlign w:val="bottom"/>
            <w:hideMark/>
          </w:tcPr>
          <w:p w14:paraId="0935969A" w14:textId="4E1F9D1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-207.961</w:t>
            </w:r>
          </w:p>
        </w:tc>
        <w:tc>
          <w:tcPr>
            <w:tcW w:w="1053" w:type="dxa"/>
            <w:tcBorders>
              <w:top w:val="nil"/>
              <w:left w:val="nil"/>
              <w:bottom w:val="nil"/>
              <w:right w:val="nil"/>
            </w:tcBorders>
            <w:noWrap/>
            <w:vAlign w:val="bottom"/>
            <w:hideMark/>
          </w:tcPr>
          <w:p w14:paraId="67DF59CD" w14:textId="0676E14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623.8816</w:t>
            </w:r>
          </w:p>
        </w:tc>
        <w:tc>
          <w:tcPr>
            <w:tcW w:w="941" w:type="dxa"/>
            <w:tcBorders>
              <w:top w:val="nil"/>
              <w:left w:val="nil"/>
              <w:bottom w:val="nil"/>
              <w:right w:val="nil"/>
            </w:tcBorders>
            <w:noWrap/>
            <w:vAlign w:val="bottom"/>
            <w:hideMark/>
          </w:tcPr>
          <w:p w14:paraId="7E84EEBA" w14:textId="495E4F8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-402.032</w:t>
            </w:r>
          </w:p>
        </w:tc>
        <w:tc>
          <w:tcPr>
            <w:tcW w:w="1053" w:type="dxa"/>
            <w:tcBorders>
              <w:top w:val="nil"/>
              <w:left w:val="nil"/>
              <w:bottom w:val="nil"/>
              <w:right w:val="nil"/>
            </w:tcBorders>
            <w:noWrap/>
            <w:vAlign w:val="bottom"/>
            <w:hideMark/>
          </w:tcPr>
          <w:p w14:paraId="4CC74CEE" w14:textId="093F952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968.8558</w:t>
            </w:r>
          </w:p>
        </w:tc>
      </w:tr>
      <w:tr w:rsidR="005E3F34" w:rsidRPr="0076130B" w14:paraId="4A732722" w14:textId="77777777" w:rsidTr="00CF4560">
        <w:trPr>
          <w:trHeight w:val="290"/>
        </w:trPr>
        <w:tc>
          <w:tcPr>
            <w:tcW w:w="1167" w:type="dxa"/>
            <w:tcBorders>
              <w:top w:val="nil"/>
              <w:left w:val="nil"/>
              <w:bottom w:val="nil"/>
              <w:right w:val="nil"/>
            </w:tcBorders>
            <w:noWrap/>
            <w:vAlign w:val="center"/>
            <w:hideMark/>
          </w:tcPr>
          <w:p w14:paraId="50F2241B"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6/1/2026</w:t>
            </w:r>
          </w:p>
        </w:tc>
        <w:tc>
          <w:tcPr>
            <w:tcW w:w="1418" w:type="dxa"/>
            <w:tcBorders>
              <w:top w:val="nil"/>
              <w:left w:val="nil"/>
              <w:bottom w:val="nil"/>
              <w:right w:val="nil"/>
            </w:tcBorders>
            <w:noWrap/>
            <w:vAlign w:val="bottom"/>
            <w:hideMark/>
          </w:tcPr>
          <w:p w14:paraId="74600A6E" w14:textId="1B60C9A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138.4589</w:t>
            </w:r>
          </w:p>
        </w:tc>
        <w:tc>
          <w:tcPr>
            <w:tcW w:w="941" w:type="dxa"/>
            <w:tcBorders>
              <w:top w:val="nil"/>
              <w:left w:val="nil"/>
              <w:bottom w:val="nil"/>
              <w:right w:val="nil"/>
            </w:tcBorders>
            <w:noWrap/>
            <w:vAlign w:val="bottom"/>
            <w:hideMark/>
          </w:tcPr>
          <w:p w14:paraId="237D0A02" w14:textId="7DD6A85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-247.563</w:t>
            </w:r>
          </w:p>
        </w:tc>
        <w:tc>
          <w:tcPr>
            <w:tcW w:w="1053" w:type="dxa"/>
            <w:tcBorders>
              <w:top w:val="nil"/>
              <w:left w:val="nil"/>
              <w:bottom w:val="nil"/>
              <w:right w:val="nil"/>
            </w:tcBorders>
            <w:noWrap/>
            <w:vAlign w:val="bottom"/>
            <w:hideMark/>
          </w:tcPr>
          <w:p w14:paraId="0EF5C5DF" w14:textId="4998447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664.9857</w:t>
            </w:r>
          </w:p>
        </w:tc>
        <w:tc>
          <w:tcPr>
            <w:tcW w:w="941" w:type="dxa"/>
            <w:tcBorders>
              <w:top w:val="nil"/>
              <w:left w:val="nil"/>
              <w:bottom w:val="nil"/>
              <w:right w:val="nil"/>
            </w:tcBorders>
            <w:noWrap/>
            <w:vAlign w:val="bottom"/>
            <w:hideMark/>
          </w:tcPr>
          <w:p w14:paraId="05B4B902" w14:textId="5945375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-460.779</w:t>
            </w:r>
          </w:p>
        </w:tc>
        <w:tc>
          <w:tcPr>
            <w:tcW w:w="1053" w:type="dxa"/>
            <w:tcBorders>
              <w:top w:val="nil"/>
              <w:left w:val="nil"/>
              <w:bottom w:val="nil"/>
              <w:right w:val="nil"/>
            </w:tcBorders>
            <w:noWrap/>
            <w:vAlign w:val="bottom"/>
            <w:hideMark/>
          </w:tcPr>
          <w:p w14:paraId="012A2FA9" w14:textId="0524CD5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1057.445</w:t>
            </w:r>
          </w:p>
        </w:tc>
      </w:tr>
      <w:tr w:rsidR="005E3F34" w:rsidRPr="0076130B" w14:paraId="4BD1A9C6" w14:textId="77777777" w:rsidTr="00CF4560">
        <w:trPr>
          <w:trHeight w:val="290"/>
        </w:trPr>
        <w:tc>
          <w:tcPr>
            <w:tcW w:w="1167" w:type="dxa"/>
            <w:tcBorders>
              <w:top w:val="nil"/>
              <w:left w:val="nil"/>
              <w:bottom w:val="nil"/>
              <w:right w:val="nil"/>
            </w:tcBorders>
            <w:noWrap/>
            <w:vAlign w:val="center"/>
            <w:hideMark/>
          </w:tcPr>
          <w:p w14:paraId="3EB11ACB"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7/1/2026</w:t>
            </w:r>
          </w:p>
        </w:tc>
        <w:tc>
          <w:tcPr>
            <w:tcW w:w="1418" w:type="dxa"/>
            <w:tcBorders>
              <w:top w:val="nil"/>
              <w:left w:val="nil"/>
              <w:bottom w:val="nil"/>
              <w:right w:val="nil"/>
            </w:tcBorders>
            <w:noWrap/>
            <w:vAlign w:val="bottom"/>
            <w:hideMark/>
          </w:tcPr>
          <w:p w14:paraId="2B5DC214" w14:textId="7A60036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125.6585</w:t>
            </w:r>
          </w:p>
        </w:tc>
        <w:tc>
          <w:tcPr>
            <w:tcW w:w="941" w:type="dxa"/>
            <w:tcBorders>
              <w:top w:val="nil"/>
              <w:left w:val="nil"/>
              <w:bottom w:val="nil"/>
              <w:right w:val="nil"/>
            </w:tcBorders>
            <w:noWrap/>
            <w:vAlign w:val="bottom"/>
            <w:hideMark/>
          </w:tcPr>
          <w:p w14:paraId="46EB350F" w14:textId="7782D68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-289.981</w:t>
            </w:r>
          </w:p>
        </w:tc>
        <w:tc>
          <w:tcPr>
            <w:tcW w:w="1053" w:type="dxa"/>
            <w:tcBorders>
              <w:top w:val="nil"/>
              <w:left w:val="nil"/>
              <w:bottom w:val="nil"/>
              <w:right w:val="nil"/>
            </w:tcBorders>
            <w:noWrap/>
            <w:vAlign w:val="bottom"/>
            <w:hideMark/>
          </w:tcPr>
          <w:p w14:paraId="485F5857" w14:textId="13EF4B5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698.2068</w:t>
            </w:r>
          </w:p>
        </w:tc>
        <w:tc>
          <w:tcPr>
            <w:tcW w:w="941" w:type="dxa"/>
            <w:tcBorders>
              <w:top w:val="nil"/>
              <w:left w:val="nil"/>
              <w:bottom w:val="nil"/>
              <w:right w:val="nil"/>
            </w:tcBorders>
            <w:noWrap/>
            <w:vAlign w:val="bottom"/>
            <w:hideMark/>
          </w:tcPr>
          <w:p w14:paraId="0CCCDDEC" w14:textId="2B121A3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-521.215</w:t>
            </w:r>
          </w:p>
        </w:tc>
        <w:tc>
          <w:tcPr>
            <w:tcW w:w="1053" w:type="dxa"/>
            <w:tcBorders>
              <w:top w:val="nil"/>
              <w:left w:val="nil"/>
              <w:bottom w:val="nil"/>
              <w:right w:val="nil"/>
            </w:tcBorders>
            <w:noWrap/>
            <w:vAlign w:val="bottom"/>
            <w:hideMark/>
          </w:tcPr>
          <w:p w14:paraId="2A6A51D2" w14:textId="3389462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1136.651</w:t>
            </w:r>
          </w:p>
        </w:tc>
      </w:tr>
      <w:tr w:rsidR="005E3F34" w:rsidRPr="0076130B" w14:paraId="152C8708" w14:textId="77777777" w:rsidTr="00CF4560">
        <w:trPr>
          <w:trHeight w:val="290"/>
        </w:trPr>
        <w:tc>
          <w:tcPr>
            <w:tcW w:w="1167" w:type="dxa"/>
            <w:tcBorders>
              <w:top w:val="nil"/>
              <w:left w:val="nil"/>
              <w:bottom w:val="nil"/>
              <w:right w:val="nil"/>
            </w:tcBorders>
            <w:noWrap/>
            <w:vAlign w:val="center"/>
            <w:hideMark/>
          </w:tcPr>
          <w:p w14:paraId="456AEB85"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8/1/2026</w:t>
            </w:r>
          </w:p>
        </w:tc>
        <w:tc>
          <w:tcPr>
            <w:tcW w:w="1418" w:type="dxa"/>
            <w:tcBorders>
              <w:top w:val="nil"/>
              <w:left w:val="nil"/>
              <w:bottom w:val="nil"/>
              <w:right w:val="nil"/>
            </w:tcBorders>
            <w:noWrap/>
            <w:vAlign w:val="bottom"/>
            <w:hideMark/>
          </w:tcPr>
          <w:p w14:paraId="31DA17F2" w14:textId="25E9733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91.81795</w:t>
            </w:r>
          </w:p>
        </w:tc>
        <w:tc>
          <w:tcPr>
            <w:tcW w:w="941" w:type="dxa"/>
            <w:tcBorders>
              <w:top w:val="nil"/>
              <w:left w:val="nil"/>
              <w:bottom w:val="nil"/>
              <w:right w:val="nil"/>
            </w:tcBorders>
            <w:noWrap/>
            <w:vAlign w:val="bottom"/>
            <w:hideMark/>
          </w:tcPr>
          <w:p w14:paraId="16D57576" w14:textId="12A2477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-348.916</w:t>
            </w:r>
          </w:p>
        </w:tc>
        <w:tc>
          <w:tcPr>
            <w:tcW w:w="1053" w:type="dxa"/>
            <w:tcBorders>
              <w:top w:val="nil"/>
              <w:left w:val="nil"/>
              <w:bottom w:val="nil"/>
              <w:right w:val="nil"/>
            </w:tcBorders>
            <w:noWrap/>
            <w:vAlign w:val="bottom"/>
            <w:hideMark/>
          </w:tcPr>
          <w:p w14:paraId="1607DB7A" w14:textId="3D1FF24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696.1422</w:t>
            </w:r>
          </w:p>
        </w:tc>
        <w:tc>
          <w:tcPr>
            <w:tcW w:w="941" w:type="dxa"/>
            <w:tcBorders>
              <w:top w:val="nil"/>
              <w:left w:val="nil"/>
              <w:bottom w:val="nil"/>
              <w:right w:val="nil"/>
            </w:tcBorders>
            <w:noWrap/>
            <w:vAlign w:val="bottom"/>
            <w:hideMark/>
          </w:tcPr>
          <w:p w14:paraId="467BA638" w14:textId="0E991EF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-596.479</w:t>
            </w:r>
          </w:p>
        </w:tc>
        <w:tc>
          <w:tcPr>
            <w:tcW w:w="1053" w:type="dxa"/>
            <w:tcBorders>
              <w:top w:val="nil"/>
              <w:left w:val="nil"/>
              <w:bottom w:val="nil"/>
              <w:right w:val="nil"/>
            </w:tcBorders>
            <w:noWrap/>
            <w:vAlign w:val="bottom"/>
            <w:hideMark/>
          </w:tcPr>
          <w:p w14:paraId="10A49673" w14:textId="228F66C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1171.373</w:t>
            </w:r>
          </w:p>
        </w:tc>
      </w:tr>
      <w:tr w:rsidR="005E3F34" w:rsidRPr="0076130B" w14:paraId="2122FA2E" w14:textId="77777777" w:rsidTr="00CF4560">
        <w:trPr>
          <w:trHeight w:val="290"/>
        </w:trPr>
        <w:tc>
          <w:tcPr>
            <w:tcW w:w="1167" w:type="dxa"/>
            <w:tcBorders>
              <w:top w:val="nil"/>
              <w:left w:val="nil"/>
              <w:bottom w:val="nil"/>
              <w:right w:val="nil"/>
            </w:tcBorders>
            <w:noWrap/>
            <w:vAlign w:val="center"/>
            <w:hideMark/>
          </w:tcPr>
          <w:p w14:paraId="6844FBCB"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9/1/2026</w:t>
            </w:r>
          </w:p>
        </w:tc>
        <w:tc>
          <w:tcPr>
            <w:tcW w:w="1418" w:type="dxa"/>
            <w:tcBorders>
              <w:top w:val="nil"/>
              <w:left w:val="nil"/>
              <w:bottom w:val="nil"/>
              <w:right w:val="nil"/>
            </w:tcBorders>
            <w:noWrap/>
            <w:vAlign w:val="bottom"/>
            <w:hideMark/>
          </w:tcPr>
          <w:p w14:paraId="397C9C4C" w14:textId="6A8975D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98.48094</w:t>
            </w:r>
          </w:p>
        </w:tc>
        <w:tc>
          <w:tcPr>
            <w:tcW w:w="941" w:type="dxa"/>
            <w:tcBorders>
              <w:top w:val="nil"/>
              <w:left w:val="nil"/>
              <w:bottom w:val="nil"/>
              <w:right w:val="nil"/>
            </w:tcBorders>
            <w:noWrap/>
            <w:vAlign w:val="bottom"/>
            <w:hideMark/>
          </w:tcPr>
          <w:p w14:paraId="7C84EB9E" w14:textId="73F437B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-369.562</w:t>
            </w:r>
          </w:p>
        </w:tc>
        <w:tc>
          <w:tcPr>
            <w:tcW w:w="1053" w:type="dxa"/>
            <w:tcBorders>
              <w:top w:val="nil"/>
              <w:left w:val="nil"/>
              <w:bottom w:val="nil"/>
              <w:right w:val="nil"/>
            </w:tcBorders>
            <w:noWrap/>
            <w:vAlign w:val="bottom"/>
            <w:hideMark/>
          </w:tcPr>
          <w:p w14:paraId="12500EB4" w14:textId="76086A7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752.2615</w:t>
            </w:r>
          </w:p>
        </w:tc>
        <w:tc>
          <w:tcPr>
            <w:tcW w:w="941" w:type="dxa"/>
            <w:tcBorders>
              <w:top w:val="nil"/>
              <w:left w:val="nil"/>
              <w:bottom w:val="nil"/>
              <w:right w:val="nil"/>
            </w:tcBorders>
            <w:noWrap/>
            <w:vAlign w:val="bottom"/>
            <w:hideMark/>
          </w:tcPr>
          <w:p w14:paraId="2450BE13" w14:textId="04D42C2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-634.205</w:t>
            </w:r>
          </w:p>
        </w:tc>
        <w:tc>
          <w:tcPr>
            <w:tcW w:w="1053" w:type="dxa"/>
            <w:tcBorders>
              <w:top w:val="nil"/>
              <w:left w:val="nil"/>
              <w:bottom w:val="nil"/>
              <w:right w:val="nil"/>
            </w:tcBorders>
            <w:noWrap/>
            <w:vAlign w:val="bottom"/>
            <w:hideMark/>
          </w:tcPr>
          <w:p w14:paraId="48989899" w14:textId="7B4AA96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1277.981</w:t>
            </w:r>
          </w:p>
        </w:tc>
      </w:tr>
      <w:tr w:rsidR="005E3F34" w:rsidRPr="0076130B" w14:paraId="5DCAA518" w14:textId="77777777" w:rsidTr="00CF4560">
        <w:trPr>
          <w:trHeight w:val="290"/>
        </w:trPr>
        <w:tc>
          <w:tcPr>
            <w:tcW w:w="1167" w:type="dxa"/>
            <w:tcBorders>
              <w:top w:val="nil"/>
              <w:left w:val="nil"/>
              <w:bottom w:val="nil"/>
              <w:right w:val="nil"/>
            </w:tcBorders>
            <w:noWrap/>
            <w:vAlign w:val="center"/>
            <w:hideMark/>
          </w:tcPr>
          <w:p w14:paraId="55E46CF5"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10/1/2026</w:t>
            </w:r>
          </w:p>
        </w:tc>
        <w:tc>
          <w:tcPr>
            <w:tcW w:w="1418" w:type="dxa"/>
            <w:tcBorders>
              <w:top w:val="nil"/>
              <w:left w:val="nil"/>
              <w:bottom w:val="nil"/>
              <w:right w:val="nil"/>
            </w:tcBorders>
            <w:noWrap/>
            <w:vAlign w:val="bottom"/>
            <w:hideMark/>
          </w:tcPr>
          <w:p w14:paraId="3734E053" w14:textId="2F84D30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90.07243</w:t>
            </w:r>
          </w:p>
        </w:tc>
        <w:tc>
          <w:tcPr>
            <w:tcW w:w="941" w:type="dxa"/>
            <w:tcBorders>
              <w:top w:val="nil"/>
              <w:left w:val="nil"/>
              <w:bottom w:val="nil"/>
              <w:right w:val="nil"/>
            </w:tcBorders>
            <w:noWrap/>
            <w:vAlign w:val="bottom"/>
            <w:hideMark/>
          </w:tcPr>
          <w:p w14:paraId="028EAA85" w14:textId="46BC6F8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-402.595</w:t>
            </w:r>
          </w:p>
        </w:tc>
        <w:tc>
          <w:tcPr>
            <w:tcW w:w="1053" w:type="dxa"/>
            <w:tcBorders>
              <w:top w:val="nil"/>
              <w:left w:val="nil"/>
              <w:bottom w:val="nil"/>
              <w:right w:val="nil"/>
            </w:tcBorders>
            <w:noWrap/>
            <w:vAlign w:val="bottom"/>
            <w:hideMark/>
          </w:tcPr>
          <w:p w14:paraId="3630660A" w14:textId="01B97AF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784.1688</w:t>
            </w:r>
          </w:p>
        </w:tc>
        <w:tc>
          <w:tcPr>
            <w:tcW w:w="941" w:type="dxa"/>
            <w:tcBorders>
              <w:top w:val="nil"/>
              <w:left w:val="nil"/>
              <w:bottom w:val="nil"/>
              <w:right w:val="nil"/>
            </w:tcBorders>
            <w:noWrap/>
            <w:vAlign w:val="bottom"/>
            <w:hideMark/>
          </w:tcPr>
          <w:p w14:paraId="79C7708A" w14:textId="40DB234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-683.004</w:t>
            </w:r>
          </w:p>
        </w:tc>
        <w:tc>
          <w:tcPr>
            <w:tcW w:w="1053" w:type="dxa"/>
            <w:tcBorders>
              <w:top w:val="nil"/>
              <w:left w:val="nil"/>
              <w:bottom w:val="nil"/>
              <w:right w:val="nil"/>
            </w:tcBorders>
            <w:noWrap/>
            <w:vAlign w:val="bottom"/>
            <w:hideMark/>
          </w:tcPr>
          <w:p w14:paraId="733545FB" w14:textId="44F5306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1354.183</w:t>
            </w:r>
          </w:p>
        </w:tc>
      </w:tr>
      <w:tr w:rsidR="005E3F34" w:rsidRPr="0076130B" w14:paraId="435E0637" w14:textId="77777777" w:rsidTr="00CF4560">
        <w:trPr>
          <w:trHeight w:val="290"/>
        </w:trPr>
        <w:tc>
          <w:tcPr>
            <w:tcW w:w="1167" w:type="dxa"/>
            <w:tcBorders>
              <w:top w:val="nil"/>
              <w:left w:val="nil"/>
              <w:bottom w:val="nil"/>
              <w:right w:val="nil"/>
            </w:tcBorders>
            <w:noWrap/>
            <w:vAlign w:val="center"/>
            <w:hideMark/>
          </w:tcPr>
          <w:p w14:paraId="422C6DC0"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11/1/2026</w:t>
            </w:r>
          </w:p>
        </w:tc>
        <w:tc>
          <w:tcPr>
            <w:tcW w:w="1418" w:type="dxa"/>
            <w:tcBorders>
              <w:top w:val="nil"/>
              <w:left w:val="nil"/>
              <w:bottom w:val="nil"/>
              <w:right w:val="nil"/>
            </w:tcBorders>
            <w:noWrap/>
            <w:vAlign w:val="bottom"/>
            <w:hideMark/>
          </w:tcPr>
          <w:p w14:paraId="3D7B2509" w14:textId="3EF2A7E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91.06719</w:t>
            </w:r>
          </w:p>
        </w:tc>
        <w:tc>
          <w:tcPr>
            <w:tcW w:w="941" w:type="dxa"/>
            <w:tcBorders>
              <w:top w:val="nil"/>
              <w:left w:val="nil"/>
              <w:bottom w:val="nil"/>
              <w:right w:val="nil"/>
            </w:tcBorders>
            <w:noWrap/>
            <w:vAlign w:val="bottom"/>
            <w:hideMark/>
          </w:tcPr>
          <w:p w14:paraId="38488C48" w14:textId="3987C61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-426.244</w:t>
            </w:r>
          </w:p>
        </w:tc>
        <w:tc>
          <w:tcPr>
            <w:tcW w:w="1053" w:type="dxa"/>
            <w:tcBorders>
              <w:top w:val="nil"/>
              <w:left w:val="nil"/>
              <w:bottom w:val="nil"/>
              <w:right w:val="nil"/>
            </w:tcBorders>
            <w:noWrap/>
            <w:vAlign w:val="bottom"/>
            <w:hideMark/>
          </w:tcPr>
          <w:p w14:paraId="523A80F8" w14:textId="6BDFB35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829.7775</w:t>
            </w:r>
          </w:p>
        </w:tc>
        <w:tc>
          <w:tcPr>
            <w:tcW w:w="941" w:type="dxa"/>
            <w:tcBorders>
              <w:top w:val="nil"/>
              <w:left w:val="nil"/>
              <w:bottom w:val="nil"/>
              <w:right w:val="nil"/>
            </w:tcBorders>
            <w:noWrap/>
            <w:vAlign w:val="bottom"/>
            <w:hideMark/>
          </w:tcPr>
          <w:p w14:paraId="297289A1" w14:textId="37D2E62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-722.231</w:t>
            </w:r>
          </w:p>
        </w:tc>
        <w:tc>
          <w:tcPr>
            <w:tcW w:w="1053" w:type="dxa"/>
            <w:tcBorders>
              <w:top w:val="nil"/>
              <w:left w:val="nil"/>
              <w:bottom w:val="nil"/>
              <w:right w:val="nil"/>
            </w:tcBorders>
            <w:noWrap/>
            <w:vAlign w:val="bottom"/>
            <w:hideMark/>
          </w:tcPr>
          <w:p w14:paraId="2A16AFAB" w14:textId="73AF729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1448.779</w:t>
            </w:r>
          </w:p>
        </w:tc>
      </w:tr>
      <w:tr w:rsidR="005E3F34" w:rsidRPr="0076130B" w14:paraId="64245C81" w14:textId="77777777" w:rsidTr="00CF4560">
        <w:trPr>
          <w:trHeight w:val="290"/>
        </w:trPr>
        <w:tc>
          <w:tcPr>
            <w:tcW w:w="1167" w:type="dxa"/>
            <w:tcBorders>
              <w:top w:val="nil"/>
              <w:left w:val="nil"/>
              <w:bottom w:val="nil"/>
              <w:right w:val="nil"/>
            </w:tcBorders>
            <w:noWrap/>
            <w:vAlign w:val="center"/>
            <w:hideMark/>
          </w:tcPr>
          <w:p w14:paraId="092156AF"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12/1/2026</w:t>
            </w:r>
          </w:p>
        </w:tc>
        <w:tc>
          <w:tcPr>
            <w:tcW w:w="1418" w:type="dxa"/>
            <w:tcBorders>
              <w:top w:val="nil"/>
              <w:left w:val="nil"/>
              <w:bottom w:val="nil"/>
              <w:right w:val="nil"/>
            </w:tcBorders>
            <w:noWrap/>
            <w:vAlign w:val="bottom"/>
            <w:hideMark/>
          </w:tcPr>
          <w:p w14:paraId="5F071DDC" w14:textId="52F841B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110.7746</w:t>
            </w:r>
          </w:p>
        </w:tc>
        <w:tc>
          <w:tcPr>
            <w:tcW w:w="941" w:type="dxa"/>
            <w:tcBorders>
              <w:top w:val="nil"/>
              <w:left w:val="nil"/>
              <w:bottom w:val="nil"/>
              <w:right w:val="nil"/>
            </w:tcBorders>
            <w:noWrap/>
            <w:vAlign w:val="bottom"/>
            <w:hideMark/>
          </w:tcPr>
          <w:p w14:paraId="2F117A28" w14:textId="7070E9E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-432.25</w:t>
            </w:r>
          </w:p>
        </w:tc>
        <w:tc>
          <w:tcPr>
            <w:tcW w:w="1053" w:type="dxa"/>
            <w:tcBorders>
              <w:top w:val="nil"/>
              <w:left w:val="nil"/>
              <w:bottom w:val="nil"/>
              <w:right w:val="nil"/>
            </w:tcBorders>
            <w:noWrap/>
            <w:vAlign w:val="bottom"/>
            <w:hideMark/>
          </w:tcPr>
          <w:p w14:paraId="4C882653" w14:textId="5CAAA6B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905.7919</w:t>
            </w:r>
          </w:p>
        </w:tc>
        <w:tc>
          <w:tcPr>
            <w:tcW w:w="941" w:type="dxa"/>
            <w:tcBorders>
              <w:top w:val="nil"/>
              <w:left w:val="nil"/>
              <w:bottom w:val="nil"/>
              <w:right w:val="nil"/>
            </w:tcBorders>
            <w:noWrap/>
            <w:vAlign w:val="bottom"/>
            <w:hideMark/>
          </w:tcPr>
          <w:p w14:paraId="1E33172B" w14:textId="6AA2FBC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-744.566</w:t>
            </w:r>
          </w:p>
        </w:tc>
        <w:tc>
          <w:tcPr>
            <w:tcW w:w="1053" w:type="dxa"/>
            <w:tcBorders>
              <w:top w:val="nil"/>
              <w:left w:val="nil"/>
              <w:bottom w:val="nil"/>
              <w:right w:val="nil"/>
            </w:tcBorders>
            <w:noWrap/>
            <w:vAlign w:val="bottom"/>
            <w:hideMark/>
          </w:tcPr>
          <w:p w14:paraId="290C9E5F" w14:textId="4EE2CCD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1583.728</w:t>
            </w:r>
          </w:p>
        </w:tc>
      </w:tr>
      <w:tr w:rsidR="005E3F34" w:rsidRPr="0076130B" w14:paraId="4D481278" w14:textId="77777777" w:rsidTr="00CF4560">
        <w:trPr>
          <w:trHeight w:val="290"/>
        </w:trPr>
        <w:tc>
          <w:tcPr>
            <w:tcW w:w="1167" w:type="dxa"/>
            <w:tcBorders>
              <w:top w:val="nil"/>
              <w:left w:val="nil"/>
              <w:bottom w:val="nil"/>
              <w:right w:val="nil"/>
            </w:tcBorders>
            <w:noWrap/>
            <w:vAlign w:val="center"/>
            <w:hideMark/>
          </w:tcPr>
          <w:p w14:paraId="61FDB154"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1/1/2027</w:t>
            </w:r>
          </w:p>
        </w:tc>
        <w:tc>
          <w:tcPr>
            <w:tcW w:w="1418" w:type="dxa"/>
            <w:tcBorders>
              <w:top w:val="nil"/>
              <w:left w:val="nil"/>
              <w:bottom w:val="nil"/>
              <w:right w:val="nil"/>
            </w:tcBorders>
            <w:noWrap/>
            <w:vAlign w:val="bottom"/>
            <w:hideMark/>
          </w:tcPr>
          <w:p w14:paraId="5C88D601" w14:textId="65C0D91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117.4189</w:t>
            </w:r>
          </w:p>
        </w:tc>
        <w:tc>
          <w:tcPr>
            <w:tcW w:w="941" w:type="dxa"/>
            <w:tcBorders>
              <w:top w:val="nil"/>
              <w:left w:val="nil"/>
              <w:bottom w:val="nil"/>
              <w:right w:val="nil"/>
            </w:tcBorders>
            <w:noWrap/>
            <w:vAlign w:val="bottom"/>
            <w:hideMark/>
          </w:tcPr>
          <w:p w14:paraId="0886D330" w14:textId="7340EF2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-441.072</w:t>
            </w:r>
          </w:p>
        </w:tc>
        <w:tc>
          <w:tcPr>
            <w:tcW w:w="1053" w:type="dxa"/>
            <w:tcBorders>
              <w:top w:val="nil"/>
              <w:left w:val="nil"/>
              <w:bottom w:val="nil"/>
              <w:right w:val="nil"/>
            </w:tcBorders>
            <w:noWrap/>
            <w:vAlign w:val="bottom"/>
            <w:hideMark/>
          </w:tcPr>
          <w:p w14:paraId="37607E5A" w14:textId="7C4FAEC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944.6438</w:t>
            </w:r>
          </w:p>
        </w:tc>
        <w:tc>
          <w:tcPr>
            <w:tcW w:w="941" w:type="dxa"/>
            <w:tcBorders>
              <w:top w:val="nil"/>
              <w:left w:val="nil"/>
              <w:bottom w:val="nil"/>
              <w:right w:val="nil"/>
            </w:tcBorders>
            <w:noWrap/>
            <w:vAlign w:val="bottom"/>
            <w:hideMark/>
          </w:tcPr>
          <w:p w14:paraId="0BDC1917" w14:textId="3FC1741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-764.837</w:t>
            </w:r>
          </w:p>
        </w:tc>
        <w:tc>
          <w:tcPr>
            <w:tcW w:w="1053" w:type="dxa"/>
            <w:tcBorders>
              <w:top w:val="nil"/>
              <w:left w:val="nil"/>
              <w:bottom w:val="nil"/>
              <w:right w:val="nil"/>
            </w:tcBorders>
            <w:noWrap/>
            <w:vAlign w:val="bottom"/>
            <w:hideMark/>
          </w:tcPr>
          <w:p w14:paraId="15BB4B65" w14:textId="212FE83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1660.306</w:t>
            </w:r>
          </w:p>
        </w:tc>
      </w:tr>
      <w:tr w:rsidR="005E3F34" w:rsidRPr="0076130B" w14:paraId="59ADDDC6" w14:textId="77777777" w:rsidTr="00CF4560">
        <w:trPr>
          <w:trHeight w:val="290"/>
        </w:trPr>
        <w:tc>
          <w:tcPr>
            <w:tcW w:w="1167" w:type="dxa"/>
            <w:tcBorders>
              <w:top w:val="nil"/>
              <w:left w:val="nil"/>
              <w:bottom w:val="nil"/>
              <w:right w:val="nil"/>
            </w:tcBorders>
            <w:noWrap/>
            <w:vAlign w:val="center"/>
            <w:hideMark/>
          </w:tcPr>
          <w:p w14:paraId="60F968F2"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2/1/2027</w:t>
            </w:r>
          </w:p>
        </w:tc>
        <w:tc>
          <w:tcPr>
            <w:tcW w:w="1418" w:type="dxa"/>
            <w:tcBorders>
              <w:top w:val="nil"/>
              <w:left w:val="nil"/>
              <w:bottom w:val="nil"/>
              <w:right w:val="nil"/>
            </w:tcBorders>
            <w:noWrap/>
            <w:vAlign w:val="bottom"/>
            <w:hideMark/>
          </w:tcPr>
          <w:p w14:paraId="5B3C0692" w14:textId="29DCC0E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113.9466</w:t>
            </w:r>
          </w:p>
        </w:tc>
        <w:tc>
          <w:tcPr>
            <w:tcW w:w="941" w:type="dxa"/>
            <w:tcBorders>
              <w:top w:val="nil"/>
              <w:left w:val="nil"/>
              <w:bottom w:val="nil"/>
              <w:right w:val="nil"/>
            </w:tcBorders>
            <w:noWrap/>
            <w:vAlign w:val="bottom"/>
            <w:hideMark/>
          </w:tcPr>
          <w:p w14:paraId="28D4F624" w14:textId="05238AA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-456.274</w:t>
            </w:r>
          </w:p>
        </w:tc>
        <w:tc>
          <w:tcPr>
            <w:tcW w:w="1053" w:type="dxa"/>
            <w:tcBorders>
              <w:top w:val="nil"/>
              <w:left w:val="nil"/>
              <w:bottom w:val="nil"/>
              <w:right w:val="nil"/>
            </w:tcBorders>
            <w:noWrap/>
            <w:vAlign w:val="bottom"/>
            <w:hideMark/>
          </w:tcPr>
          <w:p w14:paraId="0CF39A86" w14:textId="68A34CC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962.2866</w:t>
            </w:r>
          </w:p>
        </w:tc>
        <w:tc>
          <w:tcPr>
            <w:tcW w:w="941" w:type="dxa"/>
            <w:tcBorders>
              <w:top w:val="nil"/>
              <w:left w:val="nil"/>
              <w:bottom w:val="nil"/>
              <w:right w:val="nil"/>
            </w:tcBorders>
            <w:noWrap/>
            <w:vAlign w:val="bottom"/>
            <w:hideMark/>
          </w:tcPr>
          <w:p w14:paraId="787BB92E" w14:textId="4185C04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-789.987</w:t>
            </w:r>
          </w:p>
        </w:tc>
        <w:tc>
          <w:tcPr>
            <w:tcW w:w="1053" w:type="dxa"/>
            <w:tcBorders>
              <w:top w:val="nil"/>
              <w:left w:val="nil"/>
              <w:bottom w:val="nil"/>
              <w:right w:val="nil"/>
            </w:tcBorders>
            <w:noWrap/>
            <w:vAlign w:val="bottom"/>
            <w:hideMark/>
          </w:tcPr>
          <w:p w14:paraId="3D7C03E3" w14:textId="71CE346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1705.727</w:t>
            </w:r>
          </w:p>
        </w:tc>
      </w:tr>
      <w:tr w:rsidR="005E3F34" w:rsidRPr="0076130B" w14:paraId="019B6C87" w14:textId="77777777" w:rsidTr="00CF4560">
        <w:trPr>
          <w:trHeight w:val="290"/>
        </w:trPr>
        <w:tc>
          <w:tcPr>
            <w:tcW w:w="1167" w:type="dxa"/>
            <w:tcBorders>
              <w:top w:val="nil"/>
              <w:left w:val="nil"/>
              <w:bottom w:val="nil"/>
              <w:right w:val="nil"/>
            </w:tcBorders>
            <w:noWrap/>
            <w:vAlign w:val="center"/>
            <w:hideMark/>
          </w:tcPr>
          <w:p w14:paraId="7E21EB9D"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3/1/2027</w:t>
            </w:r>
          </w:p>
        </w:tc>
        <w:tc>
          <w:tcPr>
            <w:tcW w:w="1418" w:type="dxa"/>
            <w:tcBorders>
              <w:top w:val="nil"/>
              <w:left w:val="nil"/>
              <w:bottom w:val="nil"/>
              <w:right w:val="nil"/>
            </w:tcBorders>
            <w:noWrap/>
            <w:vAlign w:val="bottom"/>
            <w:hideMark/>
          </w:tcPr>
          <w:p w14:paraId="7658DB72" w14:textId="1989E16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110.9436</w:t>
            </w:r>
          </w:p>
        </w:tc>
        <w:tc>
          <w:tcPr>
            <w:tcW w:w="941" w:type="dxa"/>
            <w:tcBorders>
              <w:top w:val="nil"/>
              <w:left w:val="nil"/>
              <w:bottom w:val="nil"/>
              <w:right w:val="nil"/>
            </w:tcBorders>
            <w:noWrap/>
            <w:vAlign w:val="bottom"/>
            <w:hideMark/>
          </w:tcPr>
          <w:p w14:paraId="49E79688" w14:textId="025AE77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-472.04</w:t>
            </w:r>
          </w:p>
        </w:tc>
        <w:tc>
          <w:tcPr>
            <w:tcW w:w="1053" w:type="dxa"/>
            <w:tcBorders>
              <w:top w:val="nil"/>
              <w:left w:val="nil"/>
              <w:bottom w:val="nil"/>
              <w:right w:val="nil"/>
            </w:tcBorders>
            <w:noWrap/>
            <w:vAlign w:val="bottom"/>
            <w:hideMark/>
          </w:tcPr>
          <w:p w14:paraId="5486AB75" w14:textId="727E611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982.5572</w:t>
            </w:r>
          </w:p>
        </w:tc>
        <w:tc>
          <w:tcPr>
            <w:tcW w:w="941" w:type="dxa"/>
            <w:tcBorders>
              <w:top w:val="nil"/>
              <w:left w:val="nil"/>
              <w:bottom w:val="nil"/>
              <w:right w:val="nil"/>
            </w:tcBorders>
            <w:noWrap/>
            <w:vAlign w:val="bottom"/>
            <w:hideMark/>
          </w:tcPr>
          <w:p w14:paraId="4D6C8F5B" w14:textId="08009F4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-816.264</w:t>
            </w:r>
          </w:p>
        </w:tc>
        <w:tc>
          <w:tcPr>
            <w:tcW w:w="1053" w:type="dxa"/>
            <w:tcBorders>
              <w:top w:val="nil"/>
              <w:left w:val="nil"/>
              <w:bottom w:val="nil"/>
              <w:right w:val="nil"/>
            </w:tcBorders>
            <w:noWrap/>
            <w:vAlign w:val="bottom"/>
            <w:hideMark/>
          </w:tcPr>
          <w:p w14:paraId="58C46675" w14:textId="765F48C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1756.403</w:t>
            </w:r>
          </w:p>
        </w:tc>
      </w:tr>
      <w:tr w:rsidR="005E3F34" w:rsidRPr="0076130B" w14:paraId="3FF57169" w14:textId="77777777" w:rsidTr="00CF4560">
        <w:trPr>
          <w:trHeight w:val="290"/>
        </w:trPr>
        <w:tc>
          <w:tcPr>
            <w:tcW w:w="1167" w:type="dxa"/>
            <w:tcBorders>
              <w:top w:val="nil"/>
              <w:left w:val="nil"/>
              <w:bottom w:val="nil"/>
              <w:right w:val="nil"/>
            </w:tcBorders>
            <w:noWrap/>
            <w:vAlign w:val="center"/>
            <w:hideMark/>
          </w:tcPr>
          <w:p w14:paraId="429F183D"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4/1/2027</w:t>
            </w:r>
          </w:p>
        </w:tc>
        <w:tc>
          <w:tcPr>
            <w:tcW w:w="1418" w:type="dxa"/>
            <w:tcBorders>
              <w:top w:val="nil"/>
              <w:left w:val="nil"/>
              <w:bottom w:val="nil"/>
              <w:right w:val="nil"/>
            </w:tcBorders>
            <w:noWrap/>
            <w:vAlign w:val="bottom"/>
            <w:hideMark/>
          </w:tcPr>
          <w:p w14:paraId="6C71A18B" w14:textId="37C585F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111.0374</w:t>
            </w:r>
          </w:p>
        </w:tc>
        <w:tc>
          <w:tcPr>
            <w:tcW w:w="941" w:type="dxa"/>
            <w:tcBorders>
              <w:top w:val="nil"/>
              <w:left w:val="nil"/>
              <w:bottom w:val="nil"/>
              <w:right w:val="nil"/>
            </w:tcBorders>
            <w:noWrap/>
            <w:vAlign w:val="bottom"/>
            <w:hideMark/>
          </w:tcPr>
          <w:p w14:paraId="5E4F3E71" w14:textId="3375635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-486.117</w:t>
            </w:r>
          </w:p>
        </w:tc>
        <w:tc>
          <w:tcPr>
            <w:tcW w:w="1053" w:type="dxa"/>
            <w:tcBorders>
              <w:top w:val="nil"/>
              <w:left w:val="nil"/>
              <w:bottom w:val="nil"/>
              <w:right w:val="nil"/>
            </w:tcBorders>
            <w:noWrap/>
            <w:vAlign w:val="bottom"/>
            <w:hideMark/>
          </w:tcPr>
          <w:p w14:paraId="211B5317" w14:textId="6363965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1009.96</w:t>
            </w:r>
          </w:p>
        </w:tc>
        <w:tc>
          <w:tcPr>
            <w:tcW w:w="941" w:type="dxa"/>
            <w:tcBorders>
              <w:top w:val="nil"/>
              <w:left w:val="nil"/>
              <w:bottom w:val="nil"/>
              <w:right w:val="nil"/>
            </w:tcBorders>
            <w:noWrap/>
            <w:vAlign w:val="bottom"/>
            <w:hideMark/>
          </w:tcPr>
          <w:p w14:paraId="304F4B42" w14:textId="1BCE14C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-841.039</w:t>
            </w:r>
          </w:p>
        </w:tc>
        <w:tc>
          <w:tcPr>
            <w:tcW w:w="1053" w:type="dxa"/>
            <w:tcBorders>
              <w:top w:val="nil"/>
              <w:left w:val="nil"/>
              <w:bottom w:val="nil"/>
              <w:right w:val="nil"/>
            </w:tcBorders>
            <w:noWrap/>
            <w:vAlign w:val="bottom"/>
            <w:hideMark/>
          </w:tcPr>
          <w:p w14:paraId="6D06FBC4" w14:textId="11EE6A2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1818.528</w:t>
            </w:r>
          </w:p>
        </w:tc>
      </w:tr>
      <w:tr w:rsidR="005E3F34" w:rsidRPr="0076130B" w14:paraId="46A0DAE6" w14:textId="77777777" w:rsidTr="00CF4560">
        <w:trPr>
          <w:trHeight w:val="290"/>
        </w:trPr>
        <w:tc>
          <w:tcPr>
            <w:tcW w:w="1167" w:type="dxa"/>
            <w:tcBorders>
              <w:top w:val="nil"/>
              <w:left w:val="nil"/>
              <w:bottom w:val="nil"/>
              <w:right w:val="nil"/>
            </w:tcBorders>
            <w:noWrap/>
            <w:vAlign w:val="center"/>
            <w:hideMark/>
          </w:tcPr>
          <w:p w14:paraId="460C8F81"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5/1/2027</w:t>
            </w:r>
          </w:p>
        </w:tc>
        <w:tc>
          <w:tcPr>
            <w:tcW w:w="1418" w:type="dxa"/>
            <w:tcBorders>
              <w:top w:val="nil"/>
              <w:left w:val="nil"/>
              <w:bottom w:val="nil"/>
              <w:right w:val="nil"/>
            </w:tcBorders>
            <w:noWrap/>
            <w:vAlign w:val="bottom"/>
            <w:hideMark/>
          </w:tcPr>
          <w:p w14:paraId="6AEA10D7" w14:textId="6D7C28E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112.0885</w:t>
            </w:r>
          </w:p>
        </w:tc>
        <w:tc>
          <w:tcPr>
            <w:tcW w:w="941" w:type="dxa"/>
            <w:tcBorders>
              <w:top w:val="nil"/>
              <w:left w:val="nil"/>
              <w:bottom w:val="nil"/>
              <w:right w:val="nil"/>
            </w:tcBorders>
            <w:noWrap/>
            <w:vAlign w:val="bottom"/>
            <w:hideMark/>
          </w:tcPr>
          <w:p w14:paraId="30950529" w14:textId="02D5B2F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-498.88</w:t>
            </w:r>
          </w:p>
        </w:tc>
        <w:tc>
          <w:tcPr>
            <w:tcW w:w="1053" w:type="dxa"/>
            <w:tcBorders>
              <w:top w:val="nil"/>
              <w:left w:val="nil"/>
              <w:bottom w:val="nil"/>
              <w:right w:val="nil"/>
            </w:tcBorders>
            <w:noWrap/>
            <w:vAlign w:val="bottom"/>
            <w:hideMark/>
          </w:tcPr>
          <w:p w14:paraId="5FF3D5E0" w14:textId="23066A8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1039.052</w:t>
            </w:r>
          </w:p>
        </w:tc>
        <w:tc>
          <w:tcPr>
            <w:tcW w:w="941" w:type="dxa"/>
            <w:tcBorders>
              <w:top w:val="nil"/>
              <w:left w:val="nil"/>
              <w:bottom w:val="nil"/>
              <w:right w:val="nil"/>
            </w:tcBorders>
            <w:noWrap/>
            <w:vAlign w:val="bottom"/>
            <w:hideMark/>
          </w:tcPr>
          <w:p w14:paraId="2860E65E" w14:textId="517C3CE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-864.876</w:t>
            </w:r>
          </w:p>
        </w:tc>
        <w:tc>
          <w:tcPr>
            <w:tcW w:w="1053" w:type="dxa"/>
            <w:tcBorders>
              <w:top w:val="nil"/>
              <w:left w:val="nil"/>
              <w:bottom w:val="nil"/>
              <w:right w:val="nil"/>
            </w:tcBorders>
            <w:noWrap/>
            <w:vAlign w:val="bottom"/>
            <w:hideMark/>
          </w:tcPr>
          <w:p w14:paraId="28725E85" w14:textId="2F79404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1883.094</w:t>
            </w:r>
          </w:p>
        </w:tc>
      </w:tr>
      <w:tr w:rsidR="005E3F34" w:rsidRPr="0076130B" w14:paraId="6FE85551" w14:textId="77777777" w:rsidTr="00CF4560">
        <w:trPr>
          <w:trHeight w:val="290"/>
        </w:trPr>
        <w:tc>
          <w:tcPr>
            <w:tcW w:w="1167" w:type="dxa"/>
            <w:tcBorders>
              <w:top w:val="nil"/>
              <w:left w:val="nil"/>
              <w:bottom w:val="nil"/>
              <w:right w:val="nil"/>
            </w:tcBorders>
            <w:noWrap/>
            <w:vAlign w:val="center"/>
            <w:hideMark/>
          </w:tcPr>
          <w:p w14:paraId="23FA8771"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6/1/2027</w:t>
            </w:r>
          </w:p>
        </w:tc>
        <w:tc>
          <w:tcPr>
            <w:tcW w:w="1418" w:type="dxa"/>
            <w:tcBorders>
              <w:top w:val="nil"/>
              <w:left w:val="nil"/>
              <w:bottom w:val="nil"/>
              <w:right w:val="nil"/>
            </w:tcBorders>
            <w:noWrap/>
            <w:vAlign w:val="bottom"/>
            <w:hideMark/>
          </w:tcPr>
          <w:p w14:paraId="5D2AC461" w14:textId="20EFFD6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112.5389</w:t>
            </w:r>
          </w:p>
        </w:tc>
        <w:tc>
          <w:tcPr>
            <w:tcW w:w="941" w:type="dxa"/>
            <w:tcBorders>
              <w:top w:val="nil"/>
              <w:left w:val="nil"/>
              <w:bottom w:val="nil"/>
              <w:right w:val="nil"/>
            </w:tcBorders>
            <w:noWrap/>
            <w:vAlign w:val="bottom"/>
            <w:hideMark/>
          </w:tcPr>
          <w:p w14:paraId="4CBC9E45" w14:textId="7133C4A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-512.018</w:t>
            </w:r>
          </w:p>
        </w:tc>
        <w:tc>
          <w:tcPr>
            <w:tcW w:w="1053" w:type="dxa"/>
            <w:tcBorders>
              <w:top w:val="nil"/>
              <w:left w:val="nil"/>
              <w:bottom w:val="nil"/>
              <w:right w:val="nil"/>
            </w:tcBorders>
            <w:noWrap/>
            <w:vAlign w:val="bottom"/>
            <w:hideMark/>
          </w:tcPr>
          <w:p w14:paraId="7B109F85" w14:textId="53D32CF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1066.267</w:t>
            </w:r>
          </w:p>
        </w:tc>
        <w:tc>
          <w:tcPr>
            <w:tcW w:w="941" w:type="dxa"/>
            <w:tcBorders>
              <w:top w:val="nil"/>
              <w:left w:val="nil"/>
              <w:bottom w:val="nil"/>
              <w:right w:val="nil"/>
            </w:tcBorders>
            <w:noWrap/>
            <w:vAlign w:val="bottom"/>
            <w:hideMark/>
          </w:tcPr>
          <w:p w14:paraId="47C4A515" w14:textId="7B3B9EC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-888.524</w:t>
            </w:r>
          </w:p>
        </w:tc>
        <w:tc>
          <w:tcPr>
            <w:tcW w:w="1053" w:type="dxa"/>
            <w:tcBorders>
              <w:top w:val="nil"/>
              <w:left w:val="nil"/>
              <w:bottom w:val="nil"/>
              <w:right w:val="nil"/>
            </w:tcBorders>
            <w:noWrap/>
            <w:vAlign w:val="bottom"/>
            <w:hideMark/>
          </w:tcPr>
          <w:p w14:paraId="5DFDE288" w14:textId="5561522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1945.219</w:t>
            </w:r>
          </w:p>
        </w:tc>
      </w:tr>
      <w:tr w:rsidR="005E3F34" w:rsidRPr="0076130B" w14:paraId="0ADC2CD0" w14:textId="77777777" w:rsidTr="00CF4560">
        <w:trPr>
          <w:trHeight w:val="290"/>
        </w:trPr>
        <w:tc>
          <w:tcPr>
            <w:tcW w:w="1167" w:type="dxa"/>
            <w:tcBorders>
              <w:top w:val="nil"/>
              <w:left w:val="nil"/>
              <w:bottom w:val="nil"/>
              <w:right w:val="nil"/>
            </w:tcBorders>
            <w:noWrap/>
            <w:vAlign w:val="center"/>
            <w:hideMark/>
          </w:tcPr>
          <w:p w14:paraId="3F1E036E"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7/1/2027</w:t>
            </w:r>
          </w:p>
        </w:tc>
        <w:tc>
          <w:tcPr>
            <w:tcW w:w="1418" w:type="dxa"/>
            <w:tcBorders>
              <w:top w:val="nil"/>
              <w:left w:val="nil"/>
              <w:bottom w:val="nil"/>
              <w:right w:val="nil"/>
            </w:tcBorders>
            <w:noWrap/>
            <w:vAlign w:val="bottom"/>
            <w:hideMark/>
          </w:tcPr>
          <w:p w14:paraId="7D76684D" w14:textId="72DF5F1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112.5014</w:t>
            </w:r>
          </w:p>
        </w:tc>
        <w:tc>
          <w:tcPr>
            <w:tcW w:w="941" w:type="dxa"/>
            <w:tcBorders>
              <w:top w:val="nil"/>
              <w:left w:val="nil"/>
              <w:bottom w:val="nil"/>
              <w:right w:val="nil"/>
            </w:tcBorders>
            <w:noWrap/>
            <w:vAlign w:val="bottom"/>
            <w:hideMark/>
          </w:tcPr>
          <w:p w14:paraId="428C4DE7" w14:textId="562E69F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-525.157</w:t>
            </w:r>
          </w:p>
        </w:tc>
        <w:tc>
          <w:tcPr>
            <w:tcW w:w="1053" w:type="dxa"/>
            <w:tcBorders>
              <w:top w:val="nil"/>
              <w:left w:val="nil"/>
              <w:bottom w:val="nil"/>
              <w:right w:val="nil"/>
            </w:tcBorders>
            <w:noWrap/>
            <w:vAlign w:val="bottom"/>
            <w:hideMark/>
          </w:tcPr>
          <w:p w14:paraId="1B95818B" w14:textId="106EFC4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1092.356</w:t>
            </w:r>
          </w:p>
        </w:tc>
        <w:tc>
          <w:tcPr>
            <w:tcW w:w="941" w:type="dxa"/>
            <w:tcBorders>
              <w:top w:val="nil"/>
              <w:left w:val="nil"/>
              <w:bottom w:val="nil"/>
              <w:right w:val="nil"/>
            </w:tcBorders>
            <w:noWrap/>
            <w:vAlign w:val="bottom"/>
            <w:hideMark/>
          </w:tcPr>
          <w:p w14:paraId="5197772E" w14:textId="64B76EA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-912.173</w:t>
            </w:r>
          </w:p>
        </w:tc>
        <w:tc>
          <w:tcPr>
            <w:tcW w:w="1053" w:type="dxa"/>
            <w:tcBorders>
              <w:top w:val="nil"/>
              <w:left w:val="nil"/>
              <w:bottom w:val="nil"/>
              <w:right w:val="nil"/>
            </w:tcBorders>
            <w:noWrap/>
            <w:vAlign w:val="bottom"/>
            <w:hideMark/>
          </w:tcPr>
          <w:p w14:paraId="3AC3F6B4" w14:textId="1A74B6A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2005.843</w:t>
            </w:r>
          </w:p>
        </w:tc>
      </w:tr>
      <w:tr w:rsidR="005E3F34" w:rsidRPr="0076130B" w14:paraId="751491C8" w14:textId="77777777" w:rsidTr="00CF4560">
        <w:trPr>
          <w:trHeight w:val="290"/>
        </w:trPr>
        <w:tc>
          <w:tcPr>
            <w:tcW w:w="1167" w:type="dxa"/>
            <w:tcBorders>
              <w:top w:val="nil"/>
              <w:left w:val="nil"/>
              <w:bottom w:val="nil"/>
              <w:right w:val="nil"/>
            </w:tcBorders>
            <w:noWrap/>
            <w:vAlign w:val="center"/>
            <w:hideMark/>
          </w:tcPr>
          <w:p w14:paraId="3BAFDDBC"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8/1/2027</w:t>
            </w:r>
          </w:p>
        </w:tc>
        <w:tc>
          <w:tcPr>
            <w:tcW w:w="1418" w:type="dxa"/>
            <w:tcBorders>
              <w:top w:val="nil"/>
              <w:left w:val="nil"/>
              <w:bottom w:val="nil"/>
              <w:right w:val="nil"/>
            </w:tcBorders>
            <w:noWrap/>
            <w:vAlign w:val="bottom"/>
            <w:hideMark/>
          </w:tcPr>
          <w:p w14:paraId="64DA5BA6" w14:textId="439EAE9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112.4826</w:t>
            </w:r>
          </w:p>
        </w:tc>
        <w:tc>
          <w:tcPr>
            <w:tcW w:w="941" w:type="dxa"/>
            <w:tcBorders>
              <w:top w:val="nil"/>
              <w:left w:val="nil"/>
              <w:bottom w:val="nil"/>
              <w:right w:val="nil"/>
            </w:tcBorders>
            <w:noWrap/>
            <w:vAlign w:val="bottom"/>
            <w:hideMark/>
          </w:tcPr>
          <w:p w14:paraId="27FACDCB" w14:textId="640F900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-538.107</w:t>
            </w:r>
          </w:p>
        </w:tc>
        <w:tc>
          <w:tcPr>
            <w:tcW w:w="1053" w:type="dxa"/>
            <w:tcBorders>
              <w:top w:val="nil"/>
              <w:left w:val="nil"/>
              <w:bottom w:val="nil"/>
              <w:right w:val="nil"/>
            </w:tcBorders>
            <w:noWrap/>
            <w:vAlign w:val="bottom"/>
            <w:hideMark/>
          </w:tcPr>
          <w:p w14:paraId="5BB59A18" w14:textId="60FB600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1118.445</w:t>
            </w:r>
          </w:p>
        </w:tc>
        <w:tc>
          <w:tcPr>
            <w:tcW w:w="941" w:type="dxa"/>
            <w:tcBorders>
              <w:top w:val="nil"/>
              <w:left w:val="nil"/>
              <w:bottom w:val="nil"/>
              <w:right w:val="nil"/>
            </w:tcBorders>
            <w:noWrap/>
            <w:vAlign w:val="bottom"/>
            <w:hideMark/>
          </w:tcPr>
          <w:p w14:paraId="60E57125" w14:textId="3490E4A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-935.635</w:t>
            </w:r>
          </w:p>
        </w:tc>
        <w:tc>
          <w:tcPr>
            <w:tcW w:w="1053" w:type="dxa"/>
            <w:tcBorders>
              <w:top w:val="nil"/>
              <w:left w:val="nil"/>
              <w:bottom w:val="nil"/>
              <w:right w:val="nil"/>
            </w:tcBorders>
            <w:noWrap/>
            <w:vAlign w:val="bottom"/>
            <w:hideMark/>
          </w:tcPr>
          <w:p w14:paraId="5D327DE5" w14:textId="72E31DC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2066.842</w:t>
            </w:r>
          </w:p>
        </w:tc>
      </w:tr>
      <w:tr w:rsidR="005E3F34" w:rsidRPr="0076130B" w14:paraId="4E78865E" w14:textId="77777777" w:rsidTr="00CF4560">
        <w:trPr>
          <w:trHeight w:val="290"/>
        </w:trPr>
        <w:tc>
          <w:tcPr>
            <w:tcW w:w="1167" w:type="dxa"/>
            <w:tcBorders>
              <w:top w:val="nil"/>
              <w:left w:val="nil"/>
              <w:bottom w:val="nil"/>
              <w:right w:val="nil"/>
            </w:tcBorders>
            <w:noWrap/>
            <w:vAlign w:val="center"/>
            <w:hideMark/>
          </w:tcPr>
          <w:p w14:paraId="31298C76"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9/1/2027</w:t>
            </w:r>
          </w:p>
        </w:tc>
        <w:tc>
          <w:tcPr>
            <w:tcW w:w="1418" w:type="dxa"/>
            <w:tcBorders>
              <w:top w:val="nil"/>
              <w:left w:val="nil"/>
              <w:bottom w:val="nil"/>
              <w:right w:val="nil"/>
            </w:tcBorders>
            <w:noWrap/>
            <w:vAlign w:val="bottom"/>
            <w:hideMark/>
          </w:tcPr>
          <w:p w14:paraId="21FE4670" w14:textId="369AB03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112.5952</w:t>
            </w:r>
          </w:p>
        </w:tc>
        <w:tc>
          <w:tcPr>
            <w:tcW w:w="941" w:type="dxa"/>
            <w:tcBorders>
              <w:top w:val="nil"/>
              <w:left w:val="nil"/>
              <w:bottom w:val="nil"/>
              <w:right w:val="nil"/>
            </w:tcBorders>
            <w:noWrap/>
            <w:vAlign w:val="bottom"/>
            <w:hideMark/>
          </w:tcPr>
          <w:p w14:paraId="32E0F9AD" w14:textId="0373A16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-550.87</w:t>
            </w:r>
          </w:p>
        </w:tc>
        <w:tc>
          <w:tcPr>
            <w:tcW w:w="1053" w:type="dxa"/>
            <w:tcBorders>
              <w:top w:val="nil"/>
              <w:left w:val="nil"/>
              <w:bottom w:val="nil"/>
              <w:right w:val="nil"/>
            </w:tcBorders>
            <w:noWrap/>
            <w:vAlign w:val="bottom"/>
            <w:hideMark/>
          </w:tcPr>
          <w:p w14:paraId="7BD72428" w14:textId="5683EA0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1144.721</w:t>
            </w:r>
          </w:p>
        </w:tc>
        <w:tc>
          <w:tcPr>
            <w:tcW w:w="941" w:type="dxa"/>
            <w:tcBorders>
              <w:top w:val="nil"/>
              <w:left w:val="nil"/>
              <w:bottom w:val="nil"/>
              <w:right w:val="nil"/>
            </w:tcBorders>
            <w:noWrap/>
            <w:vAlign w:val="bottom"/>
            <w:hideMark/>
          </w:tcPr>
          <w:p w14:paraId="07930939" w14:textId="14009EA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-958.908</w:t>
            </w:r>
          </w:p>
        </w:tc>
        <w:tc>
          <w:tcPr>
            <w:tcW w:w="1053" w:type="dxa"/>
            <w:tcBorders>
              <w:top w:val="nil"/>
              <w:left w:val="nil"/>
              <w:bottom w:val="nil"/>
              <w:right w:val="nil"/>
            </w:tcBorders>
            <w:noWrap/>
            <w:vAlign w:val="bottom"/>
            <w:hideMark/>
          </w:tcPr>
          <w:p w14:paraId="2ED57865" w14:textId="38AB58E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2128.592</w:t>
            </w:r>
          </w:p>
        </w:tc>
      </w:tr>
      <w:tr w:rsidR="005E3F34" w:rsidRPr="0076130B" w14:paraId="127CF62B" w14:textId="77777777" w:rsidTr="00CF4560">
        <w:trPr>
          <w:trHeight w:val="290"/>
        </w:trPr>
        <w:tc>
          <w:tcPr>
            <w:tcW w:w="1167" w:type="dxa"/>
            <w:tcBorders>
              <w:top w:val="nil"/>
              <w:left w:val="nil"/>
              <w:bottom w:val="nil"/>
              <w:right w:val="nil"/>
            </w:tcBorders>
            <w:noWrap/>
            <w:vAlign w:val="center"/>
            <w:hideMark/>
          </w:tcPr>
          <w:p w14:paraId="00C7AF86"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lastRenderedPageBreak/>
              <w:t>10/1/2027</w:t>
            </w:r>
          </w:p>
        </w:tc>
        <w:tc>
          <w:tcPr>
            <w:tcW w:w="1418" w:type="dxa"/>
            <w:tcBorders>
              <w:top w:val="nil"/>
              <w:left w:val="nil"/>
              <w:bottom w:val="nil"/>
              <w:right w:val="nil"/>
            </w:tcBorders>
            <w:noWrap/>
            <w:vAlign w:val="bottom"/>
            <w:hideMark/>
          </w:tcPr>
          <w:p w14:paraId="07A56653" w14:textId="2041108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112.7642</w:t>
            </w:r>
          </w:p>
        </w:tc>
        <w:tc>
          <w:tcPr>
            <w:tcW w:w="941" w:type="dxa"/>
            <w:tcBorders>
              <w:top w:val="nil"/>
              <w:left w:val="nil"/>
              <w:bottom w:val="nil"/>
              <w:right w:val="nil"/>
            </w:tcBorders>
            <w:noWrap/>
            <w:vAlign w:val="bottom"/>
            <w:hideMark/>
          </w:tcPr>
          <w:p w14:paraId="6F532BEF" w14:textId="2D4F69E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-563.633</w:t>
            </w:r>
          </w:p>
        </w:tc>
        <w:tc>
          <w:tcPr>
            <w:tcW w:w="1053" w:type="dxa"/>
            <w:tcBorders>
              <w:top w:val="nil"/>
              <w:left w:val="nil"/>
              <w:bottom w:val="nil"/>
              <w:right w:val="nil"/>
            </w:tcBorders>
            <w:noWrap/>
            <w:vAlign w:val="bottom"/>
            <w:hideMark/>
          </w:tcPr>
          <w:p w14:paraId="64C9547D" w14:textId="1A9BAC5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1171.186</w:t>
            </w:r>
          </w:p>
        </w:tc>
        <w:tc>
          <w:tcPr>
            <w:tcW w:w="941" w:type="dxa"/>
            <w:tcBorders>
              <w:top w:val="nil"/>
              <w:left w:val="nil"/>
              <w:bottom w:val="nil"/>
              <w:right w:val="nil"/>
            </w:tcBorders>
            <w:noWrap/>
            <w:vAlign w:val="bottom"/>
            <w:hideMark/>
          </w:tcPr>
          <w:p w14:paraId="1ABB2DC8" w14:textId="43C5B7E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-981.806</w:t>
            </w:r>
          </w:p>
        </w:tc>
        <w:tc>
          <w:tcPr>
            <w:tcW w:w="1053" w:type="dxa"/>
            <w:tcBorders>
              <w:top w:val="nil"/>
              <w:left w:val="nil"/>
              <w:bottom w:val="nil"/>
              <w:right w:val="nil"/>
            </w:tcBorders>
            <w:noWrap/>
            <w:vAlign w:val="bottom"/>
            <w:hideMark/>
          </w:tcPr>
          <w:p w14:paraId="19D81A7D" w14:textId="5F8F506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2190.905</w:t>
            </w:r>
          </w:p>
        </w:tc>
      </w:tr>
      <w:tr w:rsidR="005E3F34" w:rsidRPr="0076130B" w14:paraId="79788343" w14:textId="77777777" w:rsidTr="00CF4560">
        <w:trPr>
          <w:trHeight w:val="290"/>
        </w:trPr>
        <w:tc>
          <w:tcPr>
            <w:tcW w:w="1167" w:type="dxa"/>
            <w:tcBorders>
              <w:top w:val="nil"/>
              <w:left w:val="nil"/>
              <w:bottom w:val="nil"/>
              <w:right w:val="nil"/>
            </w:tcBorders>
            <w:noWrap/>
            <w:vAlign w:val="center"/>
            <w:hideMark/>
          </w:tcPr>
          <w:p w14:paraId="5EFC9168"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11/1/2027</w:t>
            </w:r>
          </w:p>
        </w:tc>
        <w:tc>
          <w:tcPr>
            <w:tcW w:w="1418" w:type="dxa"/>
            <w:tcBorders>
              <w:top w:val="nil"/>
              <w:left w:val="nil"/>
              <w:bottom w:val="nil"/>
              <w:right w:val="nil"/>
            </w:tcBorders>
            <w:noWrap/>
            <w:vAlign w:val="bottom"/>
            <w:hideMark/>
          </w:tcPr>
          <w:p w14:paraId="1A632F0E" w14:textId="09985FF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112.9143</w:t>
            </w:r>
          </w:p>
        </w:tc>
        <w:tc>
          <w:tcPr>
            <w:tcW w:w="941" w:type="dxa"/>
            <w:tcBorders>
              <w:top w:val="nil"/>
              <w:left w:val="nil"/>
              <w:bottom w:val="nil"/>
              <w:right w:val="nil"/>
            </w:tcBorders>
            <w:noWrap/>
            <w:vAlign w:val="bottom"/>
            <w:hideMark/>
          </w:tcPr>
          <w:p w14:paraId="6A10F19E" w14:textId="3D4EAE6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-576.021</w:t>
            </w:r>
          </w:p>
        </w:tc>
        <w:tc>
          <w:tcPr>
            <w:tcW w:w="1053" w:type="dxa"/>
            <w:tcBorders>
              <w:top w:val="nil"/>
              <w:left w:val="nil"/>
              <w:bottom w:val="nil"/>
              <w:right w:val="nil"/>
            </w:tcBorders>
            <w:noWrap/>
            <w:vAlign w:val="bottom"/>
            <w:hideMark/>
          </w:tcPr>
          <w:p w14:paraId="271229D2" w14:textId="4B4BFA5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1197.462</w:t>
            </w:r>
          </w:p>
        </w:tc>
        <w:tc>
          <w:tcPr>
            <w:tcW w:w="941" w:type="dxa"/>
            <w:tcBorders>
              <w:top w:val="nil"/>
              <w:left w:val="nil"/>
              <w:bottom w:val="nil"/>
              <w:right w:val="nil"/>
            </w:tcBorders>
            <w:noWrap/>
            <w:vAlign w:val="bottom"/>
            <w:hideMark/>
          </w:tcPr>
          <w:p w14:paraId="7EDB1495" w14:textId="6B97E8D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-1004.7</w:t>
            </w:r>
          </w:p>
        </w:tc>
        <w:tc>
          <w:tcPr>
            <w:tcW w:w="1053" w:type="dxa"/>
            <w:tcBorders>
              <w:top w:val="nil"/>
              <w:left w:val="nil"/>
              <w:bottom w:val="nil"/>
              <w:right w:val="nil"/>
            </w:tcBorders>
            <w:noWrap/>
            <w:vAlign w:val="bottom"/>
            <w:hideMark/>
          </w:tcPr>
          <w:p w14:paraId="35B19A48" w14:textId="3DA9E00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2253.218</w:t>
            </w:r>
          </w:p>
        </w:tc>
      </w:tr>
      <w:tr w:rsidR="005E3F34" w:rsidRPr="0076130B" w14:paraId="16EDADB3" w14:textId="77777777" w:rsidTr="00CF4560">
        <w:trPr>
          <w:trHeight w:val="290"/>
        </w:trPr>
        <w:tc>
          <w:tcPr>
            <w:tcW w:w="1167" w:type="dxa"/>
            <w:tcBorders>
              <w:top w:val="nil"/>
              <w:left w:val="nil"/>
              <w:bottom w:val="nil"/>
              <w:right w:val="nil"/>
            </w:tcBorders>
            <w:noWrap/>
            <w:vAlign w:val="center"/>
            <w:hideMark/>
          </w:tcPr>
          <w:p w14:paraId="1F5089A4"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12/1/2027</w:t>
            </w:r>
          </w:p>
        </w:tc>
        <w:tc>
          <w:tcPr>
            <w:tcW w:w="1418" w:type="dxa"/>
            <w:tcBorders>
              <w:top w:val="nil"/>
              <w:left w:val="nil"/>
              <w:bottom w:val="nil"/>
              <w:right w:val="nil"/>
            </w:tcBorders>
            <w:noWrap/>
            <w:vAlign w:val="bottom"/>
            <w:hideMark/>
          </w:tcPr>
          <w:p w14:paraId="6FBD2C6C" w14:textId="0800E9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113.0269</w:t>
            </w:r>
          </w:p>
        </w:tc>
        <w:tc>
          <w:tcPr>
            <w:tcW w:w="941" w:type="dxa"/>
            <w:tcBorders>
              <w:top w:val="nil"/>
              <w:left w:val="nil"/>
              <w:bottom w:val="nil"/>
              <w:right w:val="nil"/>
            </w:tcBorders>
            <w:noWrap/>
            <w:vAlign w:val="bottom"/>
            <w:hideMark/>
          </w:tcPr>
          <w:p w14:paraId="475E0EE4" w14:textId="49BDE3D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-588.408</w:t>
            </w:r>
          </w:p>
        </w:tc>
        <w:tc>
          <w:tcPr>
            <w:tcW w:w="1053" w:type="dxa"/>
            <w:tcBorders>
              <w:top w:val="nil"/>
              <w:left w:val="nil"/>
              <w:bottom w:val="nil"/>
              <w:right w:val="nil"/>
            </w:tcBorders>
            <w:noWrap/>
            <w:vAlign w:val="bottom"/>
            <w:hideMark/>
          </w:tcPr>
          <w:p w14:paraId="7E6E0AC7" w14:textId="1073827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1223.551</w:t>
            </w:r>
          </w:p>
        </w:tc>
        <w:tc>
          <w:tcPr>
            <w:tcW w:w="941" w:type="dxa"/>
            <w:tcBorders>
              <w:top w:val="nil"/>
              <w:left w:val="nil"/>
              <w:bottom w:val="nil"/>
              <w:right w:val="nil"/>
            </w:tcBorders>
            <w:noWrap/>
            <w:vAlign w:val="bottom"/>
            <w:hideMark/>
          </w:tcPr>
          <w:p w14:paraId="5EA07F35" w14:textId="43D185C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-1027.42</w:t>
            </w:r>
          </w:p>
        </w:tc>
        <w:tc>
          <w:tcPr>
            <w:tcW w:w="1053" w:type="dxa"/>
            <w:tcBorders>
              <w:top w:val="nil"/>
              <w:left w:val="nil"/>
              <w:bottom w:val="nil"/>
              <w:right w:val="nil"/>
            </w:tcBorders>
            <w:noWrap/>
            <w:vAlign w:val="bottom"/>
            <w:hideMark/>
          </w:tcPr>
          <w:p w14:paraId="4E3D0B77" w14:textId="196B3B5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2315.719</w:t>
            </w:r>
          </w:p>
        </w:tc>
      </w:tr>
      <w:tr w:rsidR="005E3F34" w:rsidRPr="0076130B" w14:paraId="07D8A245" w14:textId="77777777" w:rsidTr="00CF4560">
        <w:trPr>
          <w:trHeight w:val="290"/>
        </w:trPr>
        <w:tc>
          <w:tcPr>
            <w:tcW w:w="1167" w:type="dxa"/>
            <w:tcBorders>
              <w:top w:val="nil"/>
              <w:left w:val="nil"/>
              <w:bottom w:val="nil"/>
              <w:right w:val="nil"/>
            </w:tcBorders>
            <w:noWrap/>
            <w:vAlign w:val="center"/>
            <w:hideMark/>
          </w:tcPr>
          <w:p w14:paraId="372D5ADC"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1/1/2028</w:t>
            </w:r>
          </w:p>
        </w:tc>
        <w:tc>
          <w:tcPr>
            <w:tcW w:w="1418" w:type="dxa"/>
            <w:tcBorders>
              <w:top w:val="nil"/>
              <w:left w:val="nil"/>
              <w:bottom w:val="nil"/>
              <w:right w:val="nil"/>
            </w:tcBorders>
            <w:noWrap/>
            <w:vAlign w:val="bottom"/>
            <w:hideMark/>
          </w:tcPr>
          <w:p w14:paraId="6203718D" w14:textId="640DDA4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113.1583</w:t>
            </w:r>
          </w:p>
        </w:tc>
        <w:tc>
          <w:tcPr>
            <w:tcW w:w="941" w:type="dxa"/>
            <w:tcBorders>
              <w:top w:val="nil"/>
              <w:left w:val="nil"/>
              <w:bottom w:val="nil"/>
              <w:right w:val="nil"/>
            </w:tcBorders>
            <w:noWrap/>
            <w:vAlign w:val="bottom"/>
            <w:hideMark/>
          </w:tcPr>
          <w:p w14:paraId="392820F0" w14:textId="005580B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-600.796</w:t>
            </w:r>
          </w:p>
        </w:tc>
        <w:tc>
          <w:tcPr>
            <w:tcW w:w="1053" w:type="dxa"/>
            <w:tcBorders>
              <w:top w:val="nil"/>
              <w:left w:val="nil"/>
              <w:bottom w:val="nil"/>
              <w:right w:val="nil"/>
            </w:tcBorders>
            <w:noWrap/>
            <w:vAlign w:val="bottom"/>
            <w:hideMark/>
          </w:tcPr>
          <w:p w14:paraId="5384748C" w14:textId="336CCBC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1249.64</w:t>
            </w:r>
          </w:p>
        </w:tc>
        <w:tc>
          <w:tcPr>
            <w:tcW w:w="941" w:type="dxa"/>
            <w:tcBorders>
              <w:top w:val="nil"/>
              <w:left w:val="nil"/>
              <w:bottom w:val="nil"/>
              <w:right w:val="nil"/>
            </w:tcBorders>
            <w:noWrap/>
            <w:vAlign w:val="bottom"/>
            <w:hideMark/>
          </w:tcPr>
          <w:p w14:paraId="1B780524" w14:textId="22C4C9E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-1049.94</w:t>
            </w:r>
          </w:p>
        </w:tc>
        <w:tc>
          <w:tcPr>
            <w:tcW w:w="1053" w:type="dxa"/>
            <w:tcBorders>
              <w:top w:val="nil"/>
              <w:left w:val="nil"/>
              <w:bottom w:val="nil"/>
              <w:right w:val="nil"/>
            </w:tcBorders>
            <w:noWrap/>
            <w:vAlign w:val="bottom"/>
            <w:hideMark/>
          </w:tcPr>
          <w:p w14:paraId="6669E73B" w14:textId="381DC45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2378.595</w:t>
            </w:r>
          </w:p>
        </w:tc>
      </w:tr>
      <w:tr w:rsidR="005E3F34" w:rsidRPr="0076130B" w14:paraId="24DA62BD" w14:textId="77777777" w:rsidTr="00CF4560">
        <w:trPr>
          <w:trHeight w:val="290"/>
        </w:trPr>
        <w:tc>
          <w:tcPr>
            <w:tcW w:w="1167" w:type="dxa"/>
            <w:tcBorders>
              <w:top w:val="nil"/>
              <w:left w:val="nil"/>
              <w:bottom w:val="nil"/>
              <w:right w:val="nil"/>
            </w:tcBorders>
            <w:noWrap/>
            <w:vAlign w:val="center"/>
            <w:hideMark/>
          </w:tcPr>
          <w:p w14:paraId="1CD5F0C2"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2/1/2028</w:t>
            </w:r>
          </w:p>
        </w:tc>
        <w:tc>
          <w:tcPr>
            <w:tcW w:w="1418" w:type="dxa"/>
            <w:tcBorders>
              <w:top w:val="nil"/>
              <w:left w:val="nil"/>
              <w:bottom w:val="nil"/>
              <w:right w:val="nil"/>
            </w:tcBorders>
            <w:noWrap/>
            <w:vAlign w:val="bottom"/>
            <w:hideMark/>
          </w:tcPr>
          <w:p w14:paraId="56820516" w14:textId="0E3959E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113.2709</w:t>
            </w:r>
          </w:p>
        </w:tc>
        <w:tc>
          <w:tcPr>
            <w:tcW w:w="941" w:type="dxa"/>
            <w:tcBorders>
              <w:top w:val="nil"/>
              <w:left w:val="nil"/>
              <w:bottom w:val="nil"/>
              <w:right w:val="nil"/>
            </w:tcBorders>
            <w:noWrap/>
            <w:vAlign w:val="bottom"/>
            <w:hideMark/>
          </w:tcPr>
          <w:p w14:paraId="550A0930" w14:textId="51A51B8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-612.996</w:t>
            </w:r>
          </w:p>
        </w:tc>
        <w:tc>
          <w:tcPr>
            <w:tcW w:w="1053" w:type="dxa"/>
            <w:tcBorders>
              <w:top w:val="nil"/>
              <w:left w:val="nil"/>
              <w:bottom w:val="nil"/>
              <w:right w:val="nil"/>
            </w:tcBorders>
            <w:noWrap/>
            <w:vAlign w:val="bottom"/>
            <w:hideMark/>
          </w:tcPr>
          <w:p w14:paraId="7D0F5B5D" w14:textId="757F4AC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1275.729</w:t>
            </w:r>
          </w:p>
        </w:tc>
        <w:tc>
          <w:tcPr>
            <w:tcW w:w="941" w:type="dxa"/>
            <w:tcBorders>
              <w:top w:val="nil"/>
              <w:left w:val="nil"/>
              <w:bottom w:val="nil"/>
              <w:right w:val="nil"/>
            </w:tcBorders>
            <w:noWrap/>
            <w:vAlign w:val="bottom"/>
            <w:hideMark/>
          </w:tcPr>
          <w:p w14:paraId="5130F253" w14:textId="2413FDF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-1072.27</w:t>
            </w:r>
          </w:p>
        </w:tc>
        <w:tc>
          <w:tcPr>
            <w:tcW w:w="1053" w:type="dxa"/>
            <w:tcBorders>
              <w:top w:val="nil"/>
              <w:left w:val="nil"/>
              <w:bottom w:val="nil"/>
              <w:right w:val="nil"/>
            </w:tcBorders>
            <w:noWrap/>
            <w:vAlign w:val="bottom"/>
            <w:hideMark/>
          </w:tcPr>
          <w:p w14:paraId="5DCD3796" w14:textId="53C0E9C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2441.659</w:t>
            </w:r>
          </w:p>
        </w:tc>
      </w:tr>
      <w:tr w:rsidR="005E3F34" w:rsidRPr="0076130B" w14:paraId="76AFDD76" w14:textId="77777777" w:rsidTr="00CF4560">
        <w:trPr>
          <w:trHeight w:val="290"/>
        </w:trPr>
        <w:tc>
          <w:tcPr>
            <w:tcW w:w="1167" w:type="dxa"/>
            <w:tcBorders>
              <w:top w:val="nil"/>
              <w:left w:val="nil"/>
              <w:bottom w:val="nil"/>
              <w:right w:val="nil"/>
            </w:tcBorders>
            <w:noWrap/>
            <w:vAlign w:val="center"/>
            <w:hideMark/>
          </w:tcPr>
          <w:p w14:paraId="690AC00E"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3/1/2028</w:t>
            </w:r>
          </w:p>
        </w:tc>
        <w:tc>
          <w:tcPr>
            <w:tcW w:w="1418" w:type="dxa"/>
            <w:tcBorders>
              <w:top w:val="nil"/>
              <w:left w:val="nil"/>
              <w:bottom w:val="nil"/>
              <w:right w:val="nil"/>
            </w:tcBorders>
            <w:noWrap/>
            <w:vAlign w:val="bottom"/>
            <w:hideMark/>
          </w:tcPr>
          <w:p w14:paraId="5C76B94B" w14:textId="33B2F1D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113.4023</w:t>
            </w:r>
          </w:p>
        </w:tc>
        <w:tc>
          <w:tcPr>
            <w:tcW w:w="941" w:type="dxa"/>
            <w:tcBorders>
              <w:top w:val="nil"/>
              <w:left w:val="nil"/>
              <w:bottom w:val="nil"/>
              <w:right w:val="nil"/>
            </w:tcBorders>
            <w:noWrap/>
            <w:vAlign w:val="bottom"/>
            <w:hideMark/>
          </w:tcPr>
          <w:p w14:paraId="51AF54C7" w14:textId="0E9EBF5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-625.008</w:t>
            </w:r>
          </w:p>
        </w:tc>
        <w:tc>
          <w:tcPr>
            <w:tcW w:w="1053" w:type="dxa"/>
            <w:tcBorders>
              <w:top w:val="nil"/>
              <w:left w:val="nil"/>
              <w:bottom w:val="nil"/>
              <w:right w:val="nil"/>
            </w:tcBorders>
            <w:noWrap/>
            <w:vAlign w:val="bottom"/>
            <w:hideMark/>
          </w:tcPr>
          <w:p w14:paraId="4E542AA9" w14:textId="1988686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1301.818</w:t>
            </w:r>
          </w:p>
        </w:tc>
        <w:tc>
          <w:tcPr>
            <w:tcW w:w="941" w:type="dxa"/>
            <w:tcBorders>
              <w:top w:val="nil"/>
              <w:left w:val="nil"/>
              <w:bottom w:val="nil"/>
              <w:right w:val="nil"/>
            </w:tcBorders>
            <w:noWrap/>
            <w:vAlign w:val="bottom"/>
            <w:hideMark/>
          </w:tcPr>
          <w:p w14:paraId="0DF58378" w14:textId="6971E75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-1094.42</w:t>
            </w:r>
          </w:p>
        </w:tc>
        <w:tc>
          <w:tcPr>
            <w:tcW w:w="1053" w:type="dxa"/>
            <w:tcBorders>
              <w:top w:val="nil"/>
              <w:left w:val="nil"/>
              <w:bottom w:val="nil"/>
              <w:right w:val="nil"/>
            </w:tcBorders>
            <w:noWrap/>
            <w:vAlign w:val="bottom"/>
            <w:hideMark/>
          </w:tcPr>
          <w:p w14:paraId="1EC13F8E" w14:textId="3199891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2505.098</w:t>
            </w:r>
          </w:p>
        </w:tc>
      </w:tr>
      <w:tr w:rsidR="005E3F34" w:rsidRPr="0076130B" w14:paraId="2C337326" w14:textId="77777777" w:rsidTr="00CF4560">
        <w:trPr>
          <w:trHeight w:val="290"/>
        </w:trPr>
        <w:tc>
          <w:tcPr>
            <w:tcW w:w="1167" w:type="dxa"/>
            <w:tcBorders>
              <w:top w:val="nil"/>
              <w:left w:val="nil"/>
              <w:bottom w:val="nil"/>
              <w:right w:val="nil"/>
            </w:tcBorders>
            <w:noWrap/>
            <w:vAlign w:val="center"/>
            <w:hideMark/>
          </w:tcPr>
          <w:p w14:paraId="53CFDE85"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4/1/2028</w:t>
            </w:r>
          </w:p>
        </w:tc>
        <w:tc>
          <w:tcPr>
            <w:tcW w:w="1418" w:type="dxa"/>
            <w:tcBorders>
              <w:top w:val="nil"/>
              <w:left w:val="nil"/>
              <w:bottom w:val="nil"/>
              <w:right w:val="nil"/>
            </w:tcBorders>
            <w:noWrap/>
            <w:vAlign w:val="bottom"/>
            <w:hideMark/>
          </w:tcPr>
          <w:p w14:paraId="68986875" w14:textId="7EB783B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113.5337</w:t>
            </w:r>
          </w:p>
        </w:tc>
        <w:tc>
          <w:tcPr>
            <w:tcW w:w="941" w:type="dxa"/>
            <w:tcBorders>
              <w:top w:val="nil"/>
              <w:left w:val="nil"/>
              <w:bottom w:val="nil"/>
              <w:right w:val="nil"/>
            </w:tcBorders>
            <w:noWrap/>
            <w:vAlign w:val="bottom"/>
            <w:hideMark/>
          </w:tcPr>
          <w:p w14:paraId="39EC5008" w14:textId="33F530E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-637.02</w:t>
            </w:r>
          </w:p>
        </w:tc>
        <w:tc>
          <w:tcPr>
            <w:tcW w:w="1053" w:type="dxa"/>
            <w:tcBorders>
              <w:top w:val="nil"/>
              <w:left w:val="nil"/>
              <w:bottom w:val="nil"/>
              <w:right w:val="nil"/>
            </w:tcBorders>
            <w:noWrap/>
            <w:vAlign w:val="bottom"/>
            <w:hideMark/>
          </w:tcPr>
          <w:p w14:paraId="39C72297" w14:textId="3ECA1D5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1327.907</w:t>
            </w:r>
          </w:p>
        </w:tc>
        <w:tc>
          <w:tcPr>
            <w:tcW w:w="941" w:type="dxa"/>
            <w:tcBorders>
              <w:top w:val="nil"/>
              <w:left w:val="nil"/>
              <w:bottom w:val="nil"/>
              <w:right w:val="nil"/>
            </w:tcBorders>
            <w:noWrap/>
            <w:vAlign w:val="bottom"/>
            <w:hideMark/>
          </w:tcPr>
          <w:p w14:paraId="2786D2F9" w14:textId="181F8FA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-1116.57</w:t>
            </w:r>
          </w:p>
        </w:tc>
        <w:tc>
          <w:tcPr>
            <w:tcW w:w="1053" w:type="dxa"/>
            <w:tcBorders>
              <w:top w:val="nil"/>
              <w:left w:val="nil"/>
              <w:bottom w:val="nil"/>
              <w:right w:val="nil"/>
            </w:tcBorders>
            <w:noWrap/>
            <w:vAlign w:val="bottom"/>
            <w:hideMark/>
          </w:tcPr>
          <w:p w14:paraId="7A58654F" w14:textId="7BB8246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2568.725</w:t>
            </w:r>
          </w:p>
        </w:tc>
      </w:tr>
      <w:tr w:rsidR="005E3F34" w:rsidRPr="0076130B" w14:paraId="11CE00F8" w14:textId="77777777" w:rsidTr="00CF4560">
        <w:trPr>
          <w:trHeight w:val="290"/>
        </w:trPr>
        <w:tc>
          <w:tcPr>
            <w:tcW w:w="1167" w:type="dxa"/>
            <w:tcBorders>
              <w:top w:val="nil"/>
              <w:left w:val="nil"/>
              <w:bottom w:val="nil"/>
              <w:right w:val="nil"/>
            </w:tcBorders>
            <w:noWrap/>
            <w:vAlign w:val="center"/>
            <w:hideMark/>
          </w:tcPr>
          <w:p w14:paraId="4CD53E90"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5/1/2028</w:t>
            </w:r>
          </w:p>
        </w:tc>
        <w:tc>
          <w:tcPr>
            <w:tcW w:w="1418" w:type="dxa"/>
            <w:tcBorders>
              <w:top w:val="nil"/>
              <w:left w:val="nil"/>
              <w:bottom w:val="nil"/>
              <w:right w:val="nil"/>
            </w:tcBorders>
            <w:noWrap/>
            <w:vAlign w:val="bottom"/>
            <w:hideMark/>
          </w:tcPr>
          <w:p w14:paraId="2BCDF846" w14:textId="276A5CC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113.6651</w:t>
            </w:r>
          </w:p>
        </w:tc>
        <w:tc>
          <w:tcPr>
            <w:tcW w:w="941" w:type="dxa"/>
            <w:tcBorders>
              <w:top w:val="nil"/>
              <w:left w:val="nil"/>
              <w:bottom w:val="nil"/>
              <w:right w:val="nil"/>
            </w:tcBorders>
            <w:noWrap/>
            <w:vAlign w:val="bottom"/>
            <w:hideMark/>
          </w:tcPr>
          <w:p w14:paraId="17BA66BB" w14:textId="17AC45A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-648.844</w:t>
            </w:r>
          </w:p>
        </w:tc>
        <w:tc>
          <w:tcPr>
            <w:tcW w:w="1053" w:type="dxa"/>
            <w:tcBorders>
              <w:top w:val="nil"/>
              <w:left w:val="nil"/>
              <w:bottom w:val="nil"/>
              <w:right w:val="nil"/>
            </w:tcBorders>
            <w:noWrap/>
            <w:vAlign w:val="bottom"/>
            <w:hideMark/>
          </w:tcPr>
          <w:p w14:paraId="6503CA7B" w14:textId="4A2FD15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1353.808</w:t>
            </w:r>
          </w:p>
        </w:tc>
        <w:tc>
          <w:tcPr>
            <w:tcW w:w="941" w:type="dxa"/>
            <w:tcBorders>
              <w:top w:val="nil"/>
              <w:left w:val="nil"/>
              <w:bottom w:val="nil"/>
              <w:right w:val="nil"/>
            </w:tcBorders>
            <w:noWrap/>
            <w:vAlign w:val="bottom"/>
            <w:hideMark/>
          </w:tcPr>
          <w:p w14:paraId="5D7BB383" w14:textId="45CAA5B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-1138.53</w:t>
            </w:r>
          </w:p>
        </w:tc>
        <w:tc>
          <w:tcPr>
            <w:tcW w:w="1053" w:type="dxa"/>
            <w:tcBorders>
              <w:top w:val="nil"/>
              <w:left w:val="nil"/>
              <w:bottom w:val="nil"/>
              <w:right w:val="nil"/>
            </w:tcBorders>
            <w:noWrap/>
            <w:vAlign w:val="bottom"/>
            <w:hideMark/>
          </w:tcPr>
          <w:p w14:paraId="6DA298D4" w14:textId="5FC6F6E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2632.728</w:t>
            </w:r>
          </w:p>
        </w:tc>
      </w:tr>
      <w:tr w:rsidR="005E3F34" w:rsidRPr="0076130B" w14:paraId="1C6B1184" w14:textId="77777777" w:rsidTr="00CF4560">
        <w:trPr>
          <w:trHeight w:val="290"/>
        </w:trPr>
        <w:tc>
          <w:tcPr>
            <w:tcW w:w="1167" w:type="dxa"/>
            <w:tcBorders>
              <w:top w:val="nil"/>
              <w:left w:val="nil"/>
              <w:bottom w:val="nil"/>
              <w:right w:val="nil"/>
            </w:tcBorders>
            <w:noWrap/>
            <w:vAlign w:val="center"/>
            <w:hideMark/>
          </w:tcPr>
          <w:p w14:paraId="2707D8A0"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6/1/2028</w:t>
            </w:r>
          </w:p>
        </w:tc>
        <w:tc>
          <w:tcPr>
            <w:tcW w:w="1418" w:type="dxa"/>
            <w:tcBorders>
              <w:top w:val="nil"/>
              <w:left w:val="nil"/>
              <w:bottom w:val="nil"/>
              <w:right w:val="nil"/>
            </w:tcBorders>
            <w:noWrap/>
            <w:vAlign w:val="bottom"/>
            <w:hideMark/>
          </w:tcPr>
          <w:p w14:paraId="730E443E" w14:textId="392F1E1E"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113.7777</w:t>
            </w:r>
          </w:p>
        </w:tc>
        <w:tc>
          <w:tcPr>
            <w:tcW w:w="941" w:type="dxa"/>
            <w:tcBorders>
              <w:top w:val="nil"/>
              <w:left w:val="nil"/>
              <w:bottom w:val="nil"/>
              <w:right w:val="nil"/>
            </w:tcBorders>
            <w:noWrap/>
            <w:vAlign w:val="bottom"/>
            <w:hideMark/>
          </w:tcPr>
          <w:p w14:paraId="055D01BA" w14:textId="12C2005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-660.669</w:t>
            </w:r>
          </w:p>
        </w:tc>
        <w:tc>
          <w:tcPr>
            <w:tcW w:w="1053" w:type="dxa"/>
            <w:tcBorders>
              <w:top w:val="nil"/>
              <w:left w:val="nil"/>
              <w:bottom w:val="nil"/>
              <w:right w:val="nil"/>
            </w:tcBorders>
            <w:noWrap/>
            <w:vAlign w:val="bottom"/>
            <w:hideMark/>
          </w:tcPr>
          <w:p w14:paraId="5C17F225" w14:textId="1E7ADAD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1379.897</w:t>
            </w:r>
          </w:p>
        </w:tc>
        <w:tc>
          <w:tcPr>
            <w:tcW w:w="941" w:type="dxa"/>
            <w:tcBorders>
              <w:top w:val="nil"/>
              <w:left w:val="nil"/>
              <w:bottom w:val="nil"/>
              <w:right w:val="nil"/>
            </w:tcBorders>
            <w:noWrap/>
            <w:vAlign w:val="bottom"/>
            <w:hideMark/>
          </w:tcPr>
          <w:p w14:paraId="1DB14A6A" w14:textId="571D67E2"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-1160.49</w:t>
            </w:r>
          </w:p>
        </w:tc>
        <w:tc>
          <w:tcPr>
            <w:tcW w:w="1053" w:type="dxa"/>
            <w:tcBorders>
              <w:top w:val="nil"/>
              <w:left w:val="nil"/>
              <w:bottom w:val="nil"/>
              <w:right w:val="nil"/>
            </w:tcBorders>
            <w:noWrap/>
            <w:vAlign w:val="bottom"/>
            <w:hideMark/>
          </w:tcPr>
          <w:p w14:paraId="3580773C" w14:textId="5DC7D0FB"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2697.105</w:t>
            </w:r>
          </w:p>
        </w:tc>
      </w:tr>
      <w:tr w:rsidR="005E3F34" w:rsidRPr="0076130B" w14:paraId="4010BFCD" w14:textId="77777777" w:rsidTr="00CF4560">
        <w:trPr>
          <w:trHeight w:val="290"/>
        </w:trPr>
        <w:tc>
          <w:tcPr>
            <w:tcW w:w="1167" w:type="dxa"/>
            <w:tcBorders>
              <w:top w:val="nil"/>
              <w:left w:val="nil"/>
              <w:bottom w:val="nil"/>
              <w:right w:val="nil"/>
            </w:tcBorders>
            <w:noWrap/>
            <w:vAlign w:val="center"/>
            <w:hideMark/>
          </w:tcPr>
          <w:p w14:paraId="528BAAD3"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7/1/2028</w:t>
            </w:r>
          </w:p>
        </w:tc>
        <w:tc>
          <w:tcPr>
            <w:tcW w:w="1418" w:type="dxa"/>
            <w:tcBorders>
              <w:top w:val="nil"/>
              <w:left w:val="nil"/>
              <w:bottom w:val="nil"/>
              <w:right w:val="nil"/>
            </w:tcBorders>
            <w:noWrap/>
            <w:vAlign w:val="bottom"/>
            <w:hideMark/>
          </w:tcPr>
          <w:p w14:paraId="5325517E" w14:textId="52FD662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113.9091</w:t>
            </w:r>
          </w:p>
        </w:tc>
        <w:tc>
          <w:tcPr>
            <w:tcW w:w="941" w:type="dxa"/>
            <w:tcBorders>
              <w:top w:val="nil"/>
              <w:left w:val="nil"/>
              <w:bottom w:val="nil"/>
              <w:right w:val="nil"/>
            </w:tcBorders>
            <w:noWrap/>
            <w:vAlign w:val="bottom"/>
            <w:hideMark/>
          </w:tcPr>
          <w:p w14:paraId="59B43DBE" w14:textId="7E169BB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-672.306</w:t>
            </w:r>
          </w:p>
        </w:tc>
        <w:tc>
          <w:tcPr>
            <w:tcW w:w="1053" w:type="dxa"/>
            <w:tcBorders>
              <w:top w:val="nil"/>
              <w:left w:val="nil"/>
              <w:bottom w:val="nil"/>
              <w:right w:val="nil"/>
            </w:tcBorders>
            <w:noWrap/>
            <w:vAlign w:val="bottom"/>
            <w:hideMark/>
          </w:tcPr>
          <w:p w14:paraId="72B17C3C" w14:textId="60C1E2D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1405.798</w:t>
            </w:r>
          </w:p>
        </w:tc>
        <w:tc>
          <w:tcPr>
            <w:tcW w:w="941" w:type="dxa"/>
            <w:tcBorders>
              <w:top w:val="nil"/>
              <w:left w:val="nil"/>
              <w:bottom w:val="nil"/>
              <w:right w:val="nil"/>
            </w:tcBorders>
            <w:noWrap/>
            <w:vAlign w:val="bottom"/>
            <w:hideMark/>
          </w:tcPr>
          <w:p w14:paraId="1DF7FE50" w14:textId="08D6F9B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-1182.26</w:t>
            </w:r>
          </w:p>
        </w:tc>
        <w:tc>
          <w:tcPr>
            <w:tcW w:w="1053" w:type="dxa"/>
            <w:tcBorders>
              <w:top w:val="nil"/>
              <w:left w:val="nil"/>
              <w:bottom w:val="nil"/>
              <w:right w:val="nil"/>
            </w:tcBorders>
            <w:noWrap/>
            <w:vAlign w:val="bottom"/>
            <w:hideMark/>
          </w:tcPr>
          <w:p w14:paraId="4DE407EC" w14:textId="64D07B8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2761.858</w:t>
            </w:r>
          </w:p>
        </w:tc>
      </w:tr>
      <w:tr w:rsidR="005E3F34" w:rsidRPr="0076130B" w14:paraId="1F245618" w14:textId="77777777" w:rsidTr="00CF4560">
        <w:trPr>
          <w:trHeight w:val="290"/>
        </w:trPr>
        <w:tc>
          <w:tcPr>
            <w:tcW w:w="1167" w:type="dxa"/>
            <w:tcBorders>
              <w:top w:val="nil"/>
              <w:left w:val="nil"/>
              <w:bottom w:val="nil"/>
              <w:right w:val="nil"/>
            </w:tcBorders>
            <w:noWrap/>
            <w:vAlign w:val="center"/>
            <w:hideMark/>
          </w:tcPr>
          <w:p w14:paraId="5D9AF7DC"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8/1/2028</w:t>
            </w:r>
          </w:p>
        </w:tc>
        <w:tc>
          <w:tcPr>
            <w:tcW w:w="1418" w:type="dxa"/>
            <w:tcBorders>
              <w:top w:val="nil"/>
              <w:left w:val="nil"/>
              <w:bottom w:val="nil"/>
              <w:right w:val="nil"/>
            </w:tcBorders>
            <w:noWrap/>
            <w:vAlign w:val="bottom"/>
            <w:hideMark/>
          </w:tcPr>
          <w:p w14:paraId="1D238B57" w14:textId="2562ADC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114.0404</w:t>
            </w:r>
          </w:p>
        </w:tc>
        <w:tc>
          <w:tcPr>
            <w:tcW w:w="941" w:type="dxa"/>
            <w:tcBorders>
              <w:top w:val="nil"/>
              <w:left w:val="nil"/>
              <w:bottom w:val="nil"/>
              <w:right w:val="nil"/>
            </w:tcBorders>
            <w:noWrap/>
            <w:vAlign w:val="bottom"/>
            <w:hideMark/>
          </w:tcPr>
          <w:p w14:paraId="77A548F7" w14:textId="405476F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-683.942</w:t>
            </w:r>
          </w:p>
        </w:tc>
        <w:tc>
          <w:tcPr>
            <w:tcW w:w="1053" w:type="dxa"/>
            <w:tcBorders>
              <w:top w:val="nil"/>
              <w:left w:val="nil"/>
              <w:bottom w:val="nil"/>
              <w:right w:val="nil"/>
            </w:tcBorders>
            <w:noWrap/>
            <w:vAlign w:val="bottom"/>
            <w:hideMark/>
          </w:tcPr>
          <w:p w14:paraId="1AED2D0F" w14:textId="3E760C3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1431.699</w:t>
            </w:r>
          </w:p>
        </w:tc>
        <w:tc>
          <w:tcPr>
            <w:tcW w:w="941" w:type="dxa"/>
            <w:tcBorders>
              <w:top w:val="nil"/>
              <w:left w:val="nil"/>
              <w:bottom w:val="nil"/>
              <w:right w:val="nil"/>
            </w:tcBorders>
            <w:noWrap/>
            <w:vAlign w:val="bottom"/>
            <w:hideMark/>
          </w:tcPr>
          <w:p w14:paraId="17E65FB5" w14:textId="3EC16C4A"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-1203.84</w:t>
            </w:r>
          </w:p>
        </w:tc>
        <w:tc>
          <w:tcPr>
            <w:tcW w:w="1053" w:type="dxa"/>
            <w:tcBorders>
              <w:top w:val="nil"/>
              <w:left w:val="nil"/>
              <w:bottom w:val="nil"/>
              <w:right w:val="nil"/>
            </w:tcBorders>
            <w:noWrap/>
            <w:vAlign w:val="bottom"/>
            <w:hideMark/>
          </w:tcPr>
          <w:p w14:paraId="7BF272A0" w14:textId="26C6EA5F"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2826.799</w:t>
            </w:r>
          </w:p>
        </w:tc>
      </w:tr>
      <w:tr w:rsidR="005E3F34" w:rsidRPr="0076130B" w14:paraId="62E190D7" w14:textId="77777777" w:rsidTr="00CF4560">
        <w:trPr>
          <w:trHeight w:val="290"/>
        </w:trPr>
        <w:tc>
          <w:tcPr>
            <w:tcW w:w="1167" w:type="dxa"/>
            <w:tcBorders>
              <w:top w:val="nil"/>
              <w:left w:val="nil"/>
              <w:bottom w:val="nil"/>
              <w:right w:val="nil"/>
            </w:tcBorders>
            <w:noWrap/>
            <w:vAlign w:val="center"/>
            <w:hideMark/>
          </w:tcPr>
          <w:p w14:paraId="500794D5"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9/1/2028</w:t>
            </w:r>
          </w:p>
        </w:tc>
        <w:tc>
          <w:tcPr>
            <w:tcW w:w="1418" w:type="dxa"/>
            <w:tcBorders>
              <w:top w:val="nil"/>
              <w:left w:val="nil"/>
              <w:bottom w:val="nil"/>
              <w:right w:val="nil"/>
            </w:tcBorders>
            <w:noWrap/>
            <w:vAlign w:val="bottom"/>
            <w:hideMark/>
          </w:tcPr>
          <w:p w14:paraId="4DE59F79" w14:textId="5B812DBD"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114.1531</w:t>
            </w:r>
          </w:p>
        </w:tc>
        <w:tc>
          <w:tcPr>
            <w:tcW w:w="941" w:type="dxa"/>
            <w:tcBorders>
              <w:top w:val="nil"/>
              <w:left w:val="nil"/>
              <w:bottom w:val="nil"/>
              <w:right w:val="nil"/>
            </w:tcBorders>
            <w:noWrap/>
            <w:vAlign w:val="bottom"/>
            <w:hideMark/>
          </w:tcPr>
          <w:p w14:paraId="7D23B49A" w14:textId="5FE629C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-695.579</w:t>
            </w:r>
          </w:p>
        </w:tc>
        <w:tc>
          <w:tcPr>
            <w:tcW w:w="1053" w:type="dxa"/>
            <w:tcBorders>
              <w:top w:val="nil"/>
              <w:left w:val="nil"/>
              <w:bottom w:val="nil"/>
              <w:right w:val="nil"/>
            </w:tcBorders>
            <w:noWrap/>
            <w:vAlign w:val="bottom"/>
            <w:hideMark/>
          </w:tcPr>
          <w:p w14:paraId="5DD47B5E" w14:textId="3FCDB2A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1457.788</w:t>
            </w:r>
          </w:p>
        </w:tc>
        <w:tc>
          <w:tcPr>
            <w:tcW w:w="941" w:type="dxa"/>
            <w:tcBorders>
              <w:top w:val="nil"/>
              <w:left w:val="nil"/>
              <w:bottom w:val="nil"/>
              <w:right w:val="nil"/>
            </w:tcBorders>
            <w:noWrap/>
            <w:vAlign w:val="bottom"/>
            <w:hideMark/>
          </w:tcPr>
          <w:p w14:paraId="3B8DB611" w14:textId="621A722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-1225.43</w:t>
            </w:r>
          </w:p>
        </w:tc>
        <w:tc>
          <w:tcPr>
            <w:tcW w:w="1053" w:type="dxa"/>
            <w:tcBorders>
              <w:top w:val="nil"/>
              <w:left w:val="nil"/>
              <w:bottom w:val="nil"/>
              <w:right w:val="nil"/>
            </w:tcBorders>
            <w:noWrap/>
            <w:vAlign w:val="bottom"/>
            <w:hideMark/>
          </w:tcPr>
          <w:p w14:paraId="468E79C0" w14:textId="6EBF218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2892.115</w:t>
            </w:r>
          </w:p>
        </w:tc>
      </w:tr>
      <w:tr w:rsidR="005E3F34" w:rsidRPr="0076130B" w14:paraId="59405EE3" w14:textId="77777777" w:rsidTr="00CF4560">
        <w:trPr>
          <w:trHeight w:val="290"/>
        </w:trPr>
        <w:tc>
          <w:tcPr>
            <w:tcW w:w="1167" w:type="dxa"/>
            <w:tcBorders>
              <w:top w:val="nil"/>
              <w:left w:val="nil"/>
              <w:bottom w:val="nil"/>
              <w:right w:val="nil"/>
            </w:tcBorders>
            <w:noWrap/>
            <w:vAlign w:val="center"/>
            <w:hideMark/>
          </w:tcPr>
          <w:p w14:paraId="027E7CFF"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10/1/2028</w:t>
            </w:r>
          </w:p>
        </w:tc>
        <w:tc>
          <w:tcPr>
            <w:tcW w:w="1418" w:type="dxa"/>
            <w:tcBorders>
              <w:top w:val="nil"/>
              <w:left w:val="nil"/>
              <w:bottom w:val="nil"/>
              <w:right w:val="nil"/>
            </w:tcBorders>
            <w:noWrap/>
            <w:vAlign w:val="bottom"/>
            <w:hideMark/>
          </w:tcPr>
          <w:p w14:paraId="498E03E6" w14:textId="06C80B4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114.2844</w:t>
            </w:r>
          </w:p>
        </w:tc>
        <w:tc>
          <w:tcPr>
            <w:tcW w:w="941" w:type="dxa"/>
            <w:tcBorders>
              <w:top w:val="nil"/>
              <w:left w:val="nil"/>
              <w:bottom w:val="nil"/>
              <w:right w:val="nil"/>
            </w:tcBorders>
            <w:noWrap/>
            <w:vAlign w:val="bottom"/>
            <w:hideMark/>
          </w:tcPr>
          <w:p w14:paraId="68387069" w14:textId="22C7F9F0"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-707.028</w:t>
            </w:r>
          </w:p>
        </w:tc>
        <w:tc>
          <w:tcPr>
            <w:tcW w:w="1053" w:type="dxa"/>
            <w:tcBorders>
              <w:top w:val="nil"/>
              <w:left w:val="nil"/>
              <w:bottom w:val="nil"/>
              <w:right w:val="nil"/>
            </w:tcBorders>
            <w:noWrap/>
            <w:vAlign w:val="bottom"/>
            <w:hideMark/>
          </w:tcPr>
          <w:p w14:paraId="583D6587" w14:textId="6FEFD70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1483.689</w:t>
            </w:r>
          </w:p>
        </w:tc>
        <w:tc>
          <w:tcPr>
            <w:tcW w:w="941" w:type="dxa"/>
            <w:tcBorders>
              <w:top w:val="nil"/>
              <w:left w:val="nil"/>
              <w:bottom w:val="nil"/>
              <w:right w:val="nil"/>
            </w:tcBorders>
            <w:noWrap/>
            <w:vAlign w:val="bottom"/>
            <w:hideMark/>
          </w:tcPr>
          <w:p w14:paraId="466CCFC6" w14:textId="54FC3E9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-1246.82</w:t>
            </w:r>
          </w:p>
        </w:tc>
        <w:tc>
          <w:tcPr>
            <w:tcW w:w="1053" w:type="dxa"/>
            <w:tcBorders>
              <w:top w:val="nil"/>
              <w:left w:val="nil"/>
              <w:bottom w:val="nil"/>
              <w:right w:val="nil"/>
            </w:tcBorders>
            <w:noWrap/>
            <w:vAlign w:val="bottom"/>
            <w:hideMark/>
          </w:tcPr>
          <w:p w14:paraId="576BAFB4" w14:textId="4F02258C"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2957.807</w:t>
            </w:r>
          </w:p>
        </w:tc>
      </w:tr>
      <w:tr w:rsidR="005E3F34" w:rsidRPr="0076130B" w14:paraId="604492C8" w14:textId="77777777" w:rsidTr="00CF4560">
        <w:trPr>
          <w:trHeight w:val="290"/>
        </w:trPr>
        <w:tc>
          <w:tcPr>
            <w:tcW w:w="1167" w:type="dxa"/>
            <w:tcBorders>
              <w:top w:val="nil"/>
              <w:left w:val="nil"/>
              <w:bottom w:val="nil"/>
              <w:right w:val="nil"/>
            </w:tcBorders>
            <w:noWrap/>
            <w:vAlign w:val="center"/>
            <w:hideMark/>
          </w:tcPr>
          <w:p w14:paraId="158503C8"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11/1/2028</w:t>
            </w:r>
          </w:p>
        </w:tc>
        <w:tc>
          <w:tcPr>
            <w:tcW w:w="1418" w:type="dxa"/>
            <w:tcBorders>
              <w:top w:val="nil"/>
              <w:left w:val="nil"/>
              <w:bottom w:val="nil"/>
              <w:right w:val="nil"/>
            </w:tcBorders>
            <w:noWrap/>
            <w:vAlign w:val="bottom"/>
            <w:hideMark/>
          </w:tcPr>
          <w:p w14:paraId="2AEED6EA" w14:textId="3493799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114.4158</w:t>
            </w:r>
          </w:p>
        </w:tc>
        <w:tc>
          <w:tcPr>
            <w:tcW w:w="941" w:type="dxa"/>
            <w:tcBorders>
              <w:top w:val="nil"/>
              <w:left w:val="nil"/>
              <w:bottom w:val="nil"/>
              <w:right w:val="nil"/>
            </w:tcBorders>
            <w:noWrap/>
            <w:vAlign w:val="bottom"/>
            <w:hideMark/>
          </w:tcPr>
          <w:p w14:paraId="27B79EE2" w14:textId="1A3D0A0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-718.29</w:t>
            </w:r>
          </w:p>
        </w:tc>
        <w:tc>
          <w:tcPr>
            <w:tcW w:w="1053" w:type="dxa"/>
            <w:tcBorders>
              <w:top w:val="nil"/>
              <w:left w:val="nil"/>
              <w:bottom w:val="nil"/>
              <w:right w:val="nil"/>
            </w:tcBorders>
            <w:noWrap/>
            <w:vAlign w:val="bottom"/>
            <w:hideMark/>
          </w:tcPr>
          <w:p w14:paraId="4A570FB4" w14:textId="0AD51888"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1509.591</w:t>
            </w:r>
          </w:p>
        </w:tc>
        <w:tc>
          <w:tcPr>
            <w:tcW w:w="941" w:type="dxa"/>
            <w:tcBorders>
              <w:top w:val="nil"/>
              <w:left w:val="nil"/>
              <w:bottom w:val="nil"/>
              <w:right w:val="nil"/>
            </w:tcBorders>
            <w:noWrap/>
            <w:vAlign w:val="bottom"/>
            <w:hideMark/>
          </w:tcPr>
          <w:p w14:paraId="090250CC" w14:textId="1994DE66"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-1268.22</w:t>
            </w:r>
          </w:p>
        </w:tc>
        <w:tc>
          <w:tcPr>
            <w:tcW w:w="1053" w:type="dxa"/>
            <w:tcBorders>
              <w:top w:val="nil"/>
              <w:left w:val="nil"/>
              <w:bottom w:val="nil"/>
              <w:right w:val="nil"/>
            </w:tcBorders>
            <w:noWrap/>
            <w:vAlign w:val="bottom"/>
            <w:hideMark/>
          </w:tcPr>
          <w:p w14:paraId="38E264DF" w14:textId="3E1CAED1"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3023.874</w:t>
            </w:r>
          </w:p>
        </w:tc>
      </w:tr>
      <w:tr w:rsidR="005E3F34" w:rsidRPr="0076130B" w14:paraId="7359009C" w14:textId="77777777" w:rsidTr="00CF4560">
        <w:trPr>
          <w:trHeight w:val="300"/>
        </w:trPr>
        <w:tc>
          <w:tcPr>
            <w:tcW w:w="1167" w:type="dxa"/>
            <w:tcBorders>
              <w:top w:val="nil"/>
              <w:left w:val="nil"/>
              <w:bottom w:val="double" w:sz="6" w:space="0" w:color="auto"/>
              <w:right w:val="nil"/>
            </w:tcBorders>
            <w:noWrap/>
            <w:vAlign w:val="center"/>
            <w:hideMark/>
          </w:tcPr>
          <w:p w14:paraId="41BFDF58" w14:textId="7777777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sidRPr="0076130B">
              <w:rPr>
                <w:rFonts w:ascii="Calibri" w:eastAsia="Times New Roman" w:hAnsi="Calibri" w:cs="Calibri"/>
                <w:color w:val="000000"/>
                <w:kern w:val="0"/>
                <w:lang w:eastAsia="zh-CN"/>
                <w14:ligatures w14:val="none"/>
              </w:rPr>
              <w:t>12/1/2028</w:t>
            </w:r>
          </w:p>
        </w:tc>
        <w:tc>
          <w:tcPr>
            <w:tcW w:w="1418" w:type="dxa"/>
            <w:tcBorders>
              <w:top w:val="nil"/>
              <w:left w:val="nil"/>
              <w:bottom w:val="double" w:sz="6" w:space="0" w:color="auto"/>
              <w:right w:val="nil"/>
            </w:tcBorders>
            <w:noWrap/>
            <w:vAlign w:val="bottom"/>
            <w:hideMark/>
          </w:tcPr>
          <w:p w14:paraId="78E800E4" w14:textId="4AB7F7B4"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114.5472</w:t>
            </w:r>
          </w:p>
        </w:tc>
        <w:tc>
          <w:tcPr>
            <w:tcW w:w="941" w:type="dxa"/>
            <w:tcBorders>
              <w:top w:val="nil"/>
              <w:left w:val="nil"/>
              <w:bottom w:val="double" w:sz="6" w:space="0" w:color="auto"/>
              <w:right w:val="nil"/>
            </w:tcBorders>
            <w:noWrap/>
            <w:vAlign w:val="bottom"/>
            <w:hideMark/>
          </w:tcPr>
          <w:p w14:paraId="7777276E" w14:textId="279134C3"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-729.739</w:t>
            </w:r>
          </w:p>
        </w:tc>
        <w:tc>
          <w:tcPr>
            <w:tcW w:w="1053" w:type="dxa"/>
            <w:tcBorders>
              <w:top w:val="nil"/>
              <w:left w:val="nil"/>
              <w:bottom w:val="double" w:sz="6" w:space="0" w:color="auto"/>
              <w:right w:val="nil"/>
            </w:tcBorders>
            <w:noWrap/>
            <w:vAlign w:val="bottom"/>
            <w:hideMark/>
          </w:tcPr>
          <w:p w14:paraId="3130A9DD" w14:textId="45062AF9"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1535.68</w:t>
            </w:r>
          </w:p>
        </w:tc>
        <w:tc>
          <w:tcPr>
            <w:tcW w:w="941" w:type="dxa"/>
            <w:tcBorders>
              <w:top w:val="nil"/>
              <w:left w:val="nil"/>
              <w:bottom w:val="double" w:sz="6" w:space="0" w:color="auto"/>
              <w:right w:val="nil"/>
            </w:tcBorders>
            <w:noWrap/>
            <w:vAlign w:val="bottom"/>
            <w:hideMark/>
          </w:tcPr>
          <w:p w14:paraId="32F1435A" w14:textId="050FDE25"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-1289.43</w:t>
            </w:r>
          </w:p>
        </w:tc>
        <w:tc>
          <w:tcPr>
            <w:tcW w:w="1053" w:type="dxa"/>
            <w:tcBorders>
              <w:top w:val="nil"/>
              <w:left w:val="nil"/>
              <w:bottom w:val="double" w:sz="6" w:space="0" w:color="auto"/>
              <w:right w:val="nil"/>
            </w:tcBorders>
            <w:noWrap/>
            <w:vAlign w:val="bottom"/>
            <w:hideMark/>
          </w:tcPr>
          <w:p w14:paraId="6CB192C8" w14:textId="78E41717" w:rsidR="005E3F34" w:rsidRPr="0076130B" w:rsidRDefault="005E3F34" w:rsidP="005E3F34">
            <w:pPr>
              <w:spacing w:after="0" w:line="240" w:lineRule="auto"/>
              <w:jc w:val="right"/>
              <w:rPr>
                <w:rFonts w:ascii="Calibri" w:eastAsia="Times New Roman" w:hAnsi="Calibri" w:cs="Calibri"/>
                <w:color w:val="000000"/>
                <w:kern w:val="0"/>
                <w:lang w:eastAsia="zh-CN"/>
                <w14:ligatures w14:val="none"/>
              </w:rPr>
            </w:pPr>
            <w:r>
              <w:rPr>
                <w:rFonts w:ascii="Aptos Narrow" w:hAnsi="Aptos Narrow"/>
                <w:color w:val="000000"/>
              </w:rPr>
              <w:t>3090.316</w:t>
            </w:r>
          </w:p>
        </w:tc>
      </w:tr>
    </w:tbl>
    <w:p w14:paraId="0B79BD03" w14:textId="0C9FB02D" w:rsidR="00B44753" w:rsidRDefault="00483AA4" w:rsidP="001A3C4E">
      <w:pPr>
        <w:rPr>
          <w:rFonts w:ascii="Calibri" w:hAnsi="Calibri" w:cs="Calibri"/>
          <w:b/>
          <w:bCs/>
          <w:sz w:val="28"/>
          <w:szCs w:val="28"/>
          <w:lang w:val="es-DO"/>
        </w:rPr>
      </w:pPr>
      <w:r w:rsidRPr="00483AA4">
        <w:rPr>
          <w:sz w:val="16"/>
          <w:szCs w:val="16"/>
        </w:rPr>
        <w:t>Ver nota 1</w:t>
      </w:r>
    </w:p>
    <w:p w14:paraId="4669F958" w14:textId="77777777" w:rsidR="00B44753" w:rsidRDefault="00B44753" w:rsidP="001A3C4E">
      <w:pPr>
        <w:rPr>
          <w:rFonts w:ascii="Calibri" w:hAnsi="Calibri" w:cs="Calibri"/>
          <w:b/>
          <w:bCs/>
          <w:sz w:val="28"/>
          <w:szCs w:val="28"/>
          <w:lang w:val="es-DO"/>
        </w:rPr>
      </w:pPr>
    </w:p>
    <w:p w14:paraId="1B9698AE" w14:textId="77777777" w:rsidR="00B44753" w:rsidRDefault="00B44753" w:rsidP="001A3C4E">
      <w:pPr>
        <w:rPr>
          <w:rFonts w:ascii="Calibri" w:hAnsi="Calibri" w:cs="Calibri"/>
          <w:b/>
          <w:bCs/>
          <w:sz w:val="28"/>
          <w:szCs w:val="28"/>
          <w:lang w:val="es-DO"/>
        </w:rPr>
      </w:pPr>
    </w:p>
    <w:p w14:paraId="5C9D0F5D" w14:textId="77777777" w:rsidR="00B44753" w:rsidRPr="00B44753" w:rsidRDefault="00B44753" w:rsidP="00B44753">
      <w:pPr>
        <w:rPr>
          <w:rFonts w:ascii="Calibri" w:hAnsi="Calibri" w:cs="Calibri"/>
          <w:b/>
          <w:bCs/>
          <w:sz w:val="28"/>
          <w:szCs w:val="28"/>
          <w:lang w:val="es-DO"/>
        </w:rPr>
      </w:pPr>
      <w:r w:rsidRPr="00B44753">
        <w:rPr>
          <w:rFonts w:ascii="Calibri" w:hAnsi="Calibri" w:cs="Calibri"/>
          <w:b/>
          <w:bCs/>
          <w:sz w:val="28"/>
          <w:szCs w:val="28"/>
          <w:lang w:val="es-DO"/>
        </w:rPr>
        <w:t>Comportamiento de las proyecciones en el horizonte de largo plazo</w:t>
      </w:r>
    </w:p>
    <w:p w14:paraId="10633C07" w14:textId="77777777" w:rsidR="00B44753" w:rsidRPr="00B44753" w:rsidRDefault="00B44753" w:rsidP="00B44753">
      <w:pPr>
        <w:rPr>
          <w:rFonts w:ascii="Calibri" w:hAnsi="Calibri" w:cs="Calibri"/>
          <w:lang w:val="es-DO"/>
        </w:rPr>
      </w:pPr>
      <w:r w:rsidRPr="00B44753">
        <w:rPr>
          <w:rFonts w:ascii="Calibri" w:hAnsi="Calibri" w:cs="Calibri"/>
          <w:lang w:val="es-DO"/>
        </w:rPr>
        <w:t>En los gráficos de proyección se observa que, después de los primeros meses del horizonte, las trayectorias estimadas tienden a estabilizarse. Este comportamiento es consistente con las propiedades estadísticas de los modelos ARIMA utilizados para analizar la dinámica temporal de los precios.</w:t>
      </w:r>
    </w:p>
    <w:p w14:paraId="4A0298D5" w14:textId="77777777" w:rsidR="00B44753" w:rsidRPr="00B44753" w:rsidRDefault="00B44753" w:rsidP="00B44753">
      <w:pPr>
        <w:rPr>
          <w:rFonts w:ascii="Calibri" w:hAnsi="Calibri" w:cs="Calibri"/>
          <w:lang w:val="es-DO"/>
        </w:rPr>
      </w:pPr>
      <w:r w:rsidRPr="00B44753">
        <w:rPr>
          <w:rFonts w:ascii="Calibri" w:hAnsi="Calibri" w:cs="Calibri"/>
          <w:lang w:val="es-DO"/>
        </w:rPr>
        <w:t>Los modelos ARIMA capturan la estructura de dependencia observada en los datos históricos, incorporando la forma en que las observaciones pasadas influyen en la evolución futura de la serie. Como resultado, las proyecciones reflejan la dinámica histórica de la relación de precios entre el producto importado y el producto doméstico.</w:t>
      </w:r>
    </w:p>
    <w:p w14:paraId="60ADF75F" w14:textId="77777777" w:rsidR="00B44753" w:rsidRPr="00B44753" w:rsidRDefault="00B44753" w:rsidP="00B44753">
      <w:pPr>
        <w:rPr>
          <w:rFonts w:ascii="Calibri" w:hAnsi="Calibri" w:cs="Calibri"/>
          <w:lang w:val="es-DO"/>
        </w:rPr>
      </w:pPr>
      <w:r w:rsidRPr="00B44753">
        <w:rPr>
          <w:rFonts w:ascii="Calibri" w:hAnsi="Calibri" w:cs="Calibri"/>
          <w:lang w:val="es-DO"/>
        </w:rPr>
        <w:lastRenderedPageBreak/>
        <w:t>En este contexto, la estabilización de las trayectorias proyectadas refleja que la relación histórica entre los precios del producto importado y los precios domésticos ha mostrado un comportamiento relativamente estable en el tiempo. El modelo proyecta que, bajo condiciones comparables a las observadas en el período analizado, dicha relación tendería a evolucionar alrededor de su patrón histórico de largo plazo.</w:t>
      </w:r>
    </w:p>
    <w:p w14:paraId="0CF7E91B" w14:textId="77777777" w:rsidR="00B44753" w:rsidRPr="00B44753" w:rsidRDefault="00B44753" w:rsidP="00B44753">
      <w:pPr>
        <w:rPr>
          <w:rFonts w:ascii="Calibri" w:hAnsi="Calibri" w:cs="Calibri"/>
          <w:lang w:val="es-DO"/>
        </w:rPr>
      </w:pPr>
      <w:r w:rsidRPr="00B44753">
        <w:rPr>
          <w:rFonts w:ascii="Calibri" w:hAnsi="Calibri" w:cs="Calibri"/>
          <w:lang w:val="es-DO"/>
        </w:rPr>
        <w:t>Este comportamiento es consistente con el tipo de análisis econométrico utilizado en investigaciones de defensa comercial, donde la evidencia histórica constituye una referencia fundamental para evaluar la evolución probable de variables económicas relevantes para el mercado analizado.</w:t>
      </w:r>
    </w:p>
    <w:p w14:paraId="1DB67260" w14:textId="77777777" w:rsidR="00B44753" w:rsidRPr="00B44753" w:rsidRDefault="00B44753" w:rsidP="00B44753">
      <w:pPr>
        <w:rPr>
          <w:rFonts w:ascii="Calibri" w:hAnsi="Calibri" w:cs="Calibri"/>
          <w:lang w:val="es-DO"/>
        </w:rPr>
      </w:pPr>
      <w:r w:rsidRPr="00B44753">
        <w:rPr>
          <w:rFonts w:ascii="Calibri" w:hAnsi="Calibri" w:cs="Calibri"/>
          <w:lang w:val="es-DO"/>
        </w:rPr>
        <w:t>En consecuencia, la convergencia de las proyecciones hacia un nivel estable refleja que las estimaciones se encuentran ancladas en la dinámica histórica observada en los datos, proporcionando una representación consistente de la evolución de la relación de precios entre el producto importado y el doméstico.</w:t>
      </w:r>
    </w:p>
    <w:p w14:paraId="254A2028" w14:textId="6A8F6EB2" w:rsidR="00B303B3" w:rsidRPr="001D59B1" w:rsidRDefault="00325B8C" w:rsidP="001A3C4E">
      <w:pPr>
        <w:rPr>
          <w:rFonts w:ascii="Calibri" w:hAnsi="Calibri" w:cs="Calibri"/>
          <w:b/>
          <w:bCs/>
          <w:sz w:val="28"/>
          <w:szCs w:val="28"/>
          <w:lang w:val="es-DO"/>
        </w:rPr>
      </w:pPr>
      <w:r>
        <w:rPr>
          <w:rFonts w:ascii="Calibri" w:hAnsi="Calibri" w:cs="Calibri"/>
          <w:b/>
          <w:bCs/>
          <w:sz w:val="28"/>
          <w:szCs w:val="28"/>
          <w:lang w:val="es-DO"/>
        </w:rPr>
        <w:br w:type="page"/>
      </w:r>
    </w:p>
    <w:p w14:paraId="082631E7" w14:textId="398FF20F" w:rsidR="00C34561" w:rsidRPr="001E4F33" w:rsidRDefault="002B66F9" w:rsidP="001E4F33">
      <w:pPr>
        <w:rPr>
          <w:rFonts w:ascii="Calibri" w:eastAsiaTheme="majorEastAsia" w:hAnsi="Calibri" w:cs="Calibri"/>
          <w:b/>
          <w:bCs/>
          <w:sz w:val="28"/>
          <w:szCs w:val="28"/>
          <w:lang w:val="es-DO"/>
        </w:rPr>
      </w:pPr>
      <w:r>
        <w:rPr>
          <w:rFonts w:ascii="Calibri" w:hAnsi="Calibri" w:cs="Calibri"/>
          <w:b/>
          <w:bCs/>
          <w:sz w:val="28"/>
          <w:szCs w:val="28"/>
          <w:lang w:val="es-DO"/>
        </w:rPr>
        <w:lastRenderedPageBreak/>
        <w:t xml:space="preserve">La </w:t>
      </w:r>
      <w:r w:rsidR="00C34561" w:rsidRPr="004E0780">
        <w:rPr>
          <w:rFonts w:ascii="Calibri" w:hAnsi="Calibri" w:cs="Calibri"/>
          <w:b/>
          <w:bCs/>
          <w:sz w:val="28"/>
          <w:szCs w:val="28"/>
          <w:lang w:val="es-DO"/>
        </w:rPr>
        <w:t>Validación estadística del modelo ARIMA: análisis de residuos</w:t>
      </w:r>
    </w:p>
    <w:p w14:paraId="4613C9F5" w14:textId="28EA6A6A" w:rsidR="00456D17" w:rsidRPr="00456D17" w:rsidRDefault="00456D17" w:rsidP="00456D17">
      <w:pPr>
        <w:rPr>
          <w:rFonts w:ascii="Calibri" w:hAnsi="Calibri" w:cs="Calibri"/>
          <w:lang w:val="es-DO"/>
        </w:rPr>
      </w:pPr>
      <w:r w:rsidRPr="00456D17">
        <w:rPr>
          <w:rFonts w:ascii="Calibri" w:hAnsi="Calibri" w:cs="Calibri"/>
          <w:lang w:val="es-DO"/>
        </w:rPr>
        <w:t>Para validar el modelo empleado en la proyección, aplicamos la prueba de Ljung</w:t>
      </w:r>
      <w:r w:rsidR="006A7187">
        <w:rPr>
          <w:rFonts w:ascii="Calibri" w:hAnsi="Calibri" w:cs="Calibri"/>
          <w:lang w:val="es-DO"/>
        </w:rPr>
        <w:t>-</w:t>
      </w:r>
      <w:r w:rsidRPr="00456D17">
        <w:rPr>
          <w:rFonts w:ascii="Calibri" w:hAnsi="Calibri" w:cs="Calibri"/>
          <w:lang w:val="es-DO"/>
        </w:rPr>
        <w:t>Box a los residuos de los dos modelos que sustentan las proyecciones: (i) el modelo sobre la relación de precios y (</w:t>
      </w:r>
      <w:proofErr w:type="spellStart"/>
      <w:r w:rsidRPr="00456D17">
        <w:rPr>
          <w:rFonts w:ascii="Calibri" w:hAnsi="Calibri" w:cs="Calibri"/>
          <w:lang w:val="es-DO"/>
        </w:rPr>
        <w:t>ii</w:t>
      </w:r>
      <w:proofErr w:type="spellEnd"/>
      <w:r w:rsidRPr="00456D17">
        <w:rPr>
          <w:rFonts w:ascii="Calibri" w:hAnsi="Calibri" w:cs="Calibri"/>
          <w:lang w:val="es-DO"/>
        </w:rPr>
        <w:t xml:space="preserve">) el modelo del precio doméstico en niveles (USD/t), necesario para expresar la brecha en dólares por tonelada. La prueba se ejecutó con </w:t>
      </w:r>
      <w:proofErr w:type="spellStart"/>
      <w:r w:rsidRPr="00456D17">
        <w:rPr>
          <w:rFonts w:ascii="Calibri" w:hAnsi="Calibri" w:cs="Calibri"/>
          <w:lang w:val="es-DO"/>
        </w:rPr>
        <w:t>lag</w:t>
      </w:r>
      <w:proofErr w:type="spellEnd"/>
      <w:r w:rsidRPr="00456D17">
        <w:rPr>
          <w:rFonts w:ascii="Calibri" w:hAnsi="Calibri" w:cs="Calibri"/>
          <w:lang w:val="es-DO"/>
        </w:rPr>
        <w:t xml:space="preserve"> = 12 (mensual), suficiente para detectar autocorrelación remanente relevante.</w:t>
      </w:r>
    </w:p>
    <w:p w14:paraId="0037922D" w14:textId="7AB3FCB0" w:rsidR="00456D17" w:rsidRPr="00456D17" w:rsidRDefault="00456D17" w:rsidP="00456D17">
      <w:pPr>
        <w:rPr>
          <w:rFonts w:ascii="Calibri" w:hAnsi="Calibri" w:cs="Calibri"/>
          <w:lang w:val="es-DO"/>
        </w:rPr>
      </w:pPr>
      <w:r w:rsidRPr="00456D17">
        <w:rPr>
          <w:rFonts w:ascii="Calibri" w:hAnsi="Calibri" w:cs="Calibri"/>
          <w:lang w:val="es-DO"/>
        </w:rPr>
        <w:t>La hipótesis nula de Ljung</w:t>
      </w:r>
      <w:r w:rsidR="006A7187">
        <w:rPr>
          <w:rFonts w:ascii="Calibri" w:hAnsi="Calibri" w:cs="Calibri"/>
          <w:lang w:val="es-DO"/>
        </w:rPr>
        <w:t>-</w:t>
      </w:r>
      <w:r w:rsidRPr="00456D17">
        <w:rPr>
          <w:rFonts w:ascii="Calibri" w:hAnsi="Calibri" w:cs="Calibri"/>
          <w:lang w:val="es-DO"/>
        </w:rPr>
        <w:t>Box es que no existe autocorrelación en los residuos (comportamiento de ruido blanco). En ambos casos, los p-</w:t>
      </w:r>
      <w:proofErr w:type="spellStart"/>
      <w:r w:rsidRPr="00456D17">
        <w:rPr>
          <w:rFonts w:ascii="Calibri" w:hAnsi="Calibri" w:cs="Calibri"/>
          <w:lang w:val="es-DO"/>
        </w:rPr>
        <w:t>values</w:t>
      </w:r>
      <w:proofErr w:type="spellEnd"/>
      <w:r w:rsidRPr="00456D17">
        <w:rPr>
          <w:rFonts w:ascii="Calibri" w:hAnsi="Calibri" w:cs="Calibri"/>
          <w:lang w:val="es-DO"/>
        </w:rPr>
        <w:t xml:space="preserve"> reportados en la tabla (0.56 para la relación de precios y 0.28 para el componente en niveles) son mayores a 0.05, por lo que no se rechaza la hipótesis nula. Esto indica que el modelo capta adecuadamente la estructura temporal de las series y que no quedan patrones sistemáticos en los residuos que puedan ser explotados para mejorar la predicción, respaldando la adecuada especificación estadística del modelo utilizado para las proyecciones.</w:t>
      </w:r>
    </w:p>
    <w:p w14:paraId="6EEF777A" w14:textId="0B41D123" w:rsidR="00456D17" w:rsidRPr="00456D17" w:rsidRDefault="00456D17" w:rsidP="00456D17">
      <w:pPr>
        <w:rPr>
          <w:rFonts w:ascii="Calibri" w:hAnsi="Calibri" w:cs="Calibri"/>
          <w:lang w:val="es-DO"/>
        </w:rPr>
      </w:pPr>
      <w:r w:rsidRPr="00456D17">
        <w:rPr>
          <w:rFonts w:ascii="Calibri" w:hAnsi="Calibri" w:cs="Calibri"/>
          <w:lang w:val="es-DO"/>
        </w:rPr>
        <w:t>Cabe señalar que el escenario “con derecho del 43%” se obtiene después</w:t>
      </w:r>
      <w:r>
        <w:rPr>
          <w:rFonts w:ascii="Calibri" w:hAnsi="Calibri" w:cs="Calibri"/>
          <w:i/>
          <w:iCs/>
          <w:lang w:val="es-DO"/>
        </w:rPr>
        <w:t xml:space="preserve"> </w:t>
      </w:r>
      <w:r w:rsidRPr="00456D17">
        <w:rPr>
          <w:rFonts w:ascii="Calibri" w:hAnsi="Calibri" w:cs="Calibri"/>
          <w:lang w:val="es-DO"/>
        </w:rPr>
        <w:t>como un ajuste mecánico aplicado al precio de importación; por ello, no requiere una prueba adicional: la misma validación sobre los residuos del modelo base sostiene ambas curvas (con y sin 43%).</w:t>
      </w:r>
    </w:p>
    <w:p w14:paraId="01C63BBD" w14:textId="77777777" w:rsidR="00225C15" w:rsidRPr="00510568" w:rsidRDefault="00225C15" w:rsidP="001A3C4E">
      <w:pPr>
        <w:rPr>
          <w:rFonts w:ascii="Calibri" w:hAnsi="Calibri" w:cs="Calibri"/>
          <w:lang w:val="es-DO"/>
        </w:rPr>
      </w:pPr>
    </w:p>
    <w:tbl>
      <w:tblPr>
        <w:tblW w:w="0" w:type="auto"/>
        <w:jc w:val="center"/>
        <w:tblLook w:val="04A0" w:firstRow="1" w:lastRow="0" w:firstColumn="1" w:lastColumn="0" w:noHBand="0" w:noVBand="1"/>
      </w:tblPr>
      <w:tblGrid>
        <w:gridCol w:w="2160"/>
        <w:gridCol w:w="2160"/>
        <w:gridCol w:w="2160"/>
      </w:tblGrid>
      <w:tr w:rsidR="00C34561" w:rsidRPr="003559F0" w14:paraId="1A6E313E" w14:textId="77777777" w:rsidTr="00B96435">
        <w:trPr>
          <w:jc w:val="center"/>
        </w:trPr>
        <w:tc>
          <w:tcPr>
            <w:tcW w:w="2160" w:type="dxa"/>
            <w:tcBorders>
              <w:top w:val="double" w:sz="4" w:space="0" w:color="auto"/>
              <w:bottom w:val="double" w:sz="4" w:space="0" w:color="auto"/>
            </w:tcBorders>
          </w:tcPr>
          <w:p w14:paraId="6BF2D127"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Modelo</w:t>
            </w:r>
          </w:p>
        </w:tc>
        <w:tc>
          <w:tcPr>
            <w:tcW w:w="2160" w:type="dxa"/>
            <w:tcBorders>
              <w:top w:val="double" w:sz="4" w:space="0" w:color="auto"/>
              <w:bottom w:val="double" w:sz="4" w:space="0" w:color="auto"/>
            </w:tcBorders>
          </w:tcPr>
          <w:p w14:paraId="5D4EC153"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p-valor</w:t>
            </w:r>
          </w:p>
        </w:tc>
        <w:tc>
          <w:tcPr>
            <w:tcW w:w="2160" w:type="dxa"/>
            <w:tcBorders>
              <w:top w:val="double" w:sz="4" w:space="0" w:color="auto"/>
              <w:bottom w:val="double" w:sz="4" w:space="0" w:color="auto"/>
            </w:tcBorders>
          </w:tcPr>
          <w:p w14:paraId="315B663E" w14:textId="77777777" w:rsidR="00C34561" w:rsidRPr="003559F0" w:rsidRDefault="00C34561" w:rsidP="001A3C4E">
            <w:pPr>
              <w:rPr>
                <w:rFonts w:ascii="Calibri" w:hAnsi="Calibri" w:cs="Calibri"/>
                <w:b/>
                <w:bCs/>
                <w:lang w:val="es-DO"/>
              </w:rPr>
            </w:pPr>
            <w:r w:rsidRPr="003559F0">
              <w:rPr>
                <w:rFonts w:ascii="Calibri" w:hAnsi="Calibri" w:cs="Calibri"/>
                <w:b/>
                <w:bCs/>
                <w:lang w:val="es-DO"/>
              </w:rPr>
              <w:t>Interpretación</w:t>
            </w:r>
          </w:p>
        </w:tc>
      </w:tr>
      <w:tr w:rsidR="00B303B3" w:rsidRPr="00614034" w14:paraId="59423916" w14:textId="77777777" w:rsidTr="00B96435">
        <w:trPr>
          <w:jc w:val="center"/>
        </w:trPr>
        <w:tc>
          <w:tcPr>
            <w:tcW w:w="2160" w:type="dxa"/>
            <w:tcBorders>
              <w:top w:val="double" w:sz="4" w:space="0" w:color="auto"/>
              <w:bottom w:val="single" w:sz="4" w:space="0" w:color="auto"/>
            </w:tcBorders>
            <w:vAlign w:val="center"/>
          </w:tcPr>
          <w:p w14:paraId="1063CD66" w14:textId="7342759A" w:rsidR="00B303B3" w:rsidRPr="003559F0" w:rsidRDefault="00225C15" w:rsidP="001A3C4E">
            <w:pPr>
              <w:rPr>
                <w:rFonts w:ascii="Calibri" w:hAnsi="Calibri" w:cs="Calibri"/>
                <w:lang w:val="es-DO"/>
              </w:rPr>
            </w:pPr>
            <w:r>
              <w:rPr>
                <w:rFonts w:ascii="Calibri" w:hAnsi="Calibri" w:cs="Calibri"/>
                <w:lang w:val="es-DO"/>
              </w:rPr>
              <w:t>Relación</w:t>
            </w:r>
            <w:r w:rsidR="001E4F33">
              <w:rPr>
                <w:rFonts w:ascii="Calibri" w:hAnsi="Calibri" w:cs="Calibri"/>
                <w:lang w:val="es-DO"/>
              </w:rPr>
              <w:t xml:space="preserve"> de Precios</w:t>
            </w:r>
          </w:p>
        </w:tc>
        <w:tc>
          <w:tcPr>
            <w:tcW w:w="2160" w:type="dxa"/>
            <w:tcBorders>
              <w:top w:val="double" w:sz="4" w:space="0" w:color="auto"/>
              <w:bottom w:val="single" w:sz="4" w:space="0" w:color="auto"/>
            </w:tcBorders>
            <w:vAlign w:val="center"/>
          </w:tcPr>
          <w:p w14:paraId="5FCB8C88" w14:textId="05D866E5" w:rsidR="00B303B3" w:rsidRPr="003559F0" w:rsidRDefault="00B303B3" w:rsidP="001A3C4E">
            <w:pPr>
              <w:rPr>
                <w:rFonts w:ascii="Calibri" w:hAnsi="Calibri" w:cs="Calibri"/>
                <w:lang w:val="es-DO"/>
              </w:rPr>
            </w:pPr>
            <w:r w:rsidRPr="003559F0">
              <w:rPr>
                <w:rFonts w:ascii="Calibri" w:hAnsi="Calibri" w:cs="Calibri"/>
                <w:lang w:val="es-DO"/>
              </w:rPr>
              <w:t>0.</w:t>
            </w:r>
            <w:r w:rsidR="00456D17">
              <w:rPr>
                <w:rFonts w:ascii="Calibri" w:hAnsi="Calibri" w:cs="Calibri"/>
                <w:lang w:val="es-DO"/>
              </w:rPr>
              <w:t>56</w:t>
            </w:r>
          </w:p>
        </w:tc>
        <w:tc>
          <w:tcPr>
            <w:tcW w:w="2160" w:type="dxa"/>
            <w:tcBorders>
              <w:top w:val="double" w:sz="4" w:space="0" w:color="auto"/>
              <w:bottom w:val="single" w:sz="4" w:space="0" w:color="auto"/>
            </w:tcBorders>
            <w:vAlign w:val="center"/>
          </w:tcPr>
          <w:p w14:paraId="1EDB2C61" w14:textId="2AB67922" w:rsidR="00B303B3" w:rsidRPr="003559F0" w:rsidRDefault="00B303B3" w:rsidP="001A3C4E">
            <w:pPr>
              <w:rPr>
                <w:rFonts w:ascii="Calibri" w:hAnsi="Calibri" w:cs="Calibri"/>
                <w:lang w:val="es-DO"/>
              </w:rPr>
            </w:pPr>
            <w:r w:rsidRPr="003559F0">
              <w:rPr>
                <w:rFonts w:ascii="Calibri" w:hAnsi="Calibri" w:cs="Calibri"/>
                <w:lang w:val="es-DO"/>
              </w:rPr>
              <w:t>No se rechaza H₀</w:t>
            </w:r>
            <w:r w:rsidR="00325B8C" w:rsidRPr="003559F0">
              <w:rPr>
                <w:rFonts w:ascii="Calibri" w:hAnsi="Calibri" w:cs="Calibri"/>
                <w:lang w:val="es-DO"/>
              </w:rPr>
              <w:t xml:space="preserve"> (sin autocorrelación)</w:t>
            </w:r>
          </w:p>
        </w:tc>
      </w:tr>
      <w:tr w:rsidR="00B303B3" w:rsidRPr="003559F0" w14:paraId="5FBA71F2" w14:textId="77777777" w:rsidTr="00B96435">
        <w:trPr>
          <w:jc w:val="center"/>
        </w:trPr>
        <w:tc>
          <w:tcPr>
            <w:tcW w:w="2160" w:type="dxa"/>
            <w:tcBorders>
              <w:top w:val="single" w:sz="4" w:space="0" w:color="auto"/>
              <w:bottom w:val="single" w:sz="4" w:space="0" w:color="auto"/>
            </w:tcBorders>
            <w:vAlign w:val="center"/>
          </w:tcPr>
          <w:p w14:paraId="5C94F581" w14:textId="48C2F3A0" w:rsidR="00B303B3" w:rsidRPr="003559F0" w:rsidRDefault="001E4F33" w:rsidP="001A3C4E">
            <w:pPr>
              <w:rPr>
                <w:rFonts w:ascii="Calibri" w:hAnsi="Calibri" w:cs="Calibri"/>
                <w:lang w:val="es-DO"/>
              </w:rPr>
            </w:pPr>
            <w:r>
              <w:rPr>
                <w:rFonts w:ascii="Calibri" w:hAnsi="Calibri" w:cs="Calibri"/>
                <w:lang w:val="es-DO"/>
              </w:rPr>
              <w:t>Precios Absoluto</w:t>
            </w:r>
          </w:p>
        </w:tc>
        <w:tc>
          <w:tcPr>
            <w:tcW w:w="2160" w:type="dxa"/>
            <w:tcBorders>
              <w:top w:val="single" w:sz="4" w:space="0" w:color="auto"/>
              <w:bottom w:val="single" w:sz="4" w:space="0" w:color="auto"/>
            </w:tcBorders>
            <w:vAlign w:val="center"/>
          </w:tcPr>
          <w:p w14:paraId="599B4102" w14:textId="74E25730" w:rsidR="00B303B3" w:rsidRPr="003559F0" w:rsidRDefault="00B303B3" w:rsidP="001A3C4E">
            <w:pPr>
              <w:rPr>
                <w:rFonts w:ascii="Calibri" w:hAnsi="Calibri" w:cs="Calibri"/>
                <w:lang w:val="es-DO"/>
              </w:rPr>
            </w:pPr>
            <w:r w:rsidRPr="003559F0">
              <w:rPr>
                <w:rFonts w:ascii="Calibri" w:hAnsi="Calibri" w:cs="Calibri"/>
                <w:lang w:val="es-DO"/>
              </w:rPr>
              <w:t>0.</w:t>
            </w:r>
            <w:r w:rsidR="00456D17">
              <w:rPr>
                <w:rFonts w:ascii="Calibri" w:hAnsi="Calibri" w:cs="Calibri"/>
                <w:lang w:val="es-DO"/>
              </w:rPr>
              <w:t>28</w:t>
            </w:r>
          </w:p>
        </w:tc>
        <w:tc>
          <w:tcPr>
            <w:tcW w:w="2160" w:type="dxa"/>
            <w:tcBorders>
              <w:top w:val="single" w:sz="4" w:space="0" w:color="auto"/>
              <w:bottom w:val="single" w:sz="4" w:space="0" w:color="auto"/>
            </w:tcBorders>
            <w:vAlign w:val="center"/>
          </w:tcPr>
          <w:p w14:paraId="3419E030" w14:textId="27A4B711" w:rsidR="00B303B3" w:rsidRPr="003559F0" w:rsidRDefault="00B303B3" w:rsidP="001A3C4E">
            <w:pPr>
              <w:rPr>
                <w:rFonts w:ascii="Calibri" w:hAnsi="Calibri" w:cs="Calibri"/>
                <w:lang w:val="es-DO"/>
              </w:rPr>
            </w:pPr>
            <w:r w:rsidRPr="003559F0">
              <w:rPr>
                <w:rFonts w:ascii="Calibri" w:hAnsi="Calibri" w:cs="Calibri"/>
                <w:lang w:val="es-DO"/>
              </w:rPr>
              <w:t>No se rechaza H₀</w:t>
            </w:r>
          </w:p>
        </w:tc>
      </w:tr>
    </w:tbl>
    <w:p w14:paraId="754730C3" w14:textId="77777777" w:rsidR="00C34561" w:rsidRPr="004E0780" w:rsidRDefault="00C34561" w:rsidP="001A3C4E">
      <w:pPr>
        <w:rPr>
          <w:rFonts w:ascii="Calibri" w:hAnsi="Calibri" w:cs="Calibri"/>
          <w:lang w:val="es-DO"/>
        </w:rPr>
      </w:pPr>
    </w:p>
    <w:p w14:paraId="5645871F" w14:textId="60C79AAC" w:rsidR="003D51B3" w:rsidRPr="00225C15" w:rsidRDefault="00C34561" w:rsidP="001A3C4E">
      <w:pPr>
        <w:rPr>
          <w:rFonts w:ascii="Calibri" w:eastAsiaTheme="majorEastAsia" w:hAnsi="Calibri" w:cs="Calibri"/>
          <w:b/>
          <w:bCs/>
          <w:color w:val="156082" w:themeColor="accent1"/>
          <w:sz w:val="26"/>
          <w:szCs w:val="26"/>
          <w:lang w:val="es-DO"/>
        </w:rPr>
      </w:pPr>
      <w:r w:rsidRPr="004E0780">
        <w:rPr>
          <w:rFonts w:ascii="Calibri" w:hAnsi="Calibri" w:cs="Calibri"/>
          <w:lang w:val="es-DO"/>
        </w:rPr>
        <w:br w:type="page"/>
      </w:r>
      <w:r w:rsidR="003D51B3" w:rsidRPr="003D51B3">
        <w:rPr>
          <w:rFonts w:ascii="Calibri" w:hAnsi="Calibri" w:cs="Calibri"/>
          <w:b/>
          <w:bCs/>
          <w:sz w:val="28"/>
          <w:szCs w:val="28"/>
          <w:lang w:val="es-DO"/>
        </w:rPr>
        <w:lastRenderedPageBreak/>
        <w:t xml:space="preserve">Conclusión </w:t>
      </w:r>
    </w:p>
    <w:p w14:paraId="3DB8E12C" w14:textId="52DF5187" w:rsidR="006A7187" w:rsidRPr="006A7187" w:rsidRDefault="006A7187" w:rsidP="006A7187">
      <w:pPr>
        <w:rPr>
          <w:rFonts w:ascii="Calibri" w:hAnsi="Calibri" w:cs="Calibri"/>
          <w:lang w:val="es-DO"/>
        </w:rPr>
      </w:pPr>
      <w:r w:rsidRPr="006A7187">
        <w:rPr>
          <w:rFonts w:ascii="Calibri" w:hAnsi="Calibri" w:cs="Calibri"/>
          <w:lang w:val="es-DO"/>
        </w:rPr>
        <w:t xml:space="preserve">Los resultados del modelo indican que, en ausencia de medidas antidumping, las varillas importadas desde China presentan una ventaja significativa de precios frente al producto nacional. En el horizonte de proyección de treinta y seis meses, la brecha promedio se estima en </w:t>
      </w:r>
      <w:r>
        <w:rPr>
          <w:rFonts w:ascii="Calibri" w:hAnsi="Calibri" w:cs="Calibri"/>
          <w:lang w:val="es-DO"/>
        </w:rPr>
        <w:t>-</w:t>
      </w:r>
      <w:r w:rsidR="005E3F34">
        <w:rPr>
          <w:rFonts w:ascii="Calibri" w:hAnsi="Calibri" w:cs="Calibri"/>
          <w:lang w:val="es-DO"/>
        </w:rPr>
        <w:t>34.76</w:t>
      </w:r>
      <w:r w:rsidRPr="006A7187">
        <w:rPr>
          <w:rFonts w:ascii="Calibri" w:hAnsi="Calibri" w:cs="Calibri"/>
          <w:lang w:val="es-DO"/>
        </w:rPr>
        <w:t>%</w:t>
      </w:r>
      <w:r w:rsidR="005E3F34">
        <w:rPr>
          <w:rStyle w:val="FootnoteReference"/>
          <w:rFonts w:ascii="Calibri" w:hAnsi="Calibri" w:cs="Calibri"/>
          <w:lang w:val="es-DO"/>
        </w:rPr>
        <w:footnoteReference w:id="14"/>
      </w:r>
      <w:r w:rsidRPr="006A7187">
        <w:rPr>
          <w:rFonts w:ascii="Calibri" w:hAnsi="Calibri" w:cs="Calibri"/>
          <w:lang w:val="es-DO"/>
        </w:rPr>
        <w:t xml:space="preserve">, equivalente aproximadamente a </w:t>
      </w:r>
      <w:r>
        <w:rPr>
          <w:rFonts w:ascii="Calibri" w:hAnsi="Calibri" w:cs="Calibri"/>
          <w:lang w:val="es-DO"/>
        </w:rPr>
        <w:t>-</w:t>
      </w:r>
      <w:r w:rsidRPr="006A7187">
        <w:rPr>
          <w:rFonts w:ascii="Calibri" w:hAnsi="Calibri" w:cs="Calibri"/>
          <w:lang w:val="es-DO"/>
        </w:rPr>
        <w:t>US$</w:t>
      </w:r>
      <w:r w:rsidR="005E3F34">
        <w:rPr>
          <w:rFonts w:ascii="Calibri" w:hAnsi="Calibri" w:cs="Calibri"/>
          <w:lang w:val="es-DO"/>
        </w:rPr>
        <w:t>421.28</w:t>
      </w:r>
      <w:r w:rsidR="007A40AA">
        <w:rPr>
          <w:rStyle w:val="FootnoteReference"/>
          <w:rFonts w:ascii="Calibri" w:hAnsi="Calibri" w:cs="Calibri"/>
          <w:lang w:val="es-DO"/>
        </w:rPr>
        <w:footnoteReference w:id="15"/>
      </w:r>
      <w:r w:rsidRPr="006A7187">
        <w:rPr>
          <w:rFonts w:ascii="Calibri" w:hAnsi="Calibri" w:cs="Calibri"/>
          <w:lang w:val="es-DO"/>
        </w:rPr>
        <w:t xml:space="preserve"> por tonelada, lo que refleja una diferencia sustancial a favor del producto importado bajo condiciones de mercado comparables.</w:t>
      </w:r>
    </w:p>
    <w:p w14:paraId="78A33736" w14:textId="76C519E1" w:rsidR="006A7187" w:rsidRPr="006A7187" w:rsidRDefault="006A7187" w:rsidP="006A7187">
      <w:pPr>
        <w:rPr>
          <w:rFonts w:ascii="Calibri" w:hAnsi="Calibri" w:cs="Calibri"/>
          <w:lang w:val="es-DO"/>
        </w:rPr>
      </w:pPr>
      <w:r w:rsidRPr="006A7187">
        <w:rPr>
          <w:rFonts w:ascii="Calibri" w:hAnsi="Calibri" w:cs="Calibri"/>
          <w:lang w:val="es-DO"/>
        </w:rPr>
        <w:t xml:space="preserve">Al incorporar la aplicación de un derecho antidumping del 43%, la relación de precios se corrige de manera significativa. En este escenario, la brecha promedio proyectada pasa a </w:t>
      </w:r>
      <w:r w:rsidR="005E3F34">
        <w:rPr>
          <w:rFonts w:ascii="Calibri" w:hAnsi="Calibri" w:cs="Calibri"/>
          <w:lang w:val="es-DO"/>
        </w:rPr>
        <w:t>9.21</w:t>
      </w:r>
      <w:r w:rsidRPr="006A7187">
        <w:rPr>
          <w:rFonts w:ascii="Calibri" w:hAnsi="Calibri" w:cs="Calibri"/>
          <w:lang w:val="es-DO"/>
        </w:rPr>
        <w:t>%</w:t>
      </w:r>
      <w:r w:rsidR="005E3F34">
        <w:rPr>
          <w:rStyle w:val="FootnoteReference"/>
          <w:rFonts w:ascii="Calibri" w:hAnsi="Calibri" w:cs="Calibri"/>
          <w:lang w:val="es-DO"/>
        </w:rPr>
        <w:footnoteReference w:id="16"/>
      </w:r>
      <w:r w:rsidRPr="006A7187">
        <w:rPr>
          <w:rFonts w:ascii="Calibri" w:hAnsi="Calibri" w:cs="Calibri"/>
          <w:lang w:val="es-DO"/>
        </w:rPr>
        <w:t>, equivalente aproximadamente a US$</w:t>
      </w:r>
      <w:r w:rsidR="005E3F34">
        <w:rPr>
          <w:rFonts w:ascii="Calibri" w:hAnsi="Calibri" w:cs="Calibri"/>
          <w:lang w:val="es-DO"/>
        </w:rPr>
        <w:t>111.55</w:t>
      </w:r>
      <w:r w:rsidR="00C72C92">
        <w:rPr>
          <w:rStyle w:val="FootnoteReference"/>
          <w:rFonts w:ascii="Calibri" w:hAnsi="Calibri" w:cs="Calibri"/>
          <w:lang w:val="es-DO"/>
        </w:rPr>
        <w:footnoteReference w:id="17"/>
      </w:r>
      <w:r w:rsidRPr="006A7187">
        <w:rPr>
          <w:rFonts w:ascii="Calibri" w:hAnsi="Calibri" w:cs="Calibri"/>
          <w:lang w:val="es-DO"/>
        </w:rPr>
        <w:t xml:space="preserve"> por tonelada, lo que implica que el precio de las varillas originarias de China tendería a situarse por encima del precio doméstico. Este resultado refleja el efecto correctivo del derecho antidumping sobre la brecha de precios observada en ausencia de la medida.</w:t>
      </w:r>
    </w:p>
    <w:p w14:paraId="288A17D7" w14:textId="77777777" w:rsidR="006A7187" w:rsidRPr="006A7187" w:rsidRDefault="006A7187" w:rsidP="006A7187">
      <w:pPr>
        <w:rPr>
          <w:rFonts w:ascii="Calibri" w:hAnsi="Calibri" w:cs="Calibri"/>
          <w:lang w:val="es-DO"/>
        </w:rPr>
      </w:pPr>
      <w:r w:rsidRPr="006A7187">
        <w:rPr>
          <w:rFonts w:ascii="Calibri" w:hAnsi="Calibri" w:cs="Calibri"/>
          <w:lang w:val="es-DO"/>
        </w:rPr>
        <w:t>El ajuste que se observa al inicio del horizonte proyectado corresponde al efecto mecánico directo de la aplicación del derecho sobre el precio de importación, mientras que la dinámica subyacente de la serie se mantiene determinada por la estructura temporal estimada en el modelo econométrico.</w:t>
      </w:r>
    </w:p>
    <w:p w14:paraId="54C16B72" w14:textId="77777777" w:rsidR="006A7187" w:rsidRPr="006A7187" w:rsidRDefault="006A7187" w:rsidP="006A7187">
      <w:pPr>
        <w:rPr>
          <w:rFonts w:ascii="Calibri" w:hAnsi="Calibri" w:cs="Calibri"/>
          <w:lang w:val="es-DO"/>
        </w:rPr>
      </w:pPr>
      <w:r w:rsidRPr="006A7187">
        <w:rPr>
          <w:rFonts w:ascii="Calibri" w:hAnsi="Calibri" w:cs="Calibri"/>
          <w:lang w:val="es-DO"/>
        </w:rPr>
        <w:t>El análisis se basa en la modelación econométrica de la relación histórica entre los precios de importación y los precios domésticos. Los modelos ARIMA permiten capturar la dinámica temporal y la tendencia observada en las series de precios, proyectando su evolución futura bajo el supuesto de continuidad de las relaciones históricas entre ambas variables.</w:t>
      </w:r>
    </w:p>
    <w:p w14:paraId="1B43D42D" w14:textId="1D95B02D" w:rsidR="006A7187" w:rsidRPr="006A7187" w:rsidRDefault="006A7187" w:rsidP="006A7187">
      <w:pPr>
        <w:rPr>
          <w:rFonts w:ascii="Calibri" w:hAnsi="Calibri" w:cs="Calibri"/>
          <w:lang w:val="es-DO"/>
        </w:rPr>
      </w:pPr>
      <w:r w:rsidRPr="006A7187">
        <w:rPr>
          <w:rFonts w:ascii="Calibri" w:hAnsi="Calibri" w:cs="Calibri"/>
          <w:lang w:val="es-DO"/>
        </w:rPr>
        <w:t>La validación estadística del modelo mediante la prueba de Ljung</w:t>
      </w:r>
      <w:r>
        <w:rPr>
          <w:rFonts w:ascii="Calibri" w:hAnsi="Calibri" w:cs="Calibri"/>
          <w:lang w:val="es-DO"/>
        </w:rPr>
        <w:t>-</w:t>
      </w:r>
      <w:r w:rsidRPr="006A7187">
        <w:rPr>
          <w:rFonts w:ascii="Calibri" w:hAnsi="Calibri" w:cs="Calibri"/>
          <w:lang w:val="es-DO"/>
        </w:rPr>
        <w:t>Box aplicada a los residuos de ambos componentes del modelo no detecta autocorrelación significativa. Los p-</w:t>
      </w:r>
      <w:proofErr w:type="spellStart"/>
      <w:r w:rsidRPr="006A7187">
        <w:rPr>
          <w:rFonts w:ascii="Calibri" w:hAnsi="Calibri" w:cs="Calibri"/>
          <w:lang w:val="es-DO"/>
        </w:rPr>
        <w:t>values</w:t>
      </w:r>
      <w:proofErr w:type="spellEnd"/>
      <w:r w:rsidRPr="006A7187">
        <w:rPr>
          <w:rFonts w:ascii="Calibri" w:hAnsi="Calibri" w:cs="Calibri"/>
          <w:lang w:val="es-DO"/>
        </w:rPr>
        <w:t xml:space="preserve"> obtenidos (0.56 para la relación de precios y 0.28 para el modelo del precio doméstico) no permiten rechazar la hipótesis nula de ausencia de autocorrelación, lo que indica que los residuos son consistentes con ruido blanco y respalda la adecuada especificación estadística del modelo utilizado para las proyecciones.</w:t>
      </w:r>
    </w:p>
    <w:p w14:paraId="142F7B12" w14:textId="77777777" w:rsidR="006A7187" w:rsidRPr="006A7187" w:rsidRDefault="006A7187" w:rsidP="006A7187">
      <w:pPr>
        <w:rPr>
          <w:rFonts w:ascii="Calibri" w:hAnsi="Calibri" w:cs="Calibri"/>
          <w:lang w:val="es-DO"/>
        </w:rPr>
      </w:pPr>
      <w:r w:rsidRPr="006A7187">
        <w:rPr>
          <w:rFonts w:ascii="Calibri" w:hAnsi="Calibri" w:cs="Calibri"/>
          <w:lang w:val="es-DO"/>
        </w:rPr>
        <w:t>En conjunto, los resultados muestran que la ausencia de la medida antidumping generaría nuevamente una ventaja sustancial de precios para las importaciones originarias de China, mientras que la aplicación del derecho del 43% corrige dicha distorsión y contribuye a restablecer condiciones de competencia más equilibradas entre el producto importado y la producción nacional.</w:t>
      </w:r>
    </w:p>
    <w:p w14:paraId="5E1251B9" w14:textId="77777777" w:rsidR="00B71971" w:rsidRPr="004E0780" w:rsidRDefault="00B71971" w:rsidP="001A3C4E">
      <w:pPr>
        <w:rPr>
          <w:rFonts w:ascii="Calibri" w:hAnsi="Calibri" w:cs="Calibri"/>
          <w:lang w:val="es-DO"/>
        </w:rPr>
      </w:pPr>
    </w:p>
    <w:p w14:paraId="05D76723" w14:textId="50268293" w:rsidR="00496333" w:rsidRDefault="00496333" w:rsidP="001A3C4E">
      <w:pPr>
        <w:rPr>
          <w:rFonts w:ascii="Calibri" w:hAnsi="Calibri" w:cs="Calibri"/>
          <w:lang w:val="es-DO"/>
        </w:rPr>
      </w:pPr>
    </w:p>
    <w:p w14:paraId="0ECB0DB1" w14:textId="77777777" w:rsidR="003F5533" w:rsidRDefault="003F5533">
      <w:pPr>
        <w:rPr>
          <w:rFonts w:ascii="Calibri" w:eastAsiaTheme="majorEastAsia" w:hAnsi="Calibri" w:cs="Calibri"/>
          <w:b/>
          <w:bCs/>
          <w:sz w:val="28"/>
          <w:szCs w:val="28"/>
          <w:lang w:val="es-DO"/>
        </w:rPr>
      </w:pPr>
      <w:r>
        <w:rPr>
          <w:rFonts w:ascii="Calibri" w:hAnsi="Calibri" w:cs="Calibri"/>
          <w:b/>
          <w:bCs/>
          <w:sz w:val="28"/>
          <w:szCs w:val="28"/>
          <w:lang w:val="es-DO"/>
        </w:rPr>
        <w:br w:type="page"/>
      </w:r>
    </w:p>
    <w:p w14:paraId="0B6D1A19" w14:textId="74598B1F" w:rsidR="00B71971" w:rsidRDefault="00496333" w:rsidP="001A3C4E">
      <w:pPr>
        <w:pStyle w:val="Heading2"/>
        <w:spacing w:before="40" w:after="0"/>
        <w:rPr>
          <w:rFonts w:ascii="Calibri" w:hAnsi="Calibri" w:cs="Calibri"/>
          <w:b/>
          <w:bCs/>
          <w:color w:val="auto"/>
          <w:sz w:val="28"/>
          <w:szCs w:val="28"/>
          <w:lang w:val="es-MX"/>
        </w:rPr>
      </w:pPr>
      <w:r w:rsidRPr="00E2124B">
        <w:rPr>
          <w:rFonts w:ascii="Calibri" w:hAnsi="Calibri" w:cs="Calibri"/>
          <w:b/>
          <w:bCs/>
          <w:color w:val="auto"/>
          <w:sz w:val="28"/>
          <w:szCs w:val="28"/>
          <w:lang w:val="es-DO"/>
        </w:rPr>
        <w:lastRenderedPageBreak/>
        <w:t xml:space="preserve">Anexo. Código utilizado para </w:t>
      </w:r>
      <w:r w:rsidR="00237A11" w:rsidRPr="00E2124B">
        <w:rPr>
          <w:rFonts w:ascii="Calibri" w:hAnsi="Calibri" w:cs="Calibri"/>
          <w:b/>
          <w:bCs/>
          <w:color w:val="auto"/>
          <w:sz w:val="28"/>
          <w:szCs w:val="28"/>
          <w:lang w:val="es-DO"/>
        </w:rPr>
        <w:t xml:space="preserve">el </w:t>
      </w:r>
      <w:proofErr w:type="spellStart"/>
      <w:r w:rsidR="00237A11" w:rsidRPr="00E2124B">
        <w:rPr>
          <w:rFonts w:ascii="Calibri" w:hAnsi="Calibri" w:cs="Calibri"/>
          <w:b/>
          <w:bCs/>
          <w:color w:val="auto"/>
          <w:sz w:val="28"/>
          <w:szCs w:val="28"/>
          <w:lang w:val="es-DO"/>
        </w:rPr>
        <w:t>an</w:t>
      </w:r>
      <w:r w:rsidR="00237A11">
        <w:rPr>
          <w:rFonts w:ascii="Calibri" w:hAnsi="Calibri" w:cs="Calibri"/>
          <w:b/>
          <w:bCs/>
          <w:color w:val="auto"/>
          <w:sz w:val="28"/>
          <w:szCs w:val="28"/>
          <w:lang w:val="es-MX"/>
        </w:rPr>
        <w:t>álisis</w:t>
      </w:r>
      <w:proofErr w:type="spellEnd"/>
    </w:p>
    <w:p w14:paraId="64ACE877" w14:textId="77777777" w:rsidR="006A7187" w:rsidRPr="006A7187" w:rsidRDefault="006A7187" w:rsidP="006A7187">
      <w:pPr>
        <w:rPr>
          <w:lang w:val="es-MX"/>
        </w:rPr>
      </w:pPr>
    </w:p>
    <w:p w14:paraId="761F7733" w14:textId="77777777" w:rsidR="006A7187" w:rsidRPr="006A7187" w:rsidRDefault="006A7187" w:rsidP="006A7187">
      <w:pPr>
        <w:rPr>
          <w:lang w:val="es-MX"/>
        </w:rPr>
      </w:pPr>
      <w:r w:rsidRPr="006A7187">
        <w:rPr>
          <w:lang w:val="es-MX"/>
        </w:rPr>
        <w:t># ============================================</w:t>
      </w:r>
    </w:p>
    <w:p w14:paraId="302CC582" w14:textId="77777777" w:rsidR="006A7187" w:rsidRPr="006A7187" w:rsidRDefault="006A7187" w:rsidP="006A7187">
      <w:pPr>
        <w:rPr>
          <w:lang w:val="es-MX"/>
        </w:rPr>
      </w:pPr>
      <w:r w:rsidRPr="006A7187">
        <w:rPr>
          <w:lang w:val="es-MX"/>
        </w:rPr>
        <w:t># Paquetes</w:t>
      </w:r>
    </w:p>
    <w:p w14:paraId="40A1C7F2" w14:textId="77777777" w:rsidR="006A7187" w:rsidRPr="006A7187" w:rsidRDefault="006A7187" w:rsidP="006A7187">
      <w:pPr>
        <w:rPr>
          <w:lang w:val="es-MX"/>
        </w:rPr>
      </w:pPr>
      <w:r w:rsidRPr="006A7187">
        <w:rPr>
          <w:lang w:val="es-MX"/>
        </w:rPr>
        <w:t># (Cargamos librerías para modelar, graficar y exportar resultados)</w:t>
      </w:r>
    </w:p>
    <w:p w14:paraId="19805FD7" w14:textId="77777777" w:rsidR="006A7187" w:rsidRPr="00614034" w:rsidRDefault="006A7187" w:rsidP="006A7187">
      <w:pPr>
        <w:rPr>
          <w:lang w:val="es-DO"/>
        </w:rPr>
      </w:pPr>
      <w:r w:rsidRPr="00614034">
        <w:rPr>
          <w:lang w:val="es-DO"/>
        </w:rPr>
        <w:t># ============================================</w:t>
      </w:r>
    </w:p>
    <w:p w14:paraId="6CE9752C" w14:textId="77777777" w:rsidR="006A7187" w:rsidRPr="00614034" w:rsidRDefault="006A7187" w:rsidP="006A7187">
      <w:pPr>
        <w:rPr>
          <w:lang w:val="es-DO"/>
        </w:rPr>
      </w:pPr>
      <w:proofErr w:type="spellStart"/>
      <w:r w:rsidRPr="00614034">
        <w:rPr>
          <w:lang w:val="es-DO"/>
        </w:rPr>
        <w:t>library</w:t>
      </w:r>
      <w:proofErr w:type="spellEnd"/>
      <w:r w:rsidRPr="00614034">
        <w:rPr>
          <w:lang w:val="es-DO"/>
        </w:rPr>
        <w:t>(</w:t>
      </w:r>
      <w:proofErr w:type="spellStart"/>
      <w:r w:rsidRPr="00614034">
        <w:rPr>
          <w:lang w:val="es-DO"/>
        </w:rPr>
        <w:t>forecast</w:t>
      </w:r>
      <w:proofErr w:type="spellEnd"/>
      <w:r w:rsidRPr="00614034">
        <w:rPr>
          <w:lang w:val="es-DO"/>
        </w:rPr>
        <w:t>)</w:t>
      </w:r>
    </w:p>
    <w:p w14:paraId="5341106B" w14:textId="77777777" w:rsidR="006A7187" w:rsidRPr="00614034" w:rsidRDefault="006A7187" w:rsidP="006A7187">
      <w:pPr>
        <w:rPr>
          <w:lang w:val="es-DO"/>
        </w:rPr>
      </w:pPr>
      <w:proofErr w:type="spellStart"/>
      <w:r w:rsidRPr="00614034">
        <w:rPr>
          <w:lang w:val="es-DO"/>
        </w:rPr>
        <w:t>library</w:t>
      </w:r>
      <w:proofErr w:type="spellEnd"/>
      <w:r w:rsidRPr="00614034">
        <w:rPr>
          <w:lang w:val="es-DO"/>
        </w:rPr>
        <w:t>(</w:t>
      </w:r>
      <w:proofErr w:type="spellStart"/>
      <w:r w:rsidRPr="00614034">
        <w:rPr>
          <w:lang w:val="es-DO"/>
        </w:rPr>
        <w:t>openxlsx</w:t>
      </w:r>
      <w:proofErr w:type="spellEnd"/>
      <w:r w:rsidRPr="00614034">
        <w:rPr>
          <w:lang w:val="es-DO"/>
        </w:rPr>
        <w:t>)</w:t>
      </w:r>
    </w:p>
    <w:p w14:paraId="021FC765" w14:textId="77777777" w:rsidR="006A7187" w:rsidRPr="00614034" w:rsidRDefault="006A7187" w:rsidP="006A7187">
      <w:pPr>
        <w:rPr>
          <w:lang w:val="es-DO"/>
        </w:rPr>
      </w:pPr>
      <w:proofErr w:type="spellStart"/>
      <w:r w:rsidRPr="00614034">
        <w:rPr>
          <w:lang w:val="es-DO"/>
        </w:rPr>
        <w:t>library</w:t>
      </w:r>
      <w:proofErr w:type="spellEnd"/>
      <w:r w:rsidRPr="00614034">
        <w:rPr>
          <w:lang w:val="es-DO"/>
        </w:rPr>
        <w:t>(zoo)</w:t>
      </w:r>
    </w:p>
    <w:p w14:paraId="18311E19" w14:textId="77777777" w:rsidR="006A7187" w:rsidRPr="006A7187" w:rsidRDefault="006A7187" w:rsidP="006A7187">
      <w:pPr>
        <w:rPr>
          <w:lang w:val="es-MX"/>
        </w:rPr>
      </w:pPr>
      <w:proofErr w:type="spellStart"/>
      <w:r w:rsidRPr="006A7187">
        <w:rPr>
          <w:lang w:val="es-MX"/>
        </w:rPr>
        <w:t>library</w:t>
      </w:r>
      <w:proofErr w:type="spellEnd"/>
      <w:r w:rsidRPr="006A7187">
        <w:rPr>
          <w:lang w:val="es-MX"/>
        </w:rPr>
        <w:t>(</w:t>
      </w:r>
      <w:proofErr w:type="spellStart"/>
      <w:r w:rsidRPr="006A7187">
        <w:rPr>
          <w:lang w:val="es-MX"/>
        </w:rPr>
        <w:t>dplyr</w:t>
      </w:r>
      <w:proofErr w:type="spellEnd"/>
      <w:r w:rsidRPr="006A7187">
        <w:rPr>
          <w:lang w:val="es-MX"/>
        </w:rPr>
        <w:t>)</w:t>
      </w:r>
    </w:p>
    <w:p w14:paraId="2F5C6599" w14:textId="77777777" w:rsidR="006A7187" w:rsidRPr="006A7187" w:rsidRDefault="006A7187" w:rsidP="006A7187">
      <w:pPr>
        <w:rPr>
          <w:lang w:val="es-MX"/>
        </w:rPr>
      </w:pPr>
      <w:proofErr w:type="spellStart"/>
      <w:r w:rsidRPr="006A7187">
        <w:rPr>
          <w:lang w:val="es-MX"/>
        </w:rPr>
        <w:t>library</w:t>
      </w:r>
      <w:proofErr w:type="spellEnd"/>
      <w:r w:rsidRPr="006A7187">
        <w:rPr>
          <w:lang w:val="es-MX"/>
        </w:rPr>
        <w:t>(ggplot2)</w:t>
      </w:r>
    </w:p>
    <w:p w14:paraId="504C9069" w14:textId="77777777" w:rsidR="006A7187" w:rsidRPr="006A7187" w:rsidRDefault="006A7187" w:rsidP="006A7187">
      <w:pPr>
        <w:rPr>
          <w:lang w:val="es-MX"/>
        </w:rPr>
      </w:pPr>
    </w:p>
    <w:p w14:paraId="244CF9B1" w14:textId="77777777" w:rsidR="006A7187" w:rsidRPr="006A7187" w:rsidRDefault="006A7187" w:rsidP="006A7187">
      <w:pPr>
        <w:rPr>
          <w:lang w:val="es-MX"/>
        </w:rPr>
      </w:pPr>
      <w:r w:rsidRPr="006A7187">
        <w:rPr>
          <w:lang w:val="es-MX"/>
        </w:rPr>
        <w:t># ============================================</w:t>
      </w:r>
    </w:p>
    <w:p w14:paraId="3813C435" w14:textId="77777777" w:rsidR="006A7187" w:rsidRPr="006A7187" w:rsidRDefault="006A7187" w:rsidP="006A7187">
      <w:pPr>
        <w:rPr>
          <w:lang w:val="es-MX"/>
        </w:rPr>
      </w:pPr>
      <w:r w:rsidRPr="006A7187">
        <w:rPr>
          <w:lang w:val="es-MX"/>
        </w:rPr>
        <w:t># 0) Parámetros</w:t>
      </w:r>
    </w:p>
    <w:p w14:paraId="695AF4FA" w14:textId="77777777" w:rsidR="006A7187" w:rsidRPr="006A7187" w:rsidRDefault="006A7187" w:rsidP="006A7187">
      <w:pPr>
        <w:rPr>
          <w:lang w:val="es-MX"/>
        </w:rPr>
      </w:pPr>
      <w:r w:rsidRPr="006A7187">
        <w:rPr>
          <w:lang w:val="es-MX"/>
        </w:rPr>
        <w:t># (Definimos horizonte, derecho antidumping y traspaso a precios)</w:t>
      </w:r>
    </w:p>
    <w:p w14:paraId="6174FED9" w14:textId="77777777" w:rsidR="006A7187" w:rsidRPr="006A7187" w:rsidRDefault="006A7187" w:rsidP="006A7187">
      <w:pPr>
        <w:rPr>
          <w:lang w:val="es-MX"/>
        </w:rPr>
      </w:pPr>
      <w:r w:rsidRPr="006A7187">
        <w:rPr>
          <w:lang w:val="es-MX"/>
        </w:rPr>
        <w:t># ============================================</w:t>
      </w:r>
    </w:p>
    <w:p w14:paraId="6061B77A" w14:textId="77777777" w:rsidR="006A7187" w:rsidRPr="006A7187" w:rsidRDefault="006A7187" w:rsidP="006A7187">
      <w:pPr>
        <w:rPr>
          <w:lang w:val="es-MX"/>
        </w:rPr>
      </w:pPr>
      <w:proofErr w:type="spellStart"/>
      <w:r w:rsidRPr="006A7187">
        <w:rPr>
          <w:lang w:val="es-MX"/>
        </w:rPr>
        <w:t>horizonte_meses</w:t>
      </w:r>
      <w:proofErr w:type="spellEnd"/>
      <w:r w:rsidRPr="006A7187">
        <w:rPr>
          <w:lang w:val="es-MX"/>
        </w:rPr>
        <w:t xml:space="preserve"> &lt;- 36</w:t>
      </w:r>
    </w:p>
    <w:p w14:paraId="1FC8ABB3" w14:textId="77777777" w:rsidR="006A7187" w:rsidRPr="006A7187" w:rsidRDefault="006A7187" w:rsidP="006A7187">
      <w:pPr>
        <w:rPr>
          <w:lang w:val="es-MX"/>
        </w:rPr>
      </w:pPr>
      <w:proofErr w:type="spellStart"/>
      <w:r w:rsidRPr="006A7187">
        <w:rPr>
          <w:lang w:val="es-MX"/>
        </w:rPr>
        <w:t>tasa_dumping</w:t>
      </w:r>
      <w:proofErr w:type="spellEnd"/>
      <w:r w:rsidRPr="006A7187">
        <w:rPr>
          <w:lang w:val="es-MX"/>
        </w:rPr>
        <w:t xml:space="preserve">    &lt;- 0.43   # derecho ad-</w:t>
      </w:r>
      <w:proofErr w:type="spellStart"/>
      <w:r w:rsidRPr="006A7187">
        <w:rPr>
          <w:lang w:val="es-MX"/>
        </w:rPr>
        <w:t>valorem</w:t>
      </w:r>
      <w:proofErr w:type="spellEnd"/>
      <w:r w:rsidRPr="006A7187">
        <w:rPr>
          <w:lang w:val="es-MX"/>
        </w:rPr>
        <w:t xml:space="preserve"> (43%)</w:t>
      </w:r>
    </w:p>
    <w:p w14:paraId="706FA679" w14:textId="77777777" w:rsidR="006A7187" w:rsidRPr="006A7187" w:rsidRDefault="006A7187" w:rsidP="006A7187">
      <w:pPr>
        <w:rPr>
          <w:lang w:val="es-MX"/>
        </w:rPr>
      </w:pPr>
      <w:proofErr w:type="spellStart"/>
      <w:r w:rsidRPr="006A7187">
        <w:rPr>
          <w:lang w:val="es-MX"/>
        </w:rPr>
        <w:t>pass_through</w:t>
      </w:r>
      <w:proofErr w:type="spellEnd"/>
      <w:r w:rsidRPr="006A7187">
        <w:rPr>
          <w:lang w:val="es-MX"/>
        </w:rPr>
        <w:t xml:space="preserve">    &lt;- 1.00   # traspaso del derecho al precio (1 = pleno)</w:t>
      </w:r>
    </w:p>
    <w:p w14:paraId="065275DC" w14:textId="77777777" w:rsidR="006A7187" w:rsidRPr="006A7187" w:rsidRDefault="006A7187" w:rsidP="006A7187">
      <w:pPr>
        <w:rPr>
          <w:lang w:val="es-MX"/>
        </w:rPr>
      </w:pPr>
    </w:p>
    <w:p w14:paraId="24801CD1" w14:textId="77777777" w:rsidR="006A7187" w:rsidRPr="006A7187" w:rsidRDefault="006A7187" w:rsidP="006A7187">
      <w:pPr>
        <w:rPr>
          <w:lang w:val="es-MX"/>
        </w:rPr>
      </w:pPr>
      <w:r w:rsidRPr="006A7187">
        <w:rPr>
          <w:lang w:val="es-MX"/>
        </w:rPr>
        <w:t># ============================================</w:t>
      </w:r>
    </w:p>
    <w:p w14:paraId="61DE31A0" w14:textId="77777777" w:rsidR="006A7187" w:rsidRPr="006A7187" w:rsidRDefault="006A7187" w:rsidP="006A7187">
      <w:pPr>
        <w:rPr>
          <w:lang w:val="es-MX"/>
        </w:rPr>
      </w:pPr>
      <w:r w:rsidRPr="006A7187">
        <w:rPr>
          <w:lang w:val="es-MX"/>
        </w:rPr>
        <w:t># 1) Series base (históricas)</w:t>
      </w:r>
    </w:p>
    <w:p w14:paraId="2422ADB4" w14:textId="77777777" w:rsidR="006A7187" w:rsidRPr="006A7187" w:rsidRDefault="006A7187" w:rsidP="006A7187">
      <w:pPr>
        <w:rPr>
          <w:lang w:val="es-MX"/>
        </w:rPr>
      </w:pPr>
      <w:r w:rsidRPr="006A7187">
        <w:rPr>
          <w:lang w:val="es-MX"/>
        </w:rPr>
        <w:t># (Construimos:</w:t>
      </w:r>
    </w:p>
    <w:p w14:paraId="616E9F6A" w14:textId="77777777" w:rsidR="006A7187" w:rsidRPr="006A7187" w:rsidRDefault="006A7187" w:rsidP="006A7187">
      <w:pPr>
        <w:rPr>
          <w:lang w:val="es-MX"/>
        </w:rPr>
      </w:pPr>
      <w:r w:rsidRPr="006A7187">
        <w:rPr>
          <w:lang w:val="es-MX"/>
        </w:rPr>
        <w:t xml:space="preserve">#   a) </w:t>
      </w:r>
      <w:proofErr w:type="spellStart"/>
      <w:r w:rsidRPr="006A7187">
        <w:rPr>
          <w:lang w:val="es-MX"/>
        </w:rPr>
        <w:t>serie_log_ratio</w:t>
      </w:r>
      <w:proofErr w:type="spellEnd"/>
      <w:r w:rsidRPr="006A7187">
        <w:rPr>
          <w:lang w:val="es-MX"/>
        </w:rPr>
        <w:t xml:space="preserve"> = </w:t>
      </w:r>
      <w:proofErr w:type="gramStart"/>
      <w:r w:rsidRPr="006A7187">
        <w:rPr>
          <w:lang w:val="es-MX"/>
        </w:rPr>
        <w:t>log(</w:t>
      </w:r>
      <w:proofErr w:type="spellStart"/>
      <w:proofErr w:type="gramEnd"/>
      <w:r w:rsidRPr="006A7187">
        <w:rPr>
          <w:lang w:val="es-MX"/>
        </w:rPr>
        <w:t>P_imp</w:t>
      </w:r>
      <w:proofErr w:type="spellEnd"/>
      <w:r w:rsidRPr="006A7187">
        <w:rPr>
          <w:lang w:val="es-MX"/>
        </w:rPr>
        <w:t xml:space="preserve"> / </w:t>
      </w:r>
      <w:proofErr w:type="spellStart"/>
      <w:r w:rsidRPr="006A7187">
        <w:rPr>
          <w:lang w:val="es-MX"/>
        </w:rPr>
        <w:t>P_dom</w:t>
      </w:r>
      <w:proofErr w:type="spellEnd"/>
      <w:r w:rsidRPr="006A7187">
        <w:rPr>
          <w:lang w:val="es-MX"/>
        </w:rPr>
        <w:t>) para modelar la brecha relativa</w:t>
      </w:r>
    </w:p>
    <w:p w14:paraId="6BE69B38" w14:textId="77777777" w:rsidR="006A7187" w:rsidRPr="006A7187" w:rsidRDefault="006A7187" w:rsidP="006A7187">
      <w:pPr>
        <w:rPr>
          <w:lang w:val="es-MX"/>
        </w:rPr>
      </w:pPr>
      <w:r w:rsidRPr="006A7187">
        <w:rPr>
          <w:lang w:val="es-MX"/>
        </w:rPr>
        <w:t xml:space="preserve">#   b) </w:t>
      </w:r>
      <w:proofErr w:type="spellStart"/>
      <w:r w:rsidRPr="006A7187">
        <w:rPr>
          <w:lang w:val="es-MX"/>
        </w:rPr>
        <w:t>serie_precio_domestico</w:t>
      </w:r>
      <w:proofErr w:type="spellEnd"/>
      <w:r w:rsidRPr="006A7187">
        <w:rPr>
          <w:lang w:val="es-MX"/>
        </w:rPr>
        <w:t xml:space="preserve"> para convertir la brecha a USD/t)</w:t>
      </w:r>
    </w:p>
    <w:p w14:paraId="08DD9AE6" w14:textId="77777777" w:rsidR="006A7187" w:rsidRPr="006A7187" w:rsidRDefault="006A7187" w:rsidP="006A7187">
      <w:pPr>
        <w:rPr>
          <w:lang w:val="es-MX"/>
        </w:rPr>
      </w:pPr>
      <w:r w:rsidRPr="006A7187">
        <w:rPr>
          <w:lang w:val="es-MX"/>
        </w:rPr>
        <w:t># ============================================</w:t>
      </w:r>
    </w:p>
    <w:p w14:paraId="388C1E3B" w14:textId="77777777" w:rsidR="006A7187" w:rsidRPr="006A7187" w:rsidRDefault="006A7187" w:rsidP="006A7187">
      <w:pPr>
        <w:rPr>
          <w:lang w:val="es-MX"/>
        </w:rPr>
      </w:pPr>
      <w:proofErr w:type="spellStart"/>
      <w:r w:rsidRPr="006A7187">
        <w:rPr>
          <w:lang w:val="es-MX"/>
        </w:rPr>
        <w:t>precio_importado_</w:t>
      </w:r>
      <w:proofErr w:type="gramStart"/>
      <w:r w:rsidRPr="006A7187">
        <w:rPr>
          <w:lang w:val="es-MX"/>
        </w:rPr>
        <w:t>usd</w:t>
      </w:r>
      <w:proofErr w:type="spellEnd"/>
      <w:r w:rsidRPr="006A7187">
        <w:rPr>
          <w:lang w:val="es-MX"/>
        </w:rPr>
        <w:t xml:space="preserve">  &lt;</w:t>
      </w:r>
      <w:proofErr w:type="gramEnd"/>
      <w:r w:rsidRPr="006A7187">
        <w:rPr>
          <w:lang w:val="es-MX"/>
        </w:rPr>
        <w:t xml:space="preserve">- </w:t>
      </w:r>
      <w:proofErr w:type="spellStart"/>
      <w:proofErr w:type="gramStart"/>
      <w:r w:rsidRPr="006A7187">
        <w:rPr>
          <w:lang w:val="es-MX"/>
        </w:rPr>
        <w:t>na.interp</w:t>
      </w:r>
      <w:proofErr w:type="spellEnd"/>
      <w:proofErr w:type="gramEnd"/>
      <w:r w:rsidRPr="006A7187">
        <w:rPr>
          <w:lang w:val="es-MX"/>
        </w:rPr>
        <w:t>(</w:t>
      </w:r>
      <w:proofErr w:type="spellStart"/>
      <w:r w:rsidRPr="006A7187">
        <w:rPr>
          <w:lang w:val="es-MX"/>
        </w:rPr>
        <w:t>datos$precio_china_cif_</w:t>
      </w:r>
      <w:proofErr w:type="gramStart"/>
      <w:r w:rsidRPr="006A7187">
        <w:rPr>
          <w:lang w:val="es-MX"/>
        </w:rPr>
        <w:t>arancel</w:t>
      </w:r>
      <w:proofErr w:type="spellEnd"/>
      <w:r w:rsidRPr="006A7187">
        <w:rPr>
          <w:lang w:val="es-MX"/>
        </w:rPr>
        <w:t>)  #</w:t>
      </w:r>
      <w:proofErr w:type="gramEnd"/>
      <w:r w:rsidRPr="006A7187">
        <w:rPr>
          <w:lang w:val="es-MX"/>
        </w:rPr>
        <w:t xml:space="preserve"> USD/t</w:t>
      </w:r>
    </w:p>
    <w:p w14:paraId="72708B82" w14:textId="77777777" w:rsidR="006A7187" w:rsidRPr="006A7187" w:rsidRDefault="006A7187" w:rsidP="006A7187">
      <w:pPr>
        <w:rPr>
          <w:lang w:val="es-MX"/>
        </w:rPr>
      </w:pPr>
      <w:proofErr w:type="spellStart"/>
      <w:r w:rsidRPr="006A7187">
        <w:rPr>
          <w:lang w:val="es-MX"/>
        </w:rPr>
        <w:t>precio_domestico_</w:t>
      </w:r>
      <w:proofErr w:type="gramStart"/>
      <w:r w:rsidRPr="006A7187">
        <w:rPr>
          <w:lang w:val="es-MX"/>
        </w:rPr>
        <w:t>usd</w:t>
      </w:r>
      <w:proofErr w:type="spellEnd"/>
      <w:r w:rsidRPr="006A7187">
        <w:rPr>
          <w:lang w:val="es-MX"/>
        </w:rPr>
        <w:t xml:space="preserve">  &lt;</w:t>
      </w:r>
      <w:proofErr w:type="gramEnd"/>
      <w:r w:rsidRPr="006A7187">
        <w:rPr>
          <w:lang w:val="es-MX"/>
        </w:rPr>
        <w:t xml:space="preserve">- </w:t>
      </w:r>
      <w:proofErr w:type="spellStart"/>
      <w:proofErr w:type="gramStart"/>
      <w:r w:rsidRPr="006A7187">
        <w:rPr>
          <w:lang w:val="es-MX"/>
        </w:rPr>
        <w:t>na.interp</w:t>
      </w:r>
      <w:proofErr w:type="spellEnd"/>
      <w:proofErr w:type="gramEnd"/>
      <w:r w:rsidRPr="006A7187">
        <w:rPr>
          <w:lang w:val="es-MX"/>
        </w:rPr>
        <w:t>(</w:t>
      </w:r>
      <w:proofErr w:type="spellStart"/>
      <w:r w:rsidRPr="006A7187">
        <w:rPr>
          <w:lang w:val="es-MX"/>
        </w:rPr>
        <w:t>datos$precio_rd_</w:t>
      </w:r>
      <w:proofErr w:type="gramStart"/>
      <w:r w:rsidRPr="006A7187">
        <w:rPr>
          <w:lang w:val="es-MX"/>
        </w:rPr>
        <w:t>usd</w:t>
      </w:r>
      <w:proofErr w:type="spellEnd"/>
      <w:r w:rsidRPr="006A7187">
        <w:rPr>
          <w:lang w:val="es-MX"/>
        </w:rPr>
        <w:t xml:space="preserve">)   </w:t>
      </w:r>
      <w:proofErr w:type="gramEnd"/>
      <w:r w:rsidRPr="006A7187">
        <w:rPr>
          <w:lang w:val="es-MX"/>
        </w:rPr>
        <w:t xml:space="preserve">        # USD/t</w:t>
      </w:r>
    </w:p>
    <w:p w14:paraId="62A4DE67" w14:textId="77777777" w:rsidR="006A7187" w:rsidRPr="006A7187" w:rsidRDefault="006A7187" w:rsidP="006A7187">
      <w:pPr>
        <w:rPr>
          <w:lang w:val="es-MX"/>
        </w:rPr>
      </w:pPr>
      <w:proofErr w:type="spellStart"/>
      <w:r w:rsidRPr="006A7187">
        <w:rPr>
          <w:lang w:val="es-MX"/>
        </w:rPr>
        <w:t>log_ratio_vector</w:t>
      </w:r>
      <w:proofErr w:type="spellEnd"/>
      <w:r w:rsidRPr="006A7187">
        <w:rPr>
          <w:lang w:val="es-MX"/>
        </w:rPr>
        <w:t xml:space="preserve">      &lt;- log(</w:t>
      </w:r>
      <w:proofErr w:type="spellStart"/>
      <w:r w:rsidRPr="006A7187">
        <w:rPr>
          <w:lang w:val="es-MX"/>
        </w:rPr>
        <w:t>precio_importado_usd</w:t>
      </w:r>
      <w:proofErr w:type="spellEnd"/>
      <w:r w:rsidRPr="006A7187">
        <w:rPr>
          <w:lang w:val="es-MX"/>
        </w:rPr>
        <w:t>) - log(</w:t>
      </w:r>
      <w:proofErr w:type="spellStart"/>
      <w:r w:rsidRPr="006A7187">
        <w:rPr>
          <w:lang w:val="es-MX"/>
        </w:rPr>
        <w:t>precio_domestico_usd</w:t>
      </w:r>
      <w:proofErr w:type="spellEnd"/>
      <w:r w:rsidRPr="006A7187">
        <w:rPr>
          <w:lang w:val="es-MX"/>
        </w:rPr>
        <w:t>)</w:t>
      </w:r>
    </w:p>
    <w:p w14:paraId="69F51013" w14:textId="77777777" w:rsidR="006A7187" w:rsidRPr="006A7187" w:rsidRDefault="006A7187" w:rsidP="006A7187">
      <w:pPr>
        <w:rPr>
          <w:lang w:val="es-MX"/>
        </w:rPr>
      </w:pPr>
    </w:p>
    <w:p w14:paraId="79769000" w14:textId="77777777" w:rsidR="006A7187" w:rsidRPr="006A7187" w:rsidRDefault="006A7187" w:rsidP="006A7187">
      <w:pPr>
        <w:rPr>
          <w:lang w:val="es-MX"/>
        </w:rPr>
      </w:pPr>
      <w:proofErr w:type="spellStart"/>
      <w:r w:rsidRPr="006A7187">
        <w:rPr>
          <w:lang w:val="es-MX"/>
        </w:rPr>
        <w:t>inicio_anio</w:t>
      </w:r>
      <w:proofErr w:type="spellEnd"/>
      <w:r w:rsidRPr="006A7187">
        <w:rPr>
          <w:lang w:val="es-MX"/>
        </w:rPr>
        <w:t xml:space="preserve">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format</w:t>
      </w:r>
      <w:proofErr w:type="spellEnd"/>
      <w:r w:rsidRPr="006A7187">
        <w:rPr>
          <w:lang w:val="es-MX"/>
        </w:rPr>
        <w:t>(min(</w:t>
      </w:r>
      <w:proofErr w:type="spellStart"/>
      <w:r w:rsidRPr="006A7187">
        <w:rPr>
          <w:lang w:val="es-MX"/>
        </w:rPr>
        <w:t>datos$fecha</w:t>
      </w:r>
      <w:proofErr w:type="spellEnd"/>
      <w:r w:rsidRPr="006A7187">
        <w:rPr>
          <w:lang w:val="es-MX"/>
        </w:rPr>
        <w:t>), "%Y"))</w:t>
      </w:r>
    </w:p>
    <w:p w14:paraId="547F4DCE" w14:textId="77777777" w:rsidR="006A7187" w:rsidRPr="006A7187" w:rsidRDefault="006A7187" w:rsidP="006A7187">
      <w:pPr>
        <w:rPr>
          <w:lang w:val="es-MX"/>
        </w:rPr>
      </w:pPr>
      <w:proofErr w:type="spellStart"/>
      <w:r w:rsidRPr="006A7187">
        <w:rPr>
          <w:lang w:val="es-MX"/>
        </w:rPr>
        <w:t>inicio_</w:t>
      </w:r>
      <w:proofErr w:type="gramStart"/>
      <w:r w:rsidRPr="006A7187">
        <w:rPr>
          <w:lang w:val="es-MX"/>
        </w:rPr>
        <w:t>mes</w:t>
      </w:r>
      <w:proofErr w:type="spellEnd"/>
      <w:r w:rsidRPr="006A7187">
        <w:rPr>
          <w:lang w:val="es-MX"/>
        </w:rPr>
        <w:t xml:space="preserve">  &lt;</w:t>
      </w:r>
      <w:proofErr w:type="gramEnd"/>
      <w:r w:rsidRPr="006A7187">
        <w:rPr>
          <w:lang w:val="es-MX"/>
        </w:rPr>
        <w:t xml:space="preserve">-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format</w:t>
      </w:r>
      <w:proofErr w:type="spellEnd"/>
      <w:r w:rsidRPr="006A7187">
        <w:rPr>
          <w:lang w:val="es-MX"/>
        </w:rPr>
        <w:t>(min(</w:t>
      </w:r>
      <w:proofErr w:type="spellStart"/>
      <w:r w:rsidRPr="006A7187">
        <w:rPr>
          <w:lang w:val="es-MX"/>
        </w:rPr>
        <w:t>datos$fecha</w:t>
      </w:r>
      <w:proofErr w:type="spellEnd"/>
      <w:r w:rsidRPr="006A7187">
        <w:rPr>
          <w:lang w:val="es-MX"/>
        </w:rPr>
        <w:t>), "%m"))</w:t>
      </w:r>
    </w:p>
    <w:p w14:paraId="32D8B0C7" w14:textId="77777777" w:rsidR="006A7187" w:rsidRPr="006A7187" w:rsidRDefault="006A7187" w:rsidP="006A7187">
      <w:pPr>
        <w:rPr>
          <w:lang w:val="es-MX"/>
        </w:rPr>
      </w:pPr>
    </w:p>
    <w:p w14:paraId="3E028D12" w14:textId="77777777" w:rsidR="006A7187" w:rsidRPr="006A7187" w:rsidRDefault="006A7187" w:rsidP="006A7187">
      <w:pPr>
        <w:rPr>
          <w:lang w:val="es-MX"/>
        </w:rPr>
      </w:pPr>
      <w:proofErr w:type="spellStart"/>
      <w:r w:rsidRPr="006A7187">
        <w:rPr>
          <w:lang w:val="es-MX"/>
        </w:rPr>
        <w:t>serie_log_ratio</w:t>
      </w:r>
      <w:proofErr w:type="spellEnd"/>
      <w:r w:rsidRPr="006A7187">
        <w:rPr>
          <w:lang w:val="es-MX"/>
        </w:rPr>
        <w:t xml:space="preserve">        &lt;- </w:t>
      </w:r>
      <w:proofErr w:type="spellStart"/>
      <w:proofErr w:type="gramStart"/>
      <w:r w:rsidRPr="006A7187">
        <w:rPr>
          <w:lang w:val="es-MX"/>
        </w:rPr>
        <w:t>ts</w:t>
      </w:r>
      <w:proofErr w:type="spellEnd"/>
      <w:r w:rsidRPr="006A7187">
        <w:rPr>
          <w:lang w:val="es-MX"/>
        </w:rPr>
        <w:t>(</w:t>
      </w:r>
      <w:proofErr w:type="spellStart"/>
      <w:proofErr w:type="gramEnd"/>
      <w:r w:rsidRPr="006A7187">
        <w:rPr>
          <w:lang w:val="es-MX"/>
        </w:rPr>
        <w:t>log_ratio_</w:t>
      </w:r>
      <w:proofErr w:type="gramStart"/>
      <w:r w:rsidRPr="006A7187">
        <w:rPr>
          <w:lang w:val="es-MX"/>
        </w:rPr>
        <w:t>vector</w:t>
      </w:r>
      <w:proofErr w:type="spellEnd"/>
      <w:r w:rsidRPr="006A7187">
        <w:rPr>
          <w:lang w:val="es-MX"/>
        </w:rPr>
        <w:t xml:space="preserve">,   </w:t>
      </w:r>
      <w:proofErr w:type="gramEnd"/>
      <w:r w:rsidRPr="006A7187">
        <w:rPr>
          <w:lang w:val="es-MX"/>
        </w:rPr>
        <w:t xml:space="preserve">  </w:t>
      </w:r>
      <w:proofErr w:type="spellStart"/>
      <w:r w:rsidRPr="006A7187">
        <w:rPr>
          <w:lang w:val="es-MX"/>
        </w:rPr>
        <w:t>frequency</w:t>
      </w:r>
      <w:proofErr w:type="spellEnd"/>
      <w:r w:rsidRPr="006A7187">
        <w:rPr>
          <w:lang w:val="es-MX"/>
        </w:rPr>
        <w:t xml:space="preserve"> = 12, </w:t>
      </w:r>
      <w:proofErr w:type="spellStart"/>
      <w:r w:rsidRPr="006A7187">
        <w:rPr>
          <w:lang w:val="es-MX"/>
        </w:rPr>
        <w:t>start</w:t>
      </w:r>
      <w:proofErr w:type="spellEnd"/>
      <w:r w:rsidRPr="006A7187">
        <w:rPr>
          <w:lang w:val="es-MX"/>
        </w:rPr>
        <w:t xml:space="preserve"> = </w:t>
      </w:r>
      <w:proofErr w:type="gramStart"/>
      <w:r w:rsidRPr="006A7187">
        <w:rPr>
          <w:lang w:val="es-MX"/>
        </w:rPr>
        <w:t>c(</w:t>
      </w:r>
      <w:proofErr w:type="spellStart"/>
      <w:proofErr w:type="gramEnd"/>
      <w:r w:rsidRPr="006A7187">
        <w:rPr>
          <w:lang w:val="es-MX"/>
        </w:rPr>
        <w:t>inicio_anio</w:t>
      </w:r>
      <w:proofErr w:type="spellEnd"/>
      <w:r w:rsidRPr="006A7187">
        <w:rPr>
          <w:lang w:val="es-MX"/>
        </w:rPr>
        <w:t xml:space="preserve">, </w:t>
      </w:r>
      <w:proofErr w:type="spellStart"/>
      <w:r w:rsidRPr="006A7187">
        <w:rPr>
          <w:lang w:val="es-MX"/>
        </w:rPr>
        <w:t>inicio_mes</w:t>
      </w:r>
      <w:proofErr w:type="spellEnd"/>
      <w:r w:rsidRPr="006A7187">
        <w:rPr>
          <w:lang w:val="es-MX"/>
        </w:rPr>
        <w:t>))</w:t>
      </w:r>
    </w:p>
    <w:p w14:paraId="02EAD006" w14:textId="77777777" w:rsidR="006A7187" w:rsidRPr="006A7187" w:rsidRDefault="006A7187" w:rsidP="006A7187">
      <w:pPr>
        <w:rPr>
          <w:lang w:val="es-MX"/>
        </w:rPr>
      </w:pPr>
      <w:proofErr w:type="spellStart"/>
      <w:r w:rsidRPr="006A7187">
        <w:rPr>
          <w:lang w:val="es-MX"/>
        </w:rPr>
        <w:t>serie_precio_domestico</w:t>
      </w:r>
      <w:proofErr w:type="spellEnd"/>
      <w:r w:rsidRPr="006A7187">
        <w:rPr>
          <w:lang w:val="es-MX"/>
        </w:rPr>
        <w:t xml:space="preserve"> &lt;- </w:t>
      </w:r>
      <w:proofErr w:type="spellStart"/>
      <w:proofErr w:type="gramStart"/>
      <w:r w:rsidRPr="006A7187">
        <w:rPr>
          <w:lang w:val="es-MX"/>
        </w:rPr>
        <w:t>ts</w:t>
      </w:r>
      <w:proofErr w:type="spellEnd"/>
      <w:r w:rsidRPr="006A7187">
        <w:rPr>
          <w:lang w:val="es-MX"/>
        </w:rPr>
        <w:t>(</w:t>
      </w:r>
      <w:proofErr w:type="spellStart"/>
      <w:proofErr w:type="gramEnd"/>
      <w:r w:rsidRPr="006A7187">
        <w:rPr>
          <w:lang w:val="es-MX"/>
        </w:rPr>
        <w:t>precio_domestico_usd</w:t>
      </w:r>
      <w:proofErr w:type="spellEnd"/>
      <w:r w:rsidRPr="006A7187">
        <w:rPr>
          <w:lang w:val="es-MX"/>
        </w:rPr>
        <w:t xml:space="preserve">, </w:t>
      </w:r>
      <w:proofErr w:type="spellStart"/>
      <w:r w:rsidRPr="006A7187">
        <w:rPr>
          <w:lang w:val="es-MX"/>
        </w:rPr>
        <w:t>frequency</w:t>
      </w:r>
      <w:proofErr w:type="spellEnd"/>
      <w:r w:rsidRPr="006A7187">
        <w:rPr>
          <w:lang w:val="es-MX"/>
        </w:rPr>
        <w:t xml:space="preserve"> = 12, </w:t>
      </w:r>
      <w:proofErr w:type="spellStart"/>
      <w:r w:rsidRPr="006A7187">
        <w:rPr>
          <w:lang w:val="es-MX"/>
        </w:rPr>
        <w:t>start</w:t>
      </w:r>
      <w:proofErr w:type="spellEnd"/>
      <w:r w:rsidRPr="006A7187">
        <w:rPr>
          <w:lang w:val="es-MX"/>
        </w:rPr>
        <w:t xml:space="preserve"> = </w:t>
      </w:r>
      <w:proofErr w:type="gramStart"/>
      <w:r w:rsidRPr="006A7187">
        <w:rPr>
          <w:lang w:val="es-MX"/>
        </w:rPr>
        <w:t>c(</w:t>
      </w:r>
      <w:proofErr w:type="spellStart"/>
      <w:proofErr w:type="gramEnd"/>
      <w:r w:rsidRPr="006A7187">
        <w:rPr>
          <w:lang w:val="es-MX"/>
        </w:rPr>
        <w:t>inicio_anio</w:t>
      </w:r>
      <w:proofErr w:type="spellEnd"/>
      <w:r w:rsidRPr="006A7187">
        <w:rPr>
          <w:lang w:val="es-MX"/>
        </w:rPr>
        <w:t xml:space="preserve">, </w:t>
      </w:r>
      <w:proofErr w:type="spellStart"/>
      <w:r w:rsidRPr="006A7187">
        <w:rPr>
          <w:lang w:val="es-MX"/>
        </w:rPr>
        <w:t>inicio_mes</w:t>
      </w:r>
      <w:proofErr w:type="spellEnd"/>
      <w:r w:rsidRPr="006A7187">
        <w:rPr>
          <w:lang w:val="es-MX"/>
        </w:rPr>
        <w:t>))</w:t>
      </w:r>
    </w:p>
    <w:p w14:paraId="053B198D" w14:textId="77777777" w:rsidR="006A7187" w:rsidRPr="006A7187" w:rsidRDefault="006A7187" w:rsidP="006A7187">
      <w:pPr>
        <w:rPr>
          <w:lang w:val="es-MX"/>
        </w:rPr>
      </w:pPr>
    </w:p>
    <w:p w14:paraId="474FDF83" w14:textId="77777777" w:rsidR="006A7187" w:rsidRPr="006A7187" w:rsidRDefault="006A7187" w:rsidP="006A7187">
      <w:pPr>
        <w:rPr>
          <w:lang w:val="es-MX"/>
        </w:rPr>
      </w:pPr>
      <w:r w:rsidRPr="006A7187">
        <w:rPr>
          <w:lang w:val="es-MX"/>
        </w:rPr>
        <w:t># ============================================</w:t>
      </w:r>
    </w:p>
    <w:p w14:paraId="5E3E7248" w14:textId="77777777" w:rsidR="006A7187" w:rsidRPr="006A7187" w:rsidRDefault="006A7187" w:rsidP="006A7187">
      <w:pPr>
        <w:rPr>
          <w:lang w:val="es-MX"/>
        </w:rPr>
      </w:pPr>
      <w:r w:rsidRPr="006A7187">
        <w:rPr>
          <w:lang w:val="es-MX"/>
        </w:rPr>
        <w:t># Gráficas descriptivas (histórico)</w:t>
      </w:r>
    </w:p>
    <w:p w14:paraId="1CB30C93" w14:textId="77777777" w:rsidR="006A7187" w:rsidRPr="006A7187" w:rsidRDefault="006A7187" w:rsidP="006A7187">
      <w:pPr>
        <w:rPr>
          <w:lang w:val="es-MX"/>
        </w:rPr>
      </w:pPr>
      <w:r w:rsidRPr="006A7187">
        <w:rPr>
          <w:lang w:val="es-MX"/>
        </w:rPr>
        <w:t># (Mostramos precios históricos con y sin aplicar el 43% SOLO para visualización)</w:t>
      </w:r>
    </w:p>
    <w:p w14:paraId="1BF623C5" w14:textId="77777777" w:rsidR="006A7187" w:rsidRPr="006A7187" w:rsidRDefault="006A7187" w:rsidP="006A7187">
      <w:pPr>
        <w:rPr>
          <w:lang w:val="es-MX"/>
        </w:rPr>
      </w:pPr>
      <w:r w:rsidRPr="006A7187">
        <w:rPr>
          <w:lang w:val="es-MX"/>
        </w:rPr>
        <w:t># ============================================</w:t>
      </w:r>
    </w:p>
    <w:p w14:paraId="4CC6F12A" w14:textId="77777777" w:rsidR="006A7187" w:rsidRPr="006A7187" w:rsidRDefault="006A7187" w:rsidP="006A7187">
      <w:pPr>
        <w:rPr>
          <w:lang w:val="es-MX"/>
        </w:rPr>
      </w:pPr>
      <w:proofErr w:type="spellStart"/>
      <w:r w:rsidRPr="006A7187">
        <w:rPr>
          <w:lang w:val="es-MX"/>
        </w:rPr>
        <w:t>etq_imp</w:t>
      </w:r>
      <w:proofErr w:type="spellEnd"/>
      <w:r w:rsidRPr="006A7187">
        <w:rPr>
          <w:lang w:val="es-MX"/>
        </w:rPr>
        <w:t xml:space="preserve">    &lt;- "Precio CIF China (USD/t)"</w:t>
      </w:r>
    </w:p>
    <w:p w14:paraId="071EC5BB" w14:textId="77777777" w:rsidR="006A7187" w:rsidRPr="006A7187" w:rsidRDefault="006A7187" w:rsidP="006A7187">
      <w:pPr>
        <w:rPr>
          <w:lang w:val="pt-BR"/>
        </w:rPr>
      </w:pPr>
      <w:r w:rsidRPr="006A7187">
        <w:rPr>
          <w:lang w:val="pt-BR"/>
        </w:rPr>
        <w:t>etq_dom    &lt;- "Precio doméstico (USD/t)"</w:t>
      </w:r>
    </w:p>
    <w:p w14:paraId="429458DF" w14:textId="77777777" w:rsidR="006A7187" w:rsidRPr="006A7187" w:rsidRDefault="006A7187" w:rsidP="006A7187">
      <w:pPr>
        <w:rPr>
          <w:lang w:val="pt-BR"/>
        </w:rPr>
      </w:pPr>
      <w:r w:rsidRPr="006A7187">
        <w:rPr>
          <w:lang w:val="pt-BR"/>
        </w:rPr>
        <w:t>etq_imp_14 &lt;- sprintf("Precio CIF China + derecho %d%% (USD/t)", round(tasa_dumping*100))</w:t>
      </w:r>
    </w:p>
    <w:p w14:paraId="502236DB" w14:textId="77777777" w:rsidR="006A7187" w:rsidRPr="006A7187" w:rsidRDefault="006A7187" w:rsidP="006A7187">
      <w:pPr>
        <w:rPr>
          <w:lang w:val="pt-BR"/>
        </w:rPr>
      </w:pPr>
    </w:p>
    <w:p w14:paraId="4B9F5336" w14:textId="77777777" w:rsidR="006A7187" w:rsidRPr="006A7187" w:rsidRDefault="006A7187" w:rsidP="006A7187">
      <w:pPr>
        <w:rPr>
          <w:lang w:val="pt-BR"/>
        </w:rPr>
      </w:pPr>
      <w:r w:rsidRPr="006A7187">
        <w:rPr>
          <w:lang w:val="pt-BR"/>
        </w:rPr>
        <w:t>paleta_hist &lt;- setNames(c("red", "#ADD8E6"), c(etq_imp, etq_dom))</w:t>
      </w:r>
    </w:p>
    <w:p w14:paraId="3A482EC9" w14:textId="77777777" w:rsidR="006A7187" w:rsidRPr="006A7187" w:rsidRDefault="006A7187" w:rsidP="006A7187">
      <w:pPr>
        <w:rPr>
          <w:lang w:val="es-MX"/>
        </w:rPr>
      </w:pPr>
      <w:r w:rsidRPr="006A7187">
        <w:rPr>
          <w:lang w:val="es-MX"/>
        </w:rPr>
        <w:t xml:space="preserve">paleta_14   &lt;- </w:t>
      </w:r>
      <w:proofErr w:type="spellStart"/>
      <w:proofErr w:type="gramStart"/>
      <w:r w:rsidRPr="006A7187">
        <w:rPr>
          <w:lang w:val="es-MX"/>
        </w:rPr>
        <w:t>setNames</w:t>
      </w:r>
      <w:proofErr w:type="spellEnd"/>
      <w:r w:rsidRPr="006A7187">
        <w:rPr>
          <w:lang w:val="es-MX"/>
        </w:rPr>
        <w:t>(c(</w:t>
      </w:r>
      <w:proofErr w:type="gramEnd"/>
      <w:r w:rsidRPr="006A7187">
        <w:rPr>
          <w:lang w:val="es-MX"/>
        </w:rPr>
        <w:t xml:space="preserve">"#ADD8E6", "red"), </w:t>
      </w:r>
      <w:proofErr w:type="gramStart"/>
      <w:r w:rsidRPr="006A7187">
        <w:rPr>
          <w:lang w:val="es-MX"/>
        </w:rPr>
        <w:t>c(</w:t>
      </w:r>
      <w:proofErr w:type="spellStart"/>
      <w:proofErr w:type="gramEnd"/>
      <w:r w:rsidRPr="006A7187">
        <w:rPr>
          <w:lang w:val="es-MX"/>
        </w:rPr>
        <w:t>etq_dom</w:t>
      </w:r>
      <w:proofErr w:type="spellEnd"/>
      <w:r w:rsidRPr="006A7187">
        <w:rPr>
          <w:lang w:val="es-MX"/>
        </w:rPr>
        <w:t>, etq_imp_14))</w:t>
      </w:r>
    </w:p>
    <w:p w14:paraId="7E37ABA2" w14:textId="77777777" w:rsidR="006A7187" w:rsidRPr="006A7187" w:rsidRDefault="006A7187" w:rsidP="006A7187">
      <w:pPr>
        <w:rPr>
          <w:lang w:val="es-MX"/>
        </w:rPr>
      </w:pPr>
    </w:p>
    <w:p w14:paraId="38C06528" w14:textId="77777777" w:rsidR="006A7187" w:rsidRPr="006A7187" w:rsidRDefault="006A7187" w:rsidP="006A7187">
      <w:pPr>
        <w:rPr>
          <w:lang w:val="es-MX"/>
        </w:rPr>
      </w:pPr>
      <w:r w:rsidRPr="006A7187">
        <w:rPr>
          <w:lang w:val="es-MX"/>
        </w:rPr>
        <w:t>datos &lt;- datos %&gt;%</w:t>
      </w:r>
    </w:p>
    <w:p w14:paraId="47F57A62" w14:textId="77777777" w:rsidR="006A7187" w:rsidRPr="006A7187" w:rsidRDefault="006A7187" w:rsidP="006A7187">
      <w:pPr>
        <w:rPr>
          <w:lang w:val="es-MX"/>
        </w:rPr>
      </w:pPr>
      <w:r w:rsidRPr="006A7187">
        <w:rPr>
          <w:lang w:val="es-MX"/>
        </w:rPr>
        <w:t xml:space="preserve">  </w:t>
      </w:r>
      <w:proofErr w:type="spellStart"/>
      <w:proofErr w:type="gramStart"/>
      <w:r w:rsidRPr="006A7187">
        <w:rPr>
          <w:lang w:val="es-MX"/>
        </w:rPr>
        <w:t>mutate</w:t>
      </w:r>
      <w:proofErr w:type="spellEnd"/>
      <w:r w:rsidRPr="006A7187">
        <w:rPr>
          <w:lang w:val="es-MX"/>
        </w:rPr>
        <w:t>(</w:t>
      </w:r>
      <w:proofErr w:type="spellStart"/>
      <w:proofErr w:type="gramEnd"/>
      <w:r w:rsidRPr="006A7187">
        <w:rPr>
          <w:lang w:val="es-MX"/>
        </w:rPr>
        <w:t>precio_china_cif_arancel_con_derecho</w:t>
      </w:r>
      <w:proofErr w:type="spellEnd"/>
      <w:r w:rsidRPr="006A7187">
        <w:rPr>
          <w:lang w:val="es-MX"/>
        </w:rPr>
        <w:t xml:space="preserve"> = </w:t>
      </w:r>
      <w:proofErr w:type="spellStart"/>
      <w:r w:rsidRPr="006A7187">
        <w:rPr>
          <w:lang w:val="es-MX"/>
        </w:rPr>
        <w:t>precio_china_cif_arancel</w:t>
      </w:r>
      <w:proofErr w:type="spellEnd"/>
      <w:r w:rsidRPr="006A7187">
        <w:rPr>
          <w:lang w:val="es-MX"/>
        </w:rPr>
        <w:t xml:space="preserve"> * (1 + </w:t>
      </w:r>
      <w:proofErr w:type="spellStart"/>
      <w:r w:rsidRPr="006A7187">
        <w:rPr>
          <w:lang w:val="es-MX"/>
        </w:rPr>
        <w:t>tasa_dumping</w:t>
      </w:r>
      <w:proofErr w:type="spellEnd"/>
      <w:r w:rsidRPr="006A7187">
        <w:rPr>
          <w:lang w:val="es-MX"/>
        </w:rPr>
        <w:t>))</w:t>
      </w:r>
    </w:p>
    <w:p w14:paraId="2F64ED0D" w14:textId="77777777" w:rsidR="006A7187" w:rsidRPr="006A7187" w:rsidRDefault="006A7187" w:rsidP="006A7187">
      <w:pPr>
        <w:rPr>
          <w:lang w:val="es-MX"/>
        </w:rPr>
      </w:pPr>
    </w:p>
    <w:p w14:paraId="4DE6D155" w14:textId="77777777" w:rsidR="006A7187" w:rsidRPr="006A7187" w:rsidRDefault="006A7187" w:rsidP="006A7187">
      <w:pPr>
        <w:rPr>
          <w:lang w:val="es-MX"/>
        </w:rPr>
      </w:pPr>
      <w:r w:rsidRPr="006A7187">
        <w:rPr>
          <w:lang w:val="es-MX"/>
        </w:rPr>
        <w:t># 1) Histórico RD vs China (sin derecho)</w:t>
      </w:r>
    </w:p>
    <w:p w14:paraId="2AF979E7" w14:textId="77777777" w:rsidR="006A7187" w:rsidRPr="006A7187" w:rsidRDefault="006A7187" w:rsidP="006A7187">
      <w:pPr>
        <w:rPr>
          <w:lang w:val="es-MX"/>
        </w:rPr>
      </w:pPr>
    </w:p>
    <w:p w14:paraId="3FC66C75" w14:textId="77777777" w:rsidR="006A7187" w:rsidRPr="006A7187" w:rsidRDefault="006A7187" w:rsidP="006A7187">
      <w:pPr>
        <w:rPr>
          <w:lang w:val="es-MX"/>
        </w:rPr>
      </w:pPr>
      <w:proofErr w:type="spellStart"/>
      <w:proofErr w:type="gramStart"/>
      <w:r w:rsidRPr="006A7187">
        <w:rPr>
          <w:lang w:val="es-MX"/>
        </w:rPr>
        <w:t>ggplot</w:t>
      </w:r>
      <w:proofErr w:type="spellEnd"/>
      <w:r w:rsidRPr="006A7187">
        <w:rPr>
          <w:lang w:val="es-MX"/>
        </w:rPr>
        <w:t>(</w:t>
      </w:r>
      <w:proofErr w:type="gramEnd"/>
      <w:r w:rsidRPr="006A7187">
        <w:rPr>
          <w:lang w:val="es-MX"/>
        </w:rPr>
        <w:t xml:space="preserve">datos, </w:t>
      </w:r>
      <w:proofErr w:type="gramStart"/>
      <w:r w:rsidRPr="006A7187">
        <w:rPr>
          <w:lang w:val="es-MX"/>
        </w:rPr>
        <w:t>aes(</w:t>
      </w:r>
      <w:proofErr w:type="gramEnd"/>
      <w:r w:rsidRPr="006A7187">
        <w:rPr>
          <w:lang w:val="es-MX"/>
        </w:rPr>
        <w:t>x = fecha)) +</w:t>
      </w:r>
    </w:p>
    <w:p w14:paraId="3A3BA0AB" w14:textId="77777777" w:rsidR="006A7187" w:rsidRPr="006A7187" w:rsidRDefault="006A7187" w:rsidP="006A7187">
      <w:pPr>
        <w:rPr>
          <w:lang w:val="es-MX"/>
        </w:rPr>
      </w:pPr>
      <w:r w:rsidRPr="006A7187">
        <w:rPr>
          <w:lang w:val="es-MX"/>
        </w:rPr>
        <w:t xml:space="preserve">  </w:t>
      </w:r>
      <w:proofErr w:type="spellStart"/>
      <w:r w:rsidRPr="006A7187">
        <w:rPr>
          <w:lang w:val="es-MX"/>
        </w:rPr>
        <w:t>geom_</w:t>
      </w:r>
      <w:proofErr w:type="gramStart"/>
      <w:r w:rsidRPr="006A7187">
        <w:rPr>
          <w:lang w:val="es-MX"/>
        </w:rPr>
        <w:t>line</w:t>
      </w:r>
      <w:proofErr w:type="spellEnd"/>
      <w:r w:rsidRPr="006A7187">
        <w:rPr>
          <w:lang w:val="es-MX"/>
        </w:rPr>
        <w:t>(aes(</w:t>
      </w:r>
      <w:proofErr w:type="gramEnd"/>
      <w:r w:rsidRPr="006A7187">
        <w:rPr>
          <w:lang w:val="es-MX"/>
        </w:rPr>
        <w:t xml:space="preserve">y = </w:t>
      </w:r>
      <w:proofErr w:type="spellStart"/>
      <w:r w:rsidRPr="006A7187">
        <w:rPr>
          <w:lang w:val="es-MX"/>
        </w:rPr>
        <w:t>precio_china_cif_arancel</w:t>
      </w:r>
      <w:proofErr w:type="spellEnd"/>
      <w:r w:rsidRPr="006A7187">
        <w:rPr>
          <w:lang w:val="es-MX"/>
        </w:rPr>
        <w:t xml:space="preserve">, color = </w:t>
      </w:r>
      <w:proofErr w:type="spellStart"/>
      <w:r w:rsidRPr="006A7187">
        <w:rPr>
          <w:lang w:val="es-MX"/>
        </w:rPr>
        <w:t>etq_imp</w:t>
      </w:r>
      <w:proofErr w:type="spellEnd"/>
      <w:r w:rsidRPr="006A7187">
        <w:rPr>
          <w:lang w:val="es-MX"/>
        </w:rPr>
        <w:t xml:space="preserve">), </w:t>
      </w:r>
      <w:proofErr w:type="spellStart"/>
      <w:r w:rsidRPr="006A7187">
        <w:rPr>
          <w:lang w:val="es-MX"/>
        </w:rPr>
        <w:t>linewidth</w:t>
      </w:r>
      <w:proofErr w:type="spellEnd"/>
      <w:r w:rsidRPr="006A7187">
        <w:rPr>
          <w:lang w:val="es-MX"/>
        </w:rPr>
        <w:t xml:space="preserve"> = 0.5) +</w:t>
      </w:r>
    </w:p>
    <w:p w14:paraId="1C8F83A2" w14:textId="77777777" w:rsidR="006A7187" w:rsidRPr="006A7187" w:rsidRDefault="006A7187" w:rsidP="006A7187">
      <w:pPr>
        <w:rPr>
          <w:lang w:val="es-MX"/>
        </w:rPr>
      </w:pPr>
      <w:r w:rsidRPr="006A7187">
        <w:rPr>
          <w:lang w:val="es-MX"/>
        </w:rPr>
        <w:t xml:space="preserve">  </w:t>
      </w:r>
      <w:proofErr w:type="spellStart"/>
      <w:r w:rsidRPr="006A7187">
        <w:rPr>
          <w:lang w:val="es-MX"/>
        </w:rPr>
        <w:t>geom_</w:t>
      </w:r>
      <w:proofErr w:type="gramStart"/>
      <w:r w:rsidRPr="006A7187">
        <w:rPr>
          <w:lang w:val="es-MX"/>
        </w:rPr>
        <w:t>point</w:t>
      </w:r>
      <w:proofErr w:type="spellEnd"/>
      <w:r w:rsidRPr="006A7187">
        <w:rPr>
          <w:lang w:val="es-MX"/>
        </w:rPr>
        <w:t>(aes(</w:t>
      </w:r>
      <w:proofErr w:type="gramEnd"/>
      <w:r w:rsidRPr="006A7187">
        <w:rPr>
          <w:lang w:val="es-MX"/>
        </w:rPr>
        <w:t xml:space="preserve">y = </w:t>
      </w:r>
      <w:proofErr w:type="spellStart"/>
      <w:r w:rsidRPr="006A7187">
        <w:rPr>
          <w:lang w:val="es-MX"/>
        </w:rPr>
        <w:t>precio_china_cif_arancel</w:t>
      </w:r>
      <w:proofErr w:type="spellEnd"/>
      <w:r w:rsidRPr="006A7187">
        <w:rPr>
          <w:lang w:val="es-MX"/>
        </w:rPr>
        <w:t xml:space="preserve">, color = </w:t>
      </w:r>
      <w:proofErr w:type="spellStart"/>
      <w:r w:rsidRPr="006A7187">
        <w:rPr>
          <w:lang w:val="es-MX"/>
        </w:rPr>
        <w:t>etq_imp</w:t>
      </w:r>
      <w:proofErr w:type="spellEnd"/>
      <w:r w:rsidRPr="006A7187">
        <w:rPr>
          <w:lang w:val="es-MX"/>
        </w:rPr>
        <w:t xml:space="preserve">), </w:t>
      </w:r>
      <w:proofErr w:type="spellStart"/>
      <w:r w:rsidRPr="006A7187">
        <w:rPr>
          <w:lang w:val="es-MX"/>
        </w:rPr>
        <w:t>size</w:t>
      </w:r>
      <w:proofErr w:type="spellEnd"/>
      <w:r w:rsidRPr="006A7187">
        <w:rPr>
          <w:lang w:val="es-MX"/>
        </w:rPr>
        <w:t xml:space="preserve"> = 1.8) +</w:t>
      </w:r>
    </w:p>
    <w:p w14:paraId="48B9AA94" w14:textId="77777777" w:rsidR="006A7187" w:rsidRPr="006A7187" w:rsidRDefault="006A7187" w:rsidP="006A7187">
      <w:r w:rsidRPr="006A7187">
        <w:rPr>
          <w:lang w:val="es-MX"/>
        </w:rPr>
        <w:t xml:space="preserve">  </w:t>
      </w:r>
      <w:proofErr w:type="spellStart"/>
      <w:r w:rsidRPr="006A7187">
        <w:t>geom_</w:t>
      </w:r>
      <w:proofErr w:type="gramStart"/>
      <w:r w:rsidRPr="006A7187">
        <w:t>line</w:t>
      </w:r>
      <w:proofErr w:type="spellEnd"/>
      <w:r w:rsidRPr="006A7187">
        <w:t>(</w:t>
      </w:r>
      <w:proofErr w:type="spellStart"/>
      <w:r w:rsidRPr="006A7187">
        <w:t>aes</w:t>
      </w:r>
      <w:proofErr w:type="spellEnd"/>
      <w:r w:rsidRPr="006A7187">
        <w:t>(</w:t>
      </w:r>
      <w:proofErr w:type="gramEnd"/>
      <w:r w:rsidRPr="006A7187">
        <w:t xml:space="preserve">y = </w:t>
      </w:r>
      <w:proofErr w:type="spellStart"/>
      <w:r w:rsidRPr="006A7187">
        <w:t>precio_rd_usd</w:t>
      </w:r>
      <w:proofErr w:type="spellEnd"/>
      <w:r w:rsidRPr="006A7187">
        <w:t xml:space="preserve">, color = </w:t>
      </w:r>
      <w:proofErr w:type="spellStart"/>
      <w:r w:rsidRPr="006A7187">
        <w:t>etq_dom</w:t>
      </w:r>
      <w:proofErr w:type="spellEnd"/>
      <w:r w:rsidRPr="006A7187">
        <w:t>), linewidth = 1) +</w:t>
      </w:r>
    </w:p>
    <w:p w14:paraId="15D1C99C" w14:textId="77777777" w:rsidR="006A7187" w:rsidRPr="006A7187" w:rsidRDefault="006A7187" w:rsidP="006A7187">
      <w:r w:rsidRPr="006A7187">
        <w:t xml:space="preserve">  </w:t>
      </w:r>
      <w:proofErr w:type="spellStart"/>
      <w:r w:rsidRPr="006A7187">
        <w:t>geom_</w:t>
      </w:r>
      <w:proofErr w:type="gramStart"/>
      <w:r w:rsidRPr="006A7187">
        <w:t>point</w:t>
      </w:r>
      <w:proofErr w:type="spellEnd"/>
      <w:r w:rsidRPr="006A7187">
        <w:t>(</w:t>
      </w:r>
      <w:proofErr w:type="spellStart"/>
      <w:r w:rsidRPr="006A7187">
        <w:t>aes</w:t>
      </w:r>
      <w:proofErr w:type="spellEnd"/>
      <w:r w:rsidRPr="006A7187">
        <w:t>(</w:t>
      </w:r>
      <w:proofErr w:type="gramEnd"/>
      <w:r w:rsidRPr="006A7187">
        <w:t xml:space="preserve">y = </w:t>
      </w:r>
      <w:proofErr w:type="spellStart"/>
      <w:r w:rsidRPr="006A7187">
        <w:t>precio_rd_usd</w:t>
      </w:r>
      <w:proofErr w:type="spellEnd"/>
      <w:r w:rsidRPr="006A7187">
        <w:t xml:space="preserve">, color = </w:t>
      </w:r>
      <w:proofErr w:type="spellStart"/>
      <w:r w:rsidRPr="006A7187">
        <w:t>etq_dom</w:t>
      </w:r>
      <w:proofErr w:type="spellEnd"/>
      <w:r w:rsidRPr="006A7187">
        <w:t>), size = 1.8) +</w:t>
      </w:r>
    </w:p>
    <w:p w14:paraId="2C3010FB" w14:textId="77777777" w:rsidR="006A7187" w:rsidRPr="006A7187" w:rsidRDefault="006A7187" w:rsidP="006A7187">
      <w:pPr>
        <w:rPr>
          <w:lang w:val="es-MX"/>
        </w:rPr>
      </w:pPr>
      <w:r w:rsidRPr="006A7187">
        <w:lastRenderedPageBreak/>
        <w:t xml:space="preserve">  </w:t>
      </w:r>
      <w:proofErr w:type="spellStart"/>
      <w:r w:rsidRPr="006A7187">
        <w:rPr>
          <w:lang w:val="es-MX"/>
        </w:rPr>
        <w:t>scale_color_</w:t>
      </w:r>
      <w:proofErr w:type="gramStart"/>
      <w:r w:rsidRPr="006A7187">
        <w:rPr>
          <w:lang w:val="es-MX"/>
        </w:rPr>
        <w:t>manual</w:t>
      </w:r>
      <w:proofErr w:type="spellEnd"/>
      <w:r w:rsidRPr="006A7187">
        <w:rPr>
          <w:lang w:val="es-MX"/>
        </w:rPr>
        <w:t>(</w:t>
      </w:r>
      <w:proofErr w:type="spellStart"/>
      <w:proofErr w:type="gramEnd"/>
      <w:r w:rsidRPr="006A7187">
        <w:rPr>
          <w:lang w:val="es-MX"/>
        </w:rPr>
        <w:t>values</w:t>
      </w:r>
      <w:proofErr w:type="spellEnd"/>
      <w:r w:rsidRPr="006A7187">
        <w:rPr>
          <w:lang w:val="es-MX"/>
        </w:rPr>
        <w:t xml:space="preserve"> = </w:t>
      </w:r>
      <w:proofErr w:type="spellStart"/>
      <w:r w:rsidRPr="006A7187">
        <w:rPr>
          <w:lang w:val="es-MX"/>
        </w:rPr>
        <w:t>paleta_hist</w:t>
      </w:r>
      <w:proofErr w:type="spellEnd"/>
      <w:r w:rsidRPr="006A7187">
        <w:rPr>
          <w:lang w:val="es-MX"/>
        </w:rPr>
        <w:t xml:space="preserve">, </w:t>
      </w:r>
      <w:proofErr w:type="spellStart"/>
      <w:r w:rsidRPr="006A7187">
        <w:rPr>
          <w:lang w:val="es-MX"/>
        </w:rPr>
        <w:t>breaks</w:t>
      </w:r>
      <w:proofErr w:type="spellEnd"/>
      <w:r w:rsidRPr="006A7187">
        <w:rPr>
          <w:lang w:val="es-MX"/>
        </w:rPr>
        <w:t xml:space="preserve"> = </w:t>
      </w:r>
      <w:proofErr w:type="spellStart"/>
      <w:r w:rsidRPr="006A7187">
        <w:rPr>
          <w:lang w:val="es-MX"/>
        </w:rPr>
        <w:t>names</w:t>
      </w:r>
      <w:proofErr w:type="spellEnd"/>
      <w:r w:rsidRPr="006A7187">
        <w:rPr>
          <w:lang w:val="es-MX"/>
        </w:rPr>
        <w:t>(</w:t>
      </w:r>
      <w:proofErr w:type="spellStart"/>
      <w:r w:rsidRPr="006A7187">
        <w:rPr>
          <w:lang w:val="es-MX"/>
        </w:rPr>
        <w:t>paleta_hist</w:t>
      </w:r>
      <w:proofErr w:type="spellEnd"/>
      <w:r w:rsidRPr="006A7187">
        <w:rPr>
          <w:lang w:val="es-MX"/>
        </w:rPr>
        <w:t>)) +</w:t>
      </w:r>
    </w:p>
    <w:p w14:paraId="4B084693" w14:textId="77777777" w:rsidR="006A7187" w:rsidRPr="006A7187" w:rsidRDefault="006A7187" w:rsidP="006A7187">
      <w:pPr>
        <w:rPr>
          <w:lang w:val="es-MX"/>
        </w:rPr>
      </w:pPr>
      <w:r w:rsidRPr="006A7187">
        <w:rPr>
          <w:lang w:val="es-MX"/>
        </w:rPr>
        <w:t xml:space="preserve">  </w:t>
      </w:r>
      <w:proofErr w:type="spellStart"/>
      <w:proofErr w:type="gramStart"/>
      <w:r w:rsidRPr="006A7187">
        <w:rPr>
          <w:lang w:val="es-MX"/>
        </w:rPr>
        <w:t>labs</w:t>
      </w:r>
      <w:proofErr w:type="spellEnd"/>
      <w:r w:rsidRPr="006A7187">
        <w:rPr>
          <w:lang w:val="es-MX"/>
        </w:rPr>
        <w:t>(</w:t>
      </w:r>
      <w:proofErr w:type="spellStart"/>
      <w:proofErr w:type="gramEnd"/>
      <w:r w:rsidRPr="006A7187">
        <w:rPr>
          <w:lang w:val="es-MX"/>
        </w:rPr>
        <w:t>title</w:t>
      </w:r>
      <w:proofErr w:type="spellEnd"/>
      <w:r w:rsidRPr="006A7187">
        <w:rPr>
          <w:lang w:val="es-MX"/>
        </w:rPr>
        <w:t xml:space="preserve"> = "Precios de varillas: República Dominicana y China",</w:t>
      </w:r>
    </w:p>
    <w:p w14:paraId="178843A1" w14:textId="77777777" w:rsidR="006A7187" w:rsidRPr="006A7187" w:rsidRDefault="006A7187" w:rsidP="006A7187">
      <w:pPr>
        <w:rPr>
          <w:lang w:val="es-MX"/>
        </w:rPr>
      </w:pPr>
      <w:r w:rsidRPr="006A7187">
        <w:rPr>
          <w:lang w:val="es-MX"/>
        </w:rPr>
        <w:t xml:space="preserve">       x = "Fecha", y = "Precio (USD/t)", color = "Serie") +</w:t>
      </w:r>
    </w:p>
    <w:p w14:paraId="6197433D" w14:textId="77777777" w:rsidR="006A7187" w:rsidRPr="006A7187" w:rsidRDefault="006A7187" w:rsidP="006A7187">
      <w:r w:rsidRPr="006A7187">
        <w:rPr>
          <w:lang w:val="es-MX"/>
        </w:rPr>
        <w:t xml:space="preserve">  </w:t>
      </w:r>
      <w:proofErr w:type="spellStart"/>
      <w:r w:rsidRPr="006A7187">
        <w:t>theme_</w:t>
      </w:r>
      <w:proofErr w:type="gramStart"/>
      <w:r w:rsidRPr="006A7187">
        <w:t>minimal</w:t>
      </w:r>
      <w:proofErr w:type="spellEnd"/>
      <w:r w:rsidRPr="006A7187">
        <w:t>(</w:t>
      </w:r>
      <w:proofErr w:type="spellStart"/>
      <w:proofErr w:type="gramEnd"/>
      <w:r w:rsidRPr="006A7187">
        <w:t>base_size</w:t>
      </w:r>
      <w:proofErr w:type="spellEnd"/>
      <w:r w:rsidRPr="006A7187">
        <w:t xml:space="preserve"> = 15) +</w:t>
      </w:r>
    </w:p>
    <w:p w14:paraId="02FB6D81" w14:textId="77777777" w:rsidR="006A7187" w:rsidRPr="006A7187" w:rsidRDefault="006A7187" w:rsidP="006A7187">
      <w:r w:rsidRPr="006A7187">
        <w:t xml:space="preserve">  </w:t>
      </w:r>
      <w:proofErr w:type="gramStart"/>
      <w:r w:rsidRPr="006A7187">
        <w:t>theme(</w:t>
      </w:r>
      <w:proofErr w:type="spellStart"/>
      <w:r w:rsidRPr="006A7187">
        <w:t>legend.position</w:t>
      </w:r>
      <w:proofErr w:type="spellEnd"/>
      <w:proofErr w:type="gramEnd"/>
      <w:r w:rsidRPr="006A7187">
        <w:t xml:space="preserve"> = "top",</w:t>
      </w:r>
    </w:p>
    <w:p w14:paraId="02A4A863" w14:textId="77777777" w:rsidR="006A7187" w:rsidRPr="006A7187" w:rsidRDefault="006A7187" w:rsidP="006A7187">
      <w:r w:rsidRPr="006A7187">
        <w:t xml:space="preserve">        </w:t>
      </w:r>
      <w:proofErr w:type="spellStart"/>
      <w:proofErr w:type="gramStart"/>
      <w:r w:rsidRPr="006A7187">
        <w:t>legend.title</w:t>
      </w:r>
      <w:proofErr w:type="spellEnd"/>
      <w:proofErr w:type="gramEnd"/>
      <w:r w:rsidRPr="006A7187">
        <w:t xml:space="preserve"> = </w:t>
      </w:r>
      <w:proofErr w:type="spellStart"/>
      <w:r w:rsidRPr="006A7187">
        <w:t>element_</w:t>
      </w:r>
      <w:proofErr w:type="gramStart"/>
      <w:r w:rsidRPr="006A7187">
        <w:t>text</w:t>
      </w:r>
      <w:proofErr w:type="spellEnd"/>
      <w:r w:rsidRPr="006A7187">
        <w:t>(</w:t>
      </w:r>
      <w:proofErr w:type="gramEnd"/>
      <w:r w:rsidRPr="006A7187">
        <w:t>size = 12),</w:t>
      </w:r>
    </w:p>
    <w:p w14:paraId="01DC8C21" w14:textId="77777777" w:rsidR="006A7187" w:rsidRPr="006A7187" w:rsidRDefault="006A7187" w:rsidP="006A7187">
      <w:r w:rsidRPr="006A7187">
        <w:t xml:space="preserve">        </w:t>
      </w:r>
      <w:proofErr w:type="spellStart"/>
      <w:r w:rsidRPr="006A7187">
        <w:t>legend.</w:t>
      </w:r>
      <w:proofErr w:type="gramStart"/>
      <w:r w:rsidRPr="006A7187">
        <w:t>text</w:t>
      </w:r>
      <w:proofErr w:type="spellEnd"/>
      <w:r w:rsidRPr="006A7187">
        <w:t xml:space="preserve">  =</w:t>
      </w:r>
      <w:proofErr w:type="gramEnd"/>
      <w:r w:rsidRPr="006A7187">
        <w:t xml:space="preserve"> </w:t>
      </w:r>
      <w:proofErr w:type="spellStart"/>
      <w:r w:rsidRPr="006A7187">
        <w:t>element_</w:t>
      </w:r>
      <w:proofErr w:type="gramStart"/>
      <w:r w:rsidRPr="006A7187">
        <w:t>text</w:t>
      </w:r>
      <w:proofErr w:type="spellEnd"/>
      <w:r w:rsidRPr="006A7187">
        <w:t>(</w:t>
      </w:r>
      <w:proofErr w:type="gramEnd"/>
      <w:r w:rsidRPr="006A7187">
        <w:t>size = 10),</w:t>
      </w:r>
    </w:p>
    <w:p w14:paraId="04F86DE8" w14:textId="77777777" w:rsidR="006A7187" w:rsidRPr="006A7187" w:rsidRDefault="006A7187" w:rsidP="006A7187">
      <w:r w:rsidRPr="006A7187">
        <w:t xml:space="preserve">        </w:t>
      </w:r>
      <w:proofErr w:type="spellStart"/>
      <w:proofErr w:type="gramStart"/>
      <w:r w:rsidRPr="006A7187">
        <w:t>plot.title</w:t>
      </w:r>
      <w:proofErr w:type="spellEnd"/>
      <w:proofErr w:type="gramEnd"/>
      <w:r w:rsidRPr="006A7187">
        <w:t xml:space="preserve">   = </w:t>
      </w:r>
      <w:proofErr w:type="spellStart"/>
      <w:r w:rsidRPr="006A7187">
        <w:t>element_</w:t>
      </w:r>
      <w:proofErr w:type="gramStart"/>
      <w:r w:rsidRPr="006A7187">
        <w:t>text</w:t>
      </w:r>
      <w:proofErr w:type="spellEnd"/>
      <w:r w:rsidRPr="006A7187">
        <w:t>(</w:t>
      </w:r>
      <w:proofErr w:type="spellStart"/>
      <w:proofErr w:type="gramEnd"/>
      <w:r w:rsidRPr="006A7187">
        <w:t>hjust</w:t>
      </w:r>
      <w:proofErr w:type="spellEnd"/>
      <w:r w:rsidRPr="006A7187">
        <w:t xml:space="preserve"> = 0.5, size = 16, face = "bold"),</w:t>
      </w:r>
    </w:p>
    <w:p w14:paraId="499D17AB" w14:textId="77777777" w:rsidR="006A7187" w:rsidRPr="006A7187" w:rsidRDefault="006A7187" w:rsidP="006A7187">
      <w:r w:rsidRPr="006A7187">
        <w:t xml:space="preserve">        </w:t>
      </w:r>
      <w:proofErr w:type="spellStart"/>
      <w:proofErr w:type="gramStart"/>
      <w:r w:rsidRPr="006A7187">
        <w:t>axis.title</w:t>
      </w:r>
      <w:proofErr w:type="gramEnd"/>
      <w:r w:rsidRPr="006A7187">
        <w:t>.x</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14),</w:t>
      </w:r>
    </w:p>
    <w:p w14:paraId="2AA1C93A" w14:textId="77777777" w:rsidR="006A7187" w:rsidRPr="006A7187" w:rsidRDefault="006A7187" w:rsidP="006A7187">
      <w:r w:rsidRPr="006A7187">
        <w:t xml:space="preserve">        </w:t>
      </w:r>
      <w:proofErr w:type="spellStart"/>
      <w:proofErr w:type="gramStart"/>
      <w:r w:rsidRPr="006A7187">
        <w:t>axis.title</w:t>
      </w:r>
      <w:proofErr w:type="gramEnd"/>
      <w:r w:rsidRPr="006A7187">
        <w:t>.y</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14),</w:t>
      </w:r>
    </w:p>
    <w:p w14:paraId="1BB17B4E" w14:textId="77777777" w:rsidR="006A7187" w:rsidRPr="006A7187" w:rsidRDefault="006A7187" w:rsidP="006A7187">
      <w:r w:rsidRPr="006A7187">
        <w:t xml:space="preserve">        </w:t>
      </w:r>
      <w:proofErr w:type="spellStart"/>
      <w:r w:rsidRPr="006A7187">
        <w:t>axis.text</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12))</w:t>
      </w:r>
    </w:p>
    <w:p w14:paraId="02D432E3" w14:textId="77777777" w:rsidR="006A7187" w:rsidRPr="006A7187" w:rsidRDefault="006A7187" w:rsidP="006A7187"/>
    <w:p w14:paraId="21B0CFE3" w14:textId="77777777" w:rsidR="006A7187" w:rsidRPr="006A7187" w:rsidRDefault="006A7187" w:rsidP="006A7187">
      <w:pPr>
        <w:rPr>
          <w:lang w:val="es-MX"/>
        </w:rPr>
      </w:pPr>
      <w:r w:rsidRPr="006A7187">
        <w:rPr>
          <w:lang w:val="es-MX"/>
        </w:rPr>
        <w:t># 2) Histórico aplicando 43% (solo para suavizar visualmente ese panel)</w:t>
      </w:r>
    </w:p>
    <w:p w14:paraId="1723EB65" w14:textId="77777777" w:rsidR="006A7187" w:rsidRPr="006A7187" w:rsidRDefault="006A7187" w:rsidP="006A7187">
      <w:pPr>
        <w:rPr>
          <w:lang w:val="es-MX"/>
        </w:rPr>
      </w:pPr>
      <w:proofErr w:type="spellStart"/>
      <w:proofErr w:type="gramStart"/>
      <w:r w:rsidRPr="006A7187">
        <w:rPr>
          <w:lang w:val="es-MX"/>
        </w:rPr>
        <w:t>ggplot</w:t>
      </w:r>
      <w:proofErr w:type="spellEnd"/>
      <w:r w:rsidRPr="006A7187">
        <w:rPr>
          <w:lang w:val="es-MX"/>
        </w:rPr>
        <w:t>(</w:t>
      </w:r>
      <w:proofErr w:type="gramEnd"/>
      <w:r w:rsidRPr="006A7187">
        <w:rPr>
          <w:lang w:val="es-MX"/>
        </w:rPr>
        <w:t xml:space="preserve">datos, </w:t>
      </w:r>
      <w:proofErr w:type="gramStart"/>
      <w:r w:rsidRPr="006A7187">
        <w:rPr>
          <w:lang w:val="es-MX"/>
        </w:rPr>
        <w:t>aes(</w:t>
      </w:r>
      <w:proofErr w:type="gramEnd"/>
      <w:r w:rsidRPr="006A7187">
        <w:rPr>
          <w:lang w:val="es-MX"/>
        </w:rPr>
        <w:t>x = fecha)) +</w:t>
      </w:r>
    </w:p>
    <w:p w14:paraId="580A4773" w14:textId="77777777" w:rsidR="006A7187" w:rsidRPr="006A7187" w:rsidRDefault="006A7187" w:rsidP="006A7187">
      <w:r w:rsidRPr="006A7187">
        <w:rPr>
          <w:lang w:val="es-MX"/>
        </w:rPr>
        <w:t xml:space="preserve">  </w:t>
      </w:r>
      <w:proofErr w:type="spellStart"/>
      <w:r w:rsidRPr="006A7187">
        <w:t>geom_</w:t>
      </w:r>
      <w:proofErr w:type="gramStart"/>
      <w:r w:rsidRPr="006A7187">
        <w:t>line</w:t>
      </w:r>
      <w:proofErr w:type="spellEnd"/>
      <w:r w:rsidRPr="006A7187">
        <w:t>(</w:t>
      </w:r>
      <w:proofErr w:type="spellStart"/>
      <w:r w:rsidRPr="006A7187">
        <w:t>aes</w:t>
      </w:r>
      <w:proofErr w:type="spellEnd"/>
      <w:r w:rsidRPr="006A7187">
        <w:t>(</w:t>
      </w:r>
      <w:proofErr w:type="gramEnd"/>
      <w:r w:rsidRPr="006A7187">
        <w:t xml:space="preserve">y = </w:t>
      </w:r>
      <w:proofErr w:type="spellStart"/>
      <w:r w:rsidRPr="006A7187">
        <w:t>precio_rd_usd</w:t>
      </w:r>
      <w:proofErr w:type="spellEnd"/>
      <w:r w:rsidRPr="006A7187">
        <w:t xml:space="preserve">, color = </w:t>
      </w:r>
      <w:proofErr w:type="spellStart"/>
      <w:r w:rsidRPr="006A7187">
        <w:t>etq_dom</w:t>
      </w:r>
      <w:proofErr w:type="spellEnd"/>
      <w:r w:rsidRPr="006A7187">
        <w:t>), linewidth = 0.5) +</w:t>
      </w:r>
    </w:p>
    <w:p w14:paraId="1D63E4BD" w14:textId="77777777" w:rsidR="006A7187" w:rsidRPr="006A7187" w:rsidRDefault="006A7187" w:rsidP="006A7187">
      <w:r w:rsidRPr="006A7187">
        <w:t xml:space="preserve">  </w:t>
      </w:r>
      <w:proofErr w:type="spellStart"/>
      <w:r w:rsidRPr="006A7187">
        <w:t>geom_</w:t>
      </w:r>
      <w:proofErr w:type="gramStart"/>
      <w:r w:rsidRPr="006A7187">
        <w:t>point</w:t>
      </w:r>
      <w:proofErr w:type="spellEnd"/>
      <w:r w:rsidRPr="006A7187">
        <w:t>(</w:t>
      </w:r>
      <w:proofErr w:type="spellStart"/>
      <w:r w:rsidRPr="006A7187">
        <w:t>aes</w:t>
      </w:r>
      <w:proofErr w:type="spellEnd"/>
      <w:r w:rsidRPr="006A7187">
        <w:t>(</w:t>
      </w:r>
      <w:proofErr w:type="gramEnd"/>
      <w:r w:rsidRPr="006A7187">
        <w:t xml:space="preserve">y = </w:t>
      </w:r>
      <w:proofErr w:type="spellStart"/>
      <w:r w:rsidRPr="006A7187">
        <w:t>precio_rd_usd</w:t>
      </w:r>
      <w:proofErr w:type="spellEnd"/>
      <w:r w:rsidRPr="006A7187">
        <w:t xml:space="preserve">, color = </w:t>
      </w:r>
      <w:proofErr w:type="spellStart"/>
      <w:r w:rsidRPr="006A7187">
        <w:t>etq_dom</w:t>
      </w:r>
      <w:proofErr w:type="spellEnd"/>
      <w:r w:rsidRPr="006A7187">
        <w:t>), size = 1.8) +</w:t>
      </w:r>
    </w:p>
    <w:p w14:paraId="1C4AF7F6" w14:textId="77777777" w:rsidR="006A7187" w:rsidRPr="006A7187" w:rsidRDefault="006A7187" w:rsidP="006A7187">
      <w:pPr>
        <w:rPr>
          <w:lang w:val="es-MX"/>
        </w:rPr>
      </w:pPr>
      <w:r w:rsidRPr="006A7187">
        <w:t xml:space="preserve">  </w:t>
      </w:r>
      <w:proofErr w:type="spellStart"/>
      <w:r w:rsidRPr="006A7187">
        <w:rPr>
          <w:lang w:val="es-MX"/>
        </w:rPr>
        <w:t>geom_</w:t>
      </w:r>
      <w:proofErr w:type="gramStart"/>
      <w:r w:rsidRPr="006A7187">
        <w:rPr>
          <w:lang w:val="es-MX"/>
        </w:rPr>
        <w:t>line</w:t>
      </w:r>
      <w:proofErr w:type="spellEnd"/>
      <w:r w:rsidRPr="006A7187">
        <w:rPr>
          <w:lang w:val="es-MX"/>
        </w:rPr>
        <w:t>(aes(</w:t>
      </w:r>
      <w:proofErr w:type="gramEnd"/>
      <w:r w:rsidRPr="006A7187">
        <w:rPr>
          <w:lang w:val="es-MX"/>
        </w:rPr>
        <w:t xml:space="preserve">y = </w:t>
      </w:r>
      <w:proofErr w:type="spellStart"/>
      <w:r w:rsidRPr="006A7187">
        <w:rPr>
          <w:lang w:val="es-MX"/>
        </w:rPr>
        <w:t>precio_china_cif_arancel_con_derecho</w:t>
      </w:r>
      <w:proofErr w:type="spellEnd"/>
      <w:r w:rsidRPr="006A7187">
        <w:rPr>
          <w:lang w:val="es-MX"/>
        </w:rPr>
        <w:t xml:space="preserve">, color = etq_imp_14), </w:t>
      </w:r>
      <w:proofErr w:type="spellStart"/>
      <w:r w:rsidRPr="006A7187">
        <w:rPr>
          <w:lang w:val="es-MX"/>
        </w:rPr>
        <w:t>linewidth</w:t>
      </w:r>
      <w:proofErr w:type="spellEnd"/>
      <w:r w:rsidRPr="006A7187">
        <w:rPr>
          <w:lang w:val="es-MX"/>
        </w:rPr>
        <w:t xml:space="preserve"> = 1) +</w:t>
      </w:r>
    </w:p>
    <w:p w14:paraId="03174EEB" w14:textId="77777777" w:rsidR="006A7187" w:rsidRPr="006A7187" w:rsidRDefault="006A7187" w:rsidP="006A7187">
      <w:pPr>
        <w:rPr>
          <w:lang w:val="es-MX"/>
        </w:rPr>
      </w:pPr>
      <w:r w:rsidRPr="006A7187">
        <w:rPr>
          <w:lang w:val="es-MX"/>
        </w:rPr>
        <w:t xml:space="preserve">  </w:t>
      </w:r>
      <w:proofErr w:type="spellStart"/>
      <w:r w:rsidRPr="006A7187">
        <w:rPr>
          <w:lang w:val="es-MX"/>
        </w:rPr>
        <w:t>geom_</w:t>
      </w:r>
      <w:proofErr w:type="gramStart"/>
      <w:r w:rsidRPr="006A7187">
        <w:rPr>
          <w:lang w:val="es-MX"/>
        </w:rPr>
        <w:t>point</w:t>
      </w:r>
      <w:proofErr w:type="spellEnd"/>
      <w:r w:rsidRPr="006A7187">
        <w:rPr>
          <w:lang w:val="es-MX"/>
        </w:rPr>
        <w:t>(aes(</w:t>
      </w:r>
      <w:proofErr w:type="gramEnd"/>
      <w:r w:rsidRPr="006A7187">
        <w:rPr>
          <w:lang w:val="es-MX"/>
        </w:rPr>
        <w:t xml:space="preserve">y = </w:t>
      </w:r>
      <w:proofErr w:type="spellStart"/>
      <w:r w:rsidRPr="006A7187">
        <w:rPr>
          <w:lang w:val="es-MX"/>
        </w:rPr>
        <w:t>precio_china_cif_arancel_con_derecho</w:t>
      </w:r>
      <w:proofErr w:type="spellEnd"/>
      <w:r w:rsidRPr="006A7187">
        <w:rPr>
          <w:lang w:val="es-MX"/>
        </w:rPr>
        <w:t xml:space="preserve">, color = etq_imp_14), </w:t>
      </w:r>
      <w:proofErr w:type="spellStart"/>
      <w:r w:rsidRPr="006A7187">
        <w:rPr>
          <w:lang w:val="es-MX"/>
        </w:rPr>
        <w:t>size</w:t>
      </w:r>
      <w:proofErr w:type="spellEnd"/>
      <w:r w:rsidRPr="006A7187">
        <w:rPr>
          <w:lang w:val="es-MX"/>
        </w:rPr>
        <w:t xml:space="preserve"> = 1.8) +</w:t>
      </w:r>
    </w:p>
    <w:p w14:paraId="303B49D7" w14:textId="77777777" w:rsidR="006A7187" w:rsidRPr="006A7187" w:rsidRDefault="006A7187" w:rsidP="006A7187">
      <w:pPr>
        <w:rPr>
          <w:lang w:val="es-MX"/>
        </w:rPr>
      </w:pPr>
      <w:r w:rsidRPr="006A7187">
        <w:rPr>
          <w:lang w:val="es-MX"/>
        </w:rPr>
        <w:t xml:space="preserve">  </w:t>
      </w:r>
      <w:proofErr w:type="spellStart"/>
      <w:r w:rsidRPr="006A7187">
        <w:rPr>
          <w:lang w:val="es-MX"/>
        </w:rPr>
        <w:t>scale_color_</w:t>
      </w:r>
      <w:proofErr w:type="gramStart"/>
      <w:r w:rsidRPr="006A7187">
        <w:rPr>
          <w:lang w:val="es-MX"/>
        </w:rPr>
        <w:t>manual</w:t>
      </w:r>
      <w:proofErr w:type="spellEnd"/>
      <w:r w:rsidRPr="006A7187">
        <w:rPr>
          <w:lang w:val="es-MX"/>
        </w:rPr>
        <w:t>(</w:t>
      </w:r>
      <w:proofErr w:type="spellStart"/>
      <w:proofErr w:type="gramEnd"/>
      <w:r w:rsidRPr="006A7187">
        <w:rPr>
          <w:lang w:val="es-MX"/>
        </w:rPr>
        <w:t>values</w:t>
      </w:r>
      <w:proofErr w:type="spellEnd"/>
      <w:r w:rsidRPr="006A7187">
        <w:rPr>
          <w:lang w:val="es-MX"/>
        </w:rPr>
        <w:t xml:space="preserve"> = paleta_14, </w:t>
      </w:r>
      <w:proofErr w:type="spellStart"/>
      <w:r w:rsidRPr="006A7187">
        <w:rPr>
          <w:lang w:val="es-MX"/>
        </w:rPr>
        <w:t>breaks</w:t>
      </w:r>
      <w:proofErr w:type="spellEnd"/>
      <w:r w:rsidRPr="006A7187">
        <w:rPr>
          <w:lang w:val="es-MX"/>
        </w:rPr>
        <w:t xml:space="preserve"> = </w:t>
      </w:r>
      <w:proofErr w:type="spellStart"/>
      <w:r w:rsidRPr="006A7187">
        <w:rPr>
          <w:lang w:val="es-MX"/>
        </w:rPr>
        <w:t>names</w:t>
      </w:r>
      <w:proofErr w:type="spellEnd"/>
      <w:r w:rsidRPr="006A7187">
        <w:rPr>
          <w:lang w:val="es-MX"/>
        </w:rPr>
        <w:t>(paleta_14)) +</w:t>
      </w:r>
    </w:p>
    <w:p w14:paraId="6D8C86FC" w14:textId="77777777" w:rsidR="006A7187" w:rsidRPr="006A7187" w:rsidRDefault="006A7187" w:rsidP="006A7187">
      <w:pPr>
        <w:rPr>
          <w:lang w:val="es-MX"/>
        </w:rPr>
      </w:pPr>
      <w:r w:rsidRPr="006A7187">
        <w:rPr>
          <w:lang w:val="es-MX"/>
        </w:rPr>
        <w:t xml:space="preserve">  </w:t>
      </w:r>
      <w:proofErr w:type="spellStart"/>
      <w:proofErr w:type="gramStart"/>
      <w:r w:rsidRPr="006A7187">
        <w:rPr>
          <w:lang w:val="es-MX"/>
        </w:rPr>
        <w:t>labs</w:t>
      </w:r>
      <w:proofErr w:type="spellEnd"/>
      <w:r w:rsidRPr="006A7187">
        <w:rPr>
          <w:lang w:val="es-MX"/>
        </w:rPr>
        <w:t>(</w:t>
      </w:r>
      <w:proofErr w:type="spellStart"/>
      <w:proofErr w:type="gramEnd"/>
      <w:r w:rsidRPr="006A7187">
        <w:rPr>
          <w:lang w:val="es-MX"/>
        </w:rPr>
        <w:t>title</w:t>
      </w:r>
      <w:proofErr w:type="spellEnd"/>
      <w:r w:rsidRPr="006A7187">
        <w:rPr>
          <w:lang w:val="es-MX"/>
        </w:rPr>
        <w:t xml:space="preserve"> = "Precios de varillas: RD y China con derecho del 43%",</w:t>
      </w:r>
    </w:p>
    <w:p w14:paraId="43236623" w14:textId="77777777" w:rsidR="006A7187" w:rsidRPr="006A7187" w:rsidRDefault="006A7187" w:rsidP="006A7187">
      <w:pPr>
        <w:rPr>
          <w:lang w:val="es-MX"/>
        </w:rPr>
      </w:pPr>
      <w:r w:rsidRPr="006A7187">
        <w:rPr>
          <w:lang w:val="es-MX"/>
        </w:rPr>
        <w:t xml:space="preserve">       x = "Fecha", y = "Precio (USD/t)", color = "Serie") +</w:t>
      </w:r>
    </w:p>
    <w:p w14:paraId="40121878" w14:textId="77777777" w:rsidR="006A7187" w:rsidRPr="006A7187" w:rsidRDefault="006A7187" w:rsidP="006A7187">
      <w:r w:rsidRPr="006A7187">
        <w:rPr>
          <w:lang w:val="es-MX"/>
        </w:rPr>
        <w:t xml:space="preserve">  </w:t>
      </w:r>
      <w:proofErr w:type="spellStart"/>
      <w:r w:rsidRPr="006A7187">
        <w:t>theme_</w:t>
      </w:r>
      <w:proofErr w:type="gramStart"/>
      <w:r w:rsidRPr="006A7187">
        <w:t>minimal</w:t>
      </w:r>
      <w:proofErr w:type="spellEnd"/>
      <w:r w:rsidRPr="006A7187">
        <w:t>(</w:t>
      </w:r>
      <w:proofErr w:type="spellStart"/>
      <w:proofErr w:type="gramEnd"/>
      <w:r w:rsidRPr="006A7187">
        <w:t>base_size</w:t>
      </w:r>
      <w:proofErr w:type="spellEnd"/>
      <w:r w:rsidRPr="006A7187">
        <w:t xml:space="preserve"> = 15) +</w:t>
      </w:r>
    </w:p>
    <w:p w14:paraId="11417F93" w14:textId="77777777" w:rsidR="006A7187" w:rsidRPr="006A7187" w:rsidRDefault="006A7187" w:rsidP="006A7187">
      <w:r w:rsidRPr="006A7187">
        <w:t xml:space="preserve">  </w:t>
      </w:r>
      <w:proofErr w:type="gramStart"/>
      <w:r w:rsidRPr="006A7187">
        <w:t>theme(</w:t>
      </w:r>
      <w:proofErr w:type="spellStart"/>
      <w:r w:rsidRPr="006A7187">
        <w:t>legend.position</w:t>
      </w:r>
      <w:proofErr w:type="spellEnd"/>
      <w:proofErr w:type="gramEnd"/>
      <w:r w:rsidRPr="006A7187">
        <w:t xml:space="preserve"> = "top",</w:t>
      </w:r>
    </w:p>
    <w:p w14:paraId="18C7E4ED" w14:textId="77777777" w:rsidR="006A7187" w:rsidRPr="006A7187" w:rsidRDefault="006A7187" w:rsidP="006A7187">
      <w:r w:rsidRPr="006A7187">
        <w:t xml:space="preserve">        </w:t>
      </w:r>
      <w:proofErr w:type="spellStart"/>
      <w:proofErr w:type="gramStart"/>
      <w:r w:rsidRPr="006A7187">
        <w:t>legend.title</w:t>
      </w:r>
      <w:proofErr w:type="spellEnd"/>
      <w:proofErr w:type="gramEnd"/>
      <w:r w:rsidRPr="006A7187">
        <w:t xml:space="preserve"> = </w:t>
      </w:r>
      <w:proofErr w:type="spellStart"/>
      <w:r w:rsidRPr="006A7187">
        <w:t>element_</w:t>
      </w:r>
      <w:proofErr w:type="gramStart"/>
      <w:r w:rsidRPr="006A7187">
        <w:t>text</w:t>
      </w:r>
      <w:proofErr w:type="spellEnd"/>
      <w:r w:rsidRPr="006A7187">
        <w:t>(</w:t>
      </w:r>
      <w:proofErr w:type="gramEnd"/>
      <w:r w:rsidRPr="006A7187">
        <w:t>size = 12),</w:t>
      </w:r>
    </w:p>
    <w:p w14:paraId="47A60641" w14:textId="77777777" w:rsidR="006A7187" w:rsidRPr="006A7187" w:rsidRDefault="006A7187" w:rsidP="006A7187">
      <w:r w:rsidRPr="006A7187">
        <w:t xml:space="preserve">        </w:t>
      </w:r>
      <w:proofErr w:type="spellStart"/>
      <w:r w:rsidRPr="006A7187">
        <w:t>legend.</w:t>
      </w:r>
      <w:proofErr w:type="gramStart"/>
      <w:r w:rsidRPr="006A7187">
        <w:t>text</w:t>
      </w:r>
      <w:proofErr w:type="spellEnd"/>
      <w:r w:rsidRPr="006A7187">
        <w:t xml:space="preserve">  =</w:t>
      </w:r>
      <w:proofErr w:type="gramEnd"/>
      <w:r w:rsidRPr="006A7187">
        <w:t xml:space="preserve"> </w:t>
      </w:r>
      <w:proofErr w:type="spellStart"/>
      <w:r w:rsidRPr="006A7187">
        <w:t>element_</w:t>
      </w:r>
      <w:proofErr w:type="gramStart"/>
      <w:r w:rsidRPr="006A7187">
        <w:t>text</w:t>
      </w:r>
      <w:proofErr w:type="spellEnd"/>
      <w:r w:rsidRPr="006A7187">
        <w:t>(</w:t>
      </w:r>
      <w:proofErr w:type="gramEnd"/>
      <w:r w:rsidRPr="006A7187">
        <w:t>size = 10),</w:t>
      </w:r>
    </w:p>
    <w:p w14:paraId="474AC142" w14:textId="77777777" w:rsidR="006A7187" w:rsidRPr="006A7187" w:rsidRDefault="006A7187" w:rsidP="006A7187">
      <w:r w:rsidRPr="006A7187">
        <w:t xml:space="preserve">        </w:t>
      </w:r>
      <w:proofErr w:type="spellStart"/>
      <w:proofErr w:type="gramStart"/>
      <w:r w:rsidRPr="006A7187">
        <w:t>plot.title</w:t>
      </w:r>
      <w:proofErr w:type="spellEnd"/>
      <w:proofErr w:type="gramEnd"/>
      <w:r w:rsidRPr="006A7187">
        <w:t xml:space="preserve">   = </w:t>
      </w:r>
      <w:proofErr w:type="spellStart"/>
      <w:r w:rsidRPr="006A7187">
        <w:t>element_</w:t>
      </w:r>
      <w:proofErr w:type="gramStart"/>
      <w:r w:rsidRPr="006A7187">
        <w:t>text</w:t>
      </w:r>
      <w:proofErr w:type="spellEnd"/>
      <w:r w:rsidRPr="006A7187">
        <w:t>(</w:t>
      </w:r>
      <w:proofErr w:type="spellStart"/>
      <w:proofErr w:type="gramEnd"/>
      <w:r w:rsidRPr="006A7187">
        <w:t>hjust</w:t>
      </w:r>
      <w:proofErr w:type="spellEnd"/>
      <w:r w:rsidRPr="006A7187">
        <w:t xml:space="preserve"> = 0.5, size = 16, face = "bold"),</w:t>
      </w:r>
    </w:p>
    <w:p w14:paraId="19E4CC0F" w14:textId="77777777" w:rsidR="006A7187" w:rsidRPr="006A7187" w:rsidRDefault="006A7187" w:rsidP="006A7187">
      <w:r w:rsidRPr="006A7187">
        <w:t xml:space="preserve">        </w:t>
      </w:r>
      <w:proofErr w:type="spellStart"/>
      <w:proofErr w:type="gramStart"/>
      <w:r w:rsidRPr="006A7187">
        <w:t>axis.title</w:t>
      </w:r>
      <w:proofErr w:type="gramEnd"/>
      <w:r w:rsidRPr="006A7187">
        <w:t>.x</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14),</w:t>
      </w:r>
    </w:p>
    <w:p w14:paraId="79750F12" w14:textId="77777777" w:rsidR="006A7187" w:rsidRPr="006A7187" w:rsidRDefault="006A7187" w:rsidP="006A7187">
      <w:r w:rsidRPr="006A7187">
        <w:t xml:space="preserve">        </w:t>
      </w:r>
      <w:proofErr w:type="spellStart"/>
      <w:proofErr w:type="gramStart"/>
      <w:r w:rsidRPr="006A7187">
        <w:t>axis.title</w:t>
      </w:r>
      <w:proofErr w:type="gramEnd"/>
      <w:r w:rsidRPr="006A7187">
        <w:t>.y</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14),</w:t>
      </w:r>
    </w:p>
    <w:p w14:paraId="1AD02B83" w14:textId="77777777" w:rsidR="006A7187" w:rsidRPr="006A7187" w:rsidRDefault="006A7187" w:rsidP="006A7187">
      <w:r w:rsidRPr="006A7187">
        <w:t xml:space="preserve">        </w:t>
      </w:r>
      <w:proofErr w:type="spellStart"/>
      <w:r w:rsidRPr="006A7187">
        <w:t>axis.text</w:t>
      </w:r>
      <w:proofErr w:type="spellEnd"/>
      <w:r w:rsidRPr="006A7187">
        <w:t xml:space="preserve">    = </w:t>
      </w:r>
      <w:proofErr w:type="spellStart"/>
      <w:r w:rsidRPr="006A7187">
        <w:t>element_</w:t>
      </w:r>
      <w:proofErr w:type="gramStart"/>
      <w:r w:rsidRPr="006A7187">
        <w:t>text</w:t>
      </w:r>
      <w:proofErr w:type="spellEnd"/>
      <w:r w:rsidRPr="006A7187">
        <w:t>(</w:t>
      </w:r>
      <w:proofErr w:type="gramEnd"/>
      <w:r w:rsidRPr="006A7187">
        <w:t>size = 12))</w:t>
      </w:r>
    </w:p>
    <w:p w14:paraId="3F2211BD" w14:textId="77777777" w:rsidR="006A7187" w:rsidRPr="006A7187" w:rsidRDefault="006A7187" w:rsidP="006A7187"/>
    <w:p w14:paraId="190F4EA3" w14:textId="77777777" w:rsidR="006A7187" w:rsidRPr="006A7187" w:rsidRDefault="006A7187" w:rsidP="006A7187">
      <w:pPr>
        <w:rPr>
          <w:lang w:val="es-MX"/>
        </w:rPr>
      </w:pPr>
      <w:r w:rsidRPr="006A7187">
        <w:rPr>
          <w:lang w:val="es-MX"/>
        </w:rPr>
        <w:t># ============================================</w:t>
      </w:r>
    </w:p>
    <w:p w14:paraId="7B4887EC" w14:textId="77777777" w:rsidR="006A7187" w:rsidRPr="006A7187" w:rsidRDefault="006A7187" w:rsidP="006A7187">
      <w:pPr>
        <w:rPr>
          <w:lang w:val="es-MX"/>
        </w:rPr>
      </w:pPr>
      <w:r w:rsidRPr="006A7187">
        <w:rPr>
          <w:lang w:val="es-MX"/>
        </w:rPr>
        <w:t># 2) Modelos ARIMA</w:t>
      </w:r>
    </w:p>
    <w:p w14:paraId="2893583B" w14:textId="77777777" w:rsidR="006A7187" w:rsidRPr="006A7187" w:rsidRDefault="006A7187" w:rsidP="006A7187">
      <w:pPr>
        <w:rPr>
          <w:lang w:val="es-MX"/>
        </w:rPr>
      </w:pPr>
      <w:r w:rsidRPr="006A7187">
        <w:rPr>
          <w:lang w:val="es-MX"/>
        </w:rPr>
        <w:t># (Ajustamos:</w:t>
      </w:r>
    </w:p>
    <w:p w14:paraId="37AC8DB3" w14:textId="77777777" w:rsidR="006A7187" w:rsidRPr="006A7187" w:rsidRDefault="006A7187" w:rsidP="006A7187">
      <w:pPr>
        <w:rPr>
          <w:lang w:val="es-MX"/>
        </w:rPr>
      </w:pPr>
      <w:r w:rsidRPr="006A7187">
        <w:rPr>
          <w:lang w:val="es-MX"/>
        </w:rPr>
        <w:t xml:space="preserve">#   - </w:t>
      </w:r>
      <w:proofErr w:type="spellStart"/>
      <w:r w:rsidRPr="006A7187">
        <w:rPr>
          <w:lang w:val="es-MX"/>
        </w:rPr>
        <w:t>serie_log_ratio</w:t>
      </w:r>
      <w:proofErr w:type="spellEnd"/>
      <w:r w:rsidRPr="006A7187">
        <w:rPr>
          <w:lang w:val="es-MX"/>
        </w:rPr>
        <w:t xml:space="preserve"> sin transformación extra (ya es log-ratio)</w:t>
      </w:r>
    </w:p>
    <w:p w14:paraId="71C4E3B1" w14:textId="77777777" w:rsidR="006A7187" w:rsidRPr="006A7187" w:rsidRDefault="006A7187" w:rsidP="006A7187">
      <w:pPr>
        <w:rPr>
          <w:lang w:val="es-MX"/>
        </w:rPr>
      </w:pPr>
      <w:r w:rsidRPr="006A7187">
        <w:rPr>
          <w:lang w:val="es-MX"/>
        </w:rPr>
        <w:t xml:space="preserve">#   - </w:t>
      </w:r>
      <w:proofErr w:type="spellStart"/>
      <w:r w:rsidRPr="006A7187">
        <w:rPr>
          <w:lang w:val="es-MX"/>
        </w:rPr>
        <w:t>serie_precio_domestico</w:t>
      </w:r>
      <w:proofErr w:type="spellEnd"/>
      <w:r w:rsidRPr="006A7187">
        <w:rPr>
          <w:lang w:val="es-MX"/>
        </w:rPr>
        <w:t xml:space="preserve"> con Box-Cox (log) y </w:t>
      </w:r>
      <w:proofErr w:type="spellStart"/>
      <w:r w:rsidRPr="006A7187">
        <w:rPr>
          <w:lang w:val="es-MX"/>
        </w:rPr>
        <w:t>biasadj</w:t>
      </w:r>
      <w:proofErr w:type="spellEnd"/>
      <w:r w:rsidRPr="006A7187">
        <w:rPr>
          <w:lang w:val="es-MX"/>
        </w:rPr>
        <w:t xml:space="preserve"> para volver a niveles)</w:t>
      </w:r>
    </w:p>
    <w:p w14:paraId="295FEB13" w14:textId="77777777" w:rsidR="006A7187" w:rsidRPr="006A7187" w:rsidRDefault="006A7187" w:rsidP="006A7187">
      <w:pPr>
        <w:rPr>
          <w:lang w:val="es-MX"/>
        </w:rPr>
      </w:pPr>
      <w:r w:rsidRPr="006A7187">
        <w:rPr>
          <w:lang w:val="es-MX"/>
        </w:rPr>
        <w:t># ============================================</w:t>
      </w:r>
    </w:p>
    <w:p w14:paraId="5FC9EF6C" w14:textId="77777777" w:rsidR="006A7187" w:rsidRPr="006A7187" w:rsidRDefault="006A7187" w:rsidP="006A7187">
      <w:pPr>
        <w:rPr>
          <w:lang w:val="es-MX"/>
        </w:rPr>
      </w:pPr>
      <w:proofErr w:type="spellStart"/>
      <w:r w:rsidRPr="006A7187">
        <w:rPr>
          <w:lang w:val="es-MX"/>
        </w:rPr>
        <w:t>modelo_log_ratio</w:t>
      </w:r>
      <w:proofErr w:type="spellEnd"/>
      <w:r w:rsidRPr="006A7187">
        <w:rPr>
          <w:lang w:val="es-MX"/>
        </w:rPr>
        <w:t xml:space="preserve"> &lt;- </w:t>
      </w:r>
      <w:proofErr w:type="spellStart"/>
      <w:proofErr w:type="gramStart"/>
      <w:r w:rsidRPr="006A7187">
        <w:rPr>
          <w:lang w:val="es-MX"/>
        </w:rPr>
        <w:t>auto.arima</w:t>
      </w:r>
      <w:proofErr w:type="spellEnd"/>
      <w:proofErr w:type="gramEnd"/>
      <w:r w:rsidRPr="006A7187">
        <w:rPr>
          <w:lang w:val="es-MX"/>
        </w:rPr>
        <w:t>(</w:t>
      </w:r>
      <w:proofErr w:type="spellStart"/>
      <w:r w:rsidRPr="006A7187">
        <w:rPr>
          <w:lang w:val="es-MX"/>
        </w:rPr>
        <w:t>serie_log_ratio</w:t>
      </w:r>
      <w:proofErr w:type="spellEnd"/>
      <w:r w:rsidRPr="006A7187">
        <w:rPr>
          <w:lang w:val="es-MX"/>
        </w:rPr>
        <w:t>,</w:t>
      </w:r>
    </w:p>
    <w:p w14:paraId="60F2F2ED" w14:textId="77777777" w:rsidR="006A7187" w:rsidRPr="006A7187" w:rsidRDefault="006A7187" w:rsidP="006A7187">
      <w:r w:rsidRPr="006A7187">
        <w:rPr>
          <w:lang w:val="es-MX"/>
        </w:rPr>
        <w:t xml:space="preserve">                               </w:t>
      </w:r>
      <w:r w:rsidRPr="006A7187">
        <w:t>seasonal = TRUE, stepwise = FALSE,</w:t>
      </w:r>
    </w:p>
    <w:p w14:paraId="635E4F21" w14:textId="77777777" w:rsidR="006A7187" w:rsidRPr="006A7187" w:rsidRDefault="006A7187" w:rsidP="006A7187">
      <w:r w:rsidRPr="006A7187">
        <w:t xml:space="preserve">                               approximation = FALSE, trace = TRUE)</w:t>
      </w:r>
    </w:p>
    <w:p w14:paraId="340E8772" w14:textId="77777777" w:rsidR="006A7187" w:rsidRPr="006A7187" w:rsidRDefault="006A7187" w:rsidP="006A7187"/>
    <w:p w14:paraId="2C6EEDD1" w14:textId="77777777" w:rsidR="006A7187" w:rsidRPr="00614034" w:rsidRDefault="006A7187" w:rsidP="006A7187">
      <w:proofErr w:type="spellStart"/>
      <w:r w:rsidRPr="00614034">
        <w:t>modelo_precio_domestico</w:t>
      </w:r>
      <w:proofErr w:type="spellEnd"/>
      <w:r w:rsidRPr="00614034">
        <w:t xml:space="preserve"> &lt;- </w:t>
      </w:r>
      <w:proofErr w:type="spellStart"/>
      <w:proofErr w:type="gramStart"/>
      <w:r w:rsidRPr="00614034">
        <w:t>auto.arima</w:t>
      </w:r>
      <w:proofErr w:type="spellEnd"/>
      <w:proofErr w:type="gramEnd"/>
      <w:r w:rsidRPr="00614034">
        <w:t>(</w:t>
      </w:r>
      <w:proofErr w:type="spellStart"/>
      <w:r w:rsidRPr="00614034">
        <w:t>serie_precio_domestico</w:t>
      </w:r>
      <w:proofErr w:type="spellEnd"/>
      <w:r w:rsidRPr="00614034">
        <w:t>,</w:t>
      </w:r>
    </w:p>
    <w:p w14:paraId="36A636C1" w14:textId="77777777" w:rsidR="006A7187" w:rsidRPr="006A7187" w:rsidRDefault="006A7187" w:rsidP="006A7187">
      <w:r w:rsidRPr="00614034">
        <w:t xml:space="preserve">                                      </w:t>
      </w:r>
      <w:r w:rsidRPr="006A7187">
        <w:t>seasonal = TRUE, lambda = 0,</w:t>
      </w:r>
    </w:p>
    <w:p w14:paraId="218F5D10" w14:textId="77777777" w:rsidR="006A7187" w:rsidRPr="006A7187" w:rsidRDefault="006A7187" w:rsidP="006A7187">
      <w:r w:rsidRPr="006A7187">
        <w:t xml:space="preserve">                                      stepwise = FALSE, approximation = FALSE, trace = TRUE)</w:t>
      </w:r>
    </w:p>
    <w:p w14:paraId="13F1E537" w14:textId="77777777" w:rsidR="006A7187" w:rsidRPr="006A7187" w:rsidRDefault="006A7187" w:rsidP="006A7187"/>
    <w:p w14:paraId="41F31D83" w14:textId="77777777" w:rsidR="006A7187" w:rsidRPr="00614034" w:rsidRDefault="006A7187" w:rsidP="006A7187">
      <w:r w:rsidRPr="00614034">
        <w:t xml:space="preserve"># </w:t>
      </w:r>
      <w:proofErr w:type="spellStart"/>
      <w:r w:rsidRPr="00614034">
        <w:t>Pronósticos</w:t>
      </w:r>
      <w:proofErr w:type="spellEnd"/>
      <w:r w:rsidRPr="00614034">
        <w:t xml:space="preserve"> (36 meses)</w:t>
      </w:r>
    </w:p>
    <w:p w14:paraId="26BFFCB7" w14:textId="77777777" w:rsidR="006A7187" w:rsidRPr="00614034" w:rsidRDefault="006A7187" w:rsidP="006A7187">
      <w:proofErr w:type="spellStart"/>
      <w:r w:rsidRPr="00614034">
        <w:t>pronostico_log_ratio</w:t>
      </w:r>
      <w:proofErr w:type="spellEnd"/>
      <w:r w:rsidRPr="00614034">
        <w:t xml:space="preserve">        &lt;- </w:t>
      </w:r>
      <w:proofErr w:type="gramStart"/>
      <w:r w:rsidRPr="00614034">
        <w:t>forecast(</w:t>
      </w:r>
      <w:proofErr w:type="spellStart"/>
      <w:proofErr w:type="gramEnd"/>
      <w:r w:rsidRPr="00614034">
        <w:t>modelo_log_</w:t>
      </w:r>
      <w:proofErr w:type="gramStart"/>
      <w:r w:rsidRPr="00614034">
        <w:t>ratio</w:t>
      </w:r>
      <w:proofErr w:type="spellEnd"/>
      <w:r w:rsidRPr="00614034">
        <w:t xml:space="preserve">,   </w:t>
      </w:r>
      <w:proofErr w:type="gramEnd"/>
      <w:r w:rsidRPr="00614034">
        <w:t xml:space="preserve">     h = </w:t>
      </w:r>
      <w:proofErr w:type="spellStart"/>
      <w:r w:rsidRPr="00614034">
        <w:t>horizonte_</w:t>
      </w:r>
      <w:proofErr w:type="gramStart"/>
      <w:r w:rsidRPr="00614034">
        <w:t>meses</w:t>
      </w:r>
      <w:proofErr w:type="spellEnd"/>
      <w:r w:rsidRPr="00614034">
        <w:t xml:space="preserve">)   </w:t>
      </w:r>
      <w:proofErr w:type="gramEnd"/>
      <w:r w:rsidRPr="00614034">
        <w:t xml:space="preserve">              # </w:t>
      </w:r>
      <w:proofErr w:type="spellStart"/>
      <w:r w:rsidRPr="00614034">
        <w:t>r_t</w:t>
      </w:r>
      <w:proofErr w:type="spellEnd"/>
    </w:p>
    <w:p w14:paraId="2E4EAEF4" w14:textId="77777777" w:rsidR="006A7187" w:rsidRPr="006A7187" w:rsidRDefault="006A7187" w:rsidP="006A7187">
      <w:pPr>
        <w:rPr>
          <w:lang w:val="es-MX"/>
        </w:rPr>
      </w:pPr>
      <w:proofErr w:type="spellStart"/>
      <w:r w:rsidRPr="006A7187">
        <w:rPr>
          <w:lang w:val="es-MX"/>
        </w:rPr>
        <w:t>pronostico_precio_domestico</w:t>
      </w:r>
      <w:proofErr w:type="spellEnd"/>
      <w:r w:rsidRPr="006A7187">
        <w:rPr>
          <w:lang w:val="es-MX"/>
        </w:rPr>
        <w:t xml:space="preserve"> &lt;- </w:t>
      </w:r>
      <w:proofErr w:type="spellStart"/>
      <w:proofErr w:type="gramStart"/>
      <w:r w:rsidRPr="006A7187">
        <w:rPr>
          <w:lang w:val="es-MX"/>
        </w:rPr>
        <w:t>forecast</w:t>
      </w:r>
      <w:proofErr w:type="spellEnd"/>
      <w:r w:rsidRPr="006A7187">
        <w:rPr>
          <w:lang w:val="es-MX"/>
        </w:rPr>
        <w:t>(</w:t>
      </w:r>
      <w:proofErr w:type="spellStart"/>
      <w:proofErr w:type="gramEnd"/>
      <w:r w:rsidRPr="006A7187">
        <w:rPr>
          <w:lang w:val="es-MX"/>
        </w:rPr>
        <w:t>modelo_precio_domestico</w:t>
      </w:r>
      <w:proofErr w:type="spellEnd"/>
      <w:r w:rsidRPr="006A7187">
        <w:rPr>
          <w:lang w:val="es-MX"/>
        </w:rPr>
        <w:t xml:space="preserve">, h = </w:t>
      </w:r>
      <w:proofErr w:type="spellStart"/>
      <w:r w:rsidRPr="006A7187">
        <w:rPr>
          <w:lang w:val="es-MX"/>
        </w:rPr>
        <w:t>horizonte_meses</w:t>
      </w:r>
      <w:proofErr w:type="spellEnd"/>
      <w:r w:rsidRPr="006A7187">
        <w:rPr>
          <w:lang w:val="es-MX"/>
        </w:rPr>
        <w:t xml:space="preserve">, </w:t>
      </w:r>
      <w:proofErr w:type="spellStart"/>
      <w:r w:rsidRPr="006A7187">
        <w:rPr>
          <w:lang w:val="es-MX"/>
        </w:rPr>
        <w:t>biasadj</w:t>
      </w:r>
      <w:proofErr w:type="spellEnd"/>
      <w:r w:rsidRPr="006A7187">
        <w:rPr>
          <w:lang w:val="es-MX"/>
        </w:rPr>
        <w:t xml:space="preserve"> = TRUE) # USD/t</w:t>
      </w:r>
    </w:p>
    <w:p w14:paraId="1B9AA281" w14:textId="77777777" w:rsidR="006A7187" w:rsidRPr="006A7187" w:rsidRDefault="006A7187" w:rsidP="006A7187">
      <w:pPr>
        <w:rPr>
          <w:lang w:val="es-MX"/>
        </w:rPr>
      </w:pPr>
    </w:p>
    <w:p w14:paraId="1658FCDE" w14:textId="77777777" w:rsidR="006A7187" w:rsidRPr="006A7187" w:rsidRDefault="006A7187" w:rsidP="006A7187">
      <w:pPr>
        <w:rPr>
          <w:lang w:val="es-MX"/>
        </w:rPr>
      </w:pPr>
      <w:r w:rsidRPr="006A7187">
        <w:rPr>
          <w:lang w:val="es-MX"/>
        </w:rPr>
        <w:t># ============================================</w:t>
      </w:r>
    </w:p>
    <w:p w14:paraId="6EE9877E" w14:textId="77777777" w:rsidR="006A7187" w:rsidRPr="006A7187" w:rsidRDefault="006A7187" w:rsidP="006A7187">
      <w:pPr>
        <w:rPr>
          <w:lang w:val="es-MX"/>
        </w:rPr>
      </w:pPr>
      <w:r w:rsidRPr="006A7187">
        <w:rPr>
          <w:lang w:val="es-MX"/>
        </w:rPr>
        <w:t># 3) Escenarios en RELATIVO (%)</w:t>
      </w:r>
    </w:p>
    <w:p w14:paraId="0FFFEB7B" w14:textId="77777777" w:rsidR="006A7187" w:rsidRPr="006A7187" w:rsidRDefault="006A7187" w:rsidP="006A7187">
      <w:pPr>
        <w:rPr>
          <w:lang w:val="es-MX"/>
        </w:rPr>
      </w:pPr>
      <w:r w:rsidRPr="006A7187">
        <w:rPr>
          <w:lang w:val="es-MX"/>
        </w:rPr>
        <w:t xml:space="preserve"># (Construimos brecha % SIN medidas y CON 43% aplicando el derecho </w:t>
      </w:r>
      <w:proofErr w:type="spellStart"/>
      <w:r w:rsidRPr="006A7187">
        <w:rPr>
          <w:lang w:val="es-MX"/>
        </w:rPr>
        <w:t>ex-post</w:t>
      </w:r>
      <w:proofErr w:type="spellEnd"/>
      <w:r w:rsidRPr="006A7187">
        <w:rPr>
          <w:lang w:val="es-MX"/>
        </w:rPr>
        <w:t>)</w:t>
      </w:r>
    </w:p>
    <w:p w14:paraId="67F98727" w14:textId="77777777" w:rsidR="006A7187" w:rsidRPr="006A7187" w:rsidRDefault="006A7187" w:rsidP="006A7187">
      <w:pPr>
        <w:rPr>
          <w:lang w:val="es-MX"/>
        </w:rPr>
      </w:pPr>
      <w:r w:rsidRPr="006A7187">
        <w:rPr>
          <w:lang w:val="es-MX"/>
        </w:rPr>
        <w:t># ============================================</w:t>
      </w:r>
    </w:p>
    <w:p w14:paraId="6AC2C938" w14:textId="77777777" w:rsidR="006A7187" w:rsidRPr="006A7187" w:rsidRDefault="006A7187" w:rsidP="006A7187">
      <w:pPr>
        <w:rPr>
          <w:lang w:val="es-MX"/>
        </w:rPr>
      </w:pPr>
      <w:r w:rsidRPr="006A7187">
        <w:rPr>
          <w:lang w:val="es-MX"/>
        </w:rPr>
        <w:t># Base (sin arancel)</w:t>
      </w:r>
    </w:p>
    <w:p w14:paraId="4DAE5251" w14:textId="77777777" w:rsidR="006A7187" w:rsidRPr="006A7187" w:rsidRDefault="006A7187" w:rsidP="006A7187">
      <w:pPr>
        <w:rPr>
          <w:lang w:val="es-MX"/>
        </w:rPr>
      </w:pPr>
      <w:proofErr w:type="spellStart"/>
      <w:r w:rsidRPr="006A7187">
        <w:rPr>
          <w:lang w:val="es-MX"/>
        </w:rPr>
        <w:t>razon_base</w:t>
      </w:r>
      <w:proofErr w:type="spellEnd"/>
      <w:r w:rsidRPr="006A7187">
        <w:rPr>
          <w:lang w:val="es-MX"/>
        </w:rPr>
        <w:t xml:space="preserve">         &lt;-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mean</w:t>
      </w:r>
      <w:proofErr w:type="spellEnd"/>
      <w:r w:rsidRPr="006A7187">
        <w:rPr>
          <w:lang w:val="es-MX"/>
        </w:rPr>
        <w:t xml:space="preserve">)   </w:t>
      </w:r>
      <w:proofErr w:type="gramEnd"/>
      <w:r w:rsidRPr="006A7187">
        <w:rPr>
          <w:lang w:val="es-MX"/>
        </w:rPr>
        <w:t xml:space="preserve">  # </w:t>
      </w:r>
      <w:proofErr w:type="spellStart"/>
      <w:r w:rsidRPr="006A7187">
        <w:rPr>
          <w:lang w:val="es-MX"/>
        </w:rPr>
        <w:t>Pimp</w:t>
      </w:r>
      <w:proofErr w:type="spellEnd"/>
      <w:r w:rsidRPr="006A7187">
        <w:rPr>
          <w:lang w:val="es-MX"/>
        </w:rPr>
        <w:t>/</w:t>
      </w:r>
      <w:proofErr w:type="spellStart"/>
      <w:r w:rsidRPr="006A7187">
        <w:rPr>
          <w:lang w:val="es-MX"/>
        </w:rPr>
        <w:t>Pdom</w:t>
      </w:r>
      <w:proofErr w:type="spellEnd"/>
    </w:p>
    <w:p w14:paraId="3398D9A0" w14:textId="77777777" w:rsidR="006A7187" w:rsidRPr="006A7187" w:rsidRDefault="006A7187" w:rsidP="006A7187">
      <w:pPr>
        <w:rPr>
          <w:lang w:val="es-MX"/>
        </w:rPr>
      </w:pPr>
      <w:proofErr w:type="spellStart"/>
      <w:r w:rsidRPr="006A7187">
        <w:rPr>
          <w:lang w:val="es-MX"/>
        </w:rPr>
        <w:t>brecha_rel_sin_dec</w:t>
      </w:r>
      <w:proofErr w:type="spellEnd"/>
      <w:r w:rsidRPr="006A7187">
        <w:rPr>
          <w:lang w:val="es-MX"/>
        </w:rPr>
        <w:t xml:space="preserve"> &lt;- </w:t>
      </w:r>
      <w:proofErr w:type="spellStart"/>
      <w:r w:rsidRPr="006A7187">
        <w:rPr>
          <w:lang w:val="es-MX"/>
        </w:rPr>
        <w:t>razon_base</w:t>
      </w:r>
      <w:proofErr w:type="spellEnd"/>
      <w:r w:rsidRPr="006A7187">
        <w:rPr>
          <w:lang w:val="es-MX"/>
        </w:rPr>
        <w:t xml:space="preserve"> - 1                     # en decimales</w:t>
      </w:r>
    </w:p>
    <w:p w14:paraId="09E18DB2" w14:textId="77777777" w:rsidR="006A7187" w:rsidRPr="006A7187" w:rsidRDefault="006A7187" w:rsidP="006A7187">
      <w:pPr>
        <w:rPr>
          <w:lang w:val="es-MX"/>
        </w:rPr>
      </w:pPr>
      <w:proofErr w:type="spellStart"/>
      <w:r w:rsidRPr="006A7187">
        <w:rPr>
          <w:lang w:val="es-MX"/>
        </w:rPr>
        <w:t>brecha_rel_sin_pct</w:t>
      </w:r>
      <w:proofErr w:type="spellEnd"/>
      <w:r w:rsidRPr="006A7187">
        <w:rPr>
          <w:lang w:val="es-MX"/>
        </w:rPr>
        <w:t xml:space="preserve"> &lt;- 100 * </w:t>
      </w:r>
      <w:proofErr w:type="spellStart"/>
      <w:r w:rsidRPr="006A7187">
        <w:rPr>
          <w:lang w:val="es-MX"/>
        </w:rPr>
        <w:t>brecha_rel_sin_dec</w:t>
      </w:r>
      <w:proofErr w:type="spellEnd"/>
      <w:r w:rsidRPr="006A7187">
        <w:rPr>
          <w:lang w:val="es-MX"/>
        </w:rPr>
        <w:t xml:space="preserve">           # en %</w:t>
      </w:r>
    </w:p>
    <w:p w14:paraId="2D058C7A" w14:textId="77777777" w:rsidR="006A7187" w:rsidRPr="006A7187" w:rsidRDefault="006A7187" w:rsidP="006A7187">
      <w:pPr>
        <w:rPr>
          <w:lang w:val="es-MX"/>
        </w:rPr>
      </w:pPr>
    </w:p>
    <w:p w14:paraId="48EB019B" w14:textId="77777777" w:rsidR="006A7187" w:rsidRPr="006A7187" w:rsidRDefault="006A7187" w:rsidP="006A7187">
      <w:pPr>
        <w:rPr>
          <w:lang w:val="es-MX"/>
        </w:rPr>
      </w:pPr>
      <w:r w:rsidRPr="006A7187">
        <w:rPr>
          <w:lang w:val="es-MX"/>
        </w:rPr>
        <w:lastRenderedPageBreak/>
        <w:t># Con 43% (</w:t>
      </w:r>
      <w:proofErr w:type="spellStart"/>
      <w:r w:rsidRPr="006A7187">
        <w:rPr>
          <w:lang w:val="es-MX"/>
        </w:rPr>
        <w:t>ex-post</w:t>
      </w:r>
      <w:proofErr w:type="spellEnd"/>
      <w:r w:rsidRPr="006A7187">
        <w:rPr>
          <w:lang w:val="es-MX"/>
        </w:rPr>
        <w:t xml:space="preserve"> sobre el importado)</w:t>
      </w:r>
    </w:p>
    <w:p w14:paraId="7AA9769D" w14:textId="77777777" w:rsidR="006A7187" w:rsidRPr="004E54B0" w:rsidRDefault="006A7187" w:rsidP="006A7187">
      <w:proofErr w:type="spellStart"/>
      <w:r w:rsidRPr="004E54B0">
        <w:t>desplazamiento_arancel</w:t>
      </w:r>
      <w:proofErr w:type="spellEnd"/>
      <w:r w:rsidRPr="004E54B0">
        <w:t xml:space="preserve"> &lt;- </w:t>
      </w:r>
      <w:proofErr w:type="gramStart"/>
      <w:r w:rsidRPr="004E54B0">
        <w:t>log(</w:t>
      </w:r>
      <w:proofErr w:type="gramEnd"/>
      <w:r w:rsidRPr="004E54B0">
        <w:t xml:space="preserve">1 + </w:t>
      </w:r>
      <w:proofErr w:type="spellStart"/>
      <w:r w:rsidRPr="004E54B0">
        <w:t>pass_through</w:t>
      </w:r>
      <w:proofErr w:type="spellEnd"/>
      <w:r w:rsidRPr="004E54B0">
        <w:t xml:space="preserve"> * </w:t>
      </w:r>
      <w:proofErr w:type="spellStart"/>
      <w:r w:rsidRPr="004E54B0">
        <w:t>tasa_dumping</w:t>
      </w:r>
      <w:proofErr w:type="spellEnd"/>
      <w:r w:rsidRPr="004E54B0">
        <w:t>)</w:t>
      </w:r>
    </w:p>
    <w:p w14:paraId="52386709" w14:textId="77777777" w:rsidR="006A7187" w:rsidRPr="006A7187" w:rsidRDefault="006A7187" w:rsidP="006A7187">
      <w:pPr>
        <w:rPr>
          <w:lang w:val="es-MX"/>
        </w:rPr>
      </w:pPr>
      <w:proofErr w:type="spellStart"/>
      <w:r w:rsidRPr="006A7187">
        <w:rPr>
          <w:lang w:val="es-MX"/>
        </w:rPr>
        <w:t>razon_con_arancel</w:t>
      </w:r>
      <w:proofErr w:type="spellEnd"/>
      <w:r w:rsidRPr="006A7187">
        <w:rPr>
          <w:lang w:val="es-MX"/>
        </w:rPr>
        <w:t xml:space="preserve">      &lt;- </w:t>
      </w:r>
      <w:proofErr w:type="spellStart"/>
      <w:proofErr w:type="gramStart"/>
      <w:r w:rsidRPr="006A7187">
        <w:rPr>
          <w:lang w:val="es-MX"/>
        </w:rPr>
        <w:t>exp</w:t>
      </w:r>
      <w:proofErr w:type="spellEnd"/>
      <w:r w:rsidRPr="006A7187">
        <w:rPr>
          <w:lang w:val="es-MX"/>
        </w:rPr>
        <w:t>(</w:t>
      </w:r>
      <w:proofErr w:type="spellStart"/>
      <w:proofErr w:type="gramEnd"/>
      <w:r w:rsidRPr="006A7187">
        <w:rPr>
          <w:lang w:val="es-MX"/>
        </w:rPr>
        <w:t>pronostico_log_ratio$mean</w:t>
      </w:r>
      <w:proofErr w:type="spellEnd"/>
      <w:r w:rsidRPr="006A7187">
        <w:rPr>
          <w:lang w:val="es-MX"/>
        </w:rPr>
        <w:t xml:space="preserve"> + </w:t>
      </w:r>
      <w:proofErr w:type="spellStart"/>
      <w:r w:rsidRPr="006A7187">
        <w:rPr>
          <w:lang w:val="es-MX"/>
        </w:rPr>
        <w:t>desplazamiento_arancel</w:t>
      </w:r>
      <w:proofErr w:type="spellEnd"/>
      <w:r w:rsidRPr="006A7187">
        <w:rPr>
          <w:lang w:val="es-MX"/>
        </w:rPr>
        <w:t>)</w:t>
      </w:r>
    </w:p>
    <w:p w14:paraId="58D5A3CD" w14:textId="77777777" w:rsidR="006A7187" w:rsidRPr="006A7187" w:rsidRDefault="006A7187" w:rsidP="006A7187">
      <w:pPr>
        <w:rPr>
          <w:lang w:val="es-MX"/>
        </w:rPr>
      </w:pPr>
      <w:proofErr w:type="spellStart"/>
      <w:r w:rsidRPr="006A7187">
        <w:rPr>
          <w:lang w:val="es-MX"/>
        </w:rPr>
        <w:t>brecha_rel_con_dec</w:t>
      </w:r>
      <w:proofErr w:type="spellEnd"/>
      <w:r w:rsidRPr="006A7187">
        <w:rPr>
          <w:lang w:val="es-MX"/>
        </w:rPr>
        <w:t xml:space="preserve">     &lt;- </w:t>
      </w:r>
      <w:proofErr w:type="spellStart"/>
      <w:r w:rsidRPr="006A7187">
        <w:rPr>
          <w:lang w:val="es-MX"/>
        </w:rPr>
        <w:t>razon_con_arancel</w:t>
      </w:r>
      <w:proofErr w:type="spellEnd"/>
      <w:r w:rsidRPr="006A7187">
        <w:rPr>
          <w:lang w:val="es-MX"/>
        </w:rPr>
        <w:t xml:space="preserve"> - 1</w:t>
      </w:r>
    </w:p>
    <w:p w14:paraId="16F9E005" w14:textId="77777777" w:rsidR="006A7187" w:rsidRPr="006A7187" w:rsidRDefault="006A7187" w:rsidP="006A7187">
      <w:pPr>
        <w:rPr>
          <w:lang w:val="es-MX"/>
        </w:rPr>
      </w:pPr>
      <w:proofErr w:type="spellStart"/>
      <w:r w:rsidRPr="006A7187">
        <w:rPr>
          <w:lang w:val="es-MX"/>
        </w:rPr>
        <w:t>brecha_rel_con_pct</w:t>
      </w:r>
      <w:proofErr w:type="spellEnd"/>
      <w:r w:rsidRPr="006A7187">
        <w:rPr>
          <w:lang w:val="es-MX"/>
        </w:rPr>
        <w:t xml:space="preserve">     &lt;- 100 * </w:t>
      </w:r>
      <w:proofErr w:type="spellStart"/>
      <w:r w:rsidRPr="006A7187">
        <w:rPr>
          <w:lang w:val="es-MX"/>
        </w:rPr>
        <w:t>brecha_rel_con_dec</w:t>
      </w:r>
      <w:proofErr w:type="spellEnd"/>
    </w:p>
    <w:p w14:paraId="0B13CC8D" w14:textId="77777777" w:rsidR="006A7187" w:rsidRPr="006A7187" w:rsidRDefault="006A7187" w:rsidP="006A7187">
      <w:pPr>
        <w:rPr>
          <w:lang w:val="es-MX"/>
        </w:rPr>
      </w:pPr>
    </w:p>
    <w:p w14:paraId="119B018F" w14:textId="77777777" w:rsidR="006A7187" w:rsidRPr="006A7187" w:rsidRDefault="006A7187" w:rsidP="006A7187">
      <w:pPr>
        <w:rPr>
          <w:lang w:val="es-MX"/>
        </w:rPr>
      </w:pPr>
      <w:r w:rsidRPr="006A7187">
        <w:rPr>
          <w:lang w:val="es-MX"/>
        </w:rPr>
        <w:t># Intervalos (80/95) en %</w:t>
      </w:r>
    </w:p>
    <w:p w14:paraId="0297979B" w14:textId="77777777" w:rsidR="006A7187" w:rsidRPr="006A7187" w:rsidRDefault="006A7187" w:rsidP="006A7187">
      <w:pPr>
        <w:rPr>
          <w:lang w:val="es-MX"/>
        </w:rPr>
      </w:pPr>
      <w:r w:rsidRPr="006A7187">
        <w:rPr>
          <w:lang w:val="es-MX"/>
        </w:rPr>
        <w:t>brecha_sin_lo80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,"80%"]) - 1)</w:t>
      </w:r>
    </w:p>
    <w:p w14:paraId="0C9FC1D2" w14:textId="77777777" w:rsidR="006A7187" w:rsidRPr="006A7187" w:rsidRDefault="006A7187" w:rsidP="006A7187">
      <w:pPr>
        <w:rPr>
          <w:lang w:val="es-MX"/>
        </w:rPr>
      </w:pPr>
      <w:r w:rsidRPr="006A7187">
        <w:rPr>
          <w:lang w:val="es-MX"/>
        </w:rPr>
        <w:t>brecha_sin_hi80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,"80%"]) - 1)</w:t>
      </w:r>
    </w:p>
    <w:p w14:paraId="67DB44B8" w14:textId="77777777" w:rsidR="006A7187" w:rsidRPr="006A7187" w:rsidRDefault="006A7187" w:rsidP="006A7187">
      <w:pPr>
        <w:rPr>
          <w:lang w:val="es-MX"/>
        </w:rPr>
      </w:pPr>
      <w:r w:rsidRPr="006A7187">
        <w:rPr>
          <w:lang w:val="es-MX"/>
        </w:rPr>
        <w:t>brecha_sin_lo95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,"95%"]) - 1)</w:t>
      </w:r>
    </w:p>
    <w:p w14:paraId="61E836DA" w14:textId="77777777" w:rsidR="006A7187" w:rsidRPr="006A7187" w:rsidRDefault="006A7187" w:rsidP="006A7187">
      <w:pPr>
        <w:rPr>
          <w:lang w:val="es-MX"/>
        </w:rPr>
      </w:pPr>
      <w:r w:rsidRPr="006A7187">
        <w:rPr>
          <w:lang w:val="es-MX"/>
        </w:rPr>
        <w:t>brecha_sin_hi95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,"95%"]) - 1)</w:t>
      </w:r>
    </w:p>
    <w:p w14:paraId="248D28F5" w14:textId="77777777" w:rsidR="006A7187" w:rsidRPr="006A7187" w:rsidRDefault="006A7187" w:rsidP="006A7187">
      <w:pPr>
        <w:rPr>
          <w:lang w:val="es-MX"/>
        </w:rPr>
      </w:pPr>
    </w:p>
    <w:p w14:paraId="5668F7B9" w14:textId="77777777" w:rsidR="006A7187" w:rsidRPr="006A7187" w:rsidRDefault="006A7187" w:rsidP="006A7187">
      <w:pPr>
        <w:rPr>
          <w:lang w:val="es-MX"/>
        </w:rPr>
      </w:pPr>
      <w:r w:rsidRPr="006A7187">
        <w:rPr>
          <w:lang w:val="es-MX"/>
        </w:rPr>
        <w:t>brecha_con_lo80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 xml:space="preserve">,"80%"] + </w:t>
      </w:r>
      <w:proofErr w:type="spellStart"/>
      <w:r w:rsidRPr="006A7187">
        <w:rPr>
          <w:lang w:val="es-MX"/>
        </w:rPr>
        <w:t>desplazamiento_arancel</w:t>
      </w:r>
      <w:proofErr w:type="spellEnd"/>
      <w:r w:rsidRPr="006A7187">
        <w:rPr>
          <w:lang w:val="es-MX"/>
        </w:rPr>
        <w:t>) - 1)</w:t>
      </w:r>
    </w:p>
    <w:p w14:paraId="13F4614E" w14:textId="77777777" w:rsidR="006A7187" w:rsidRPr="006A7187" w:rsidRDefault="006A7187" w:rsidP="006A7187">
      <w:pPr>
        <w:rPr>
          <w:lang w:val="es-MX"/>
        </w:rPr>
      </w:pPr>
      <w:r w:rsidRPr="006A7187">
        <w:rPr>
          <w:lang w:val="es-MX"/>
        </w:rPr>
        <w:t>brecha_con_hi80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 xml:space="preserve">,"80%"] + </w:t>
      </w:r>
      <w:proofErr w:type="spellStart"/>
      <w:r w:rsidRPr="006A7187">
        <w:rPr>
          <w:lang w:val="es-MX"/>
        </w:rPr>
        <w:t>desplazamiento_arancel</w:t>
      </w:r>
      <w:proofErr w:type="spellEnd"/>
      <w:r w:rsidRPr="006A7187">
        <w:rPr>
          <w:lang w:val="es-MX"/>
        </w:rPr>
        <w:t>) - 1)</w:t>
      </w:r>
    </w:p>
    <w:p w14:paraId="2145B2CC" w14:textId="77777777" w:rsidR="006A7187" w:rsidRPr="006A7187" w:rsidRDefault="006A7187" w:rsidP="006A7187">
      <w:pPr>
        <w:rPr>
          <w:lang w:val="es-MX"/>
        </w:rPr>
      </w:pPr>
      <w:r w:rsidRPr="006A7187">
        <w:rPr>
          <w:lang w:val="es-MX"/>
        </w:rPr>
        <w:t>brecha_con_lo95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 xml:space="preserve">,"95%"] + </w:t>
      </w:r>
      <w:proofErr w:type="spellStart"/>
      <w:r w:rsidRPr="006A7187">
        <w:rPr>
          <w:lang w:val="es-MX"/>
        </w:rPr>
        <w:t>desplazamiento_arancel</w:t>
      </w:r>
      <w:proofErr w:type="spellEnd"/>
      <w:r w:rsidRPr="006A7187">
        <w:rPr>
          <w:lang w:val="es-MX"/>
        </w:rPr>
        <w:t>) - 1)</w:t>
      </w:r>
    </w:p>
    <w:p w14:paraId="09E8FE33" w14:textId="77777777" w:rsidR="006A7187" w:rsidRPr="006A7187" w:rsidRDefault="006A7187" w:rsidP="006A7187">
      <w:pPr>
        <w:rPr>
          <w:lang w:val="es-MX"/>
        </w:rPr>
      </w:pPr>
      <w:r w:rsidRPr="006A7187">
        <w:rPr>
          <w:lang w:val="es-MX"/>
        </w:rPr>
        <w:t>brecha_con_hi95 &lt;- 100 *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 xml:space="preserve">,"95%"] + </w:t>
      </w:r>
      <w:proofErr w:type="spellStart"/>
      <w:r w:rsidRPr="006A7187">
        <w:rPr>
          <w:lang w:val="es-MX"/>
        </w:rPr>
        <w:t>desplazamiento_arancel</w:t>
      </w:r>
      <w:proofErr w:type="spellEnd"/>
      <w:r w:rsidRPr="006A7187">
        <w:rPr>
          <w:lang w:val="es-MX"/>
        </w:rPr>
        <w:t>) - 1)</w:t>
      </w:r>
    </w:p>
    <w:p w14:paraId="4A6CA5F2" w14:textId="77777777" w:rsidR="006A7187" w:rsidRPr="006A7187" w:rsidRDefault="006A7187" w:rsidP="006A7187">
      <w:pPr>
        <w:rPr>
          <w:lang w:val="es-MX"/>
        </w:rPr>
      </w:pPr>
    </w:p>
    <w:p w14:paraId="45271054" w14:textId="77777777" w:rsidR="006A7187" w:rsidRPr="006A7187" w:rsidRDefault="006A7187" w:rsidP="006A7187">
      <w:pPr>
        <w:rPr>
          <w:lang w:val="es-MX"/>
        </w:rPr>
      </w:pPr>
      <w:r w:rsidRPr="006A7187">
        <w:rPr>
          <w:lang w:val="es-MX"/>
        </w:rPr>
        <w:t># ============================================</w:t>
      </w:r>
    </w:p>
    <w:p w14:paraId="06AA3113" w14:textId="77777777" w:rsidR="006A7187" w:rsidRPr="006A7187" w:rsidRDefault="006A7187" w:rsidP="006A7187">
      <w:pPr>
        <w:rPr>
          <w:lang w:val="es-MX"/>
        </w:rPr>
      </w:pPr>
      <w:r w:rsidRPr="006A7187">
        <w:rPr>
          <w:lang w:val="es-MX"/>
        </w:rPr>
        <w:t># 4) Escenarios en ABSOLUTO (USD/t)</w:t>
      </w:r>
    </w:p>
    <w:p w14:paraId="4A294F1D" w14:textId="77777777" w:rsidR="006A7187" w:rsidRPr="006A7187" w:rsidRDefault="006A7187" w:rsidP="006A7187">
      <w:pPr>
        <w:rPr>
          <w:lang w:val="es-MX"/>
        </w:rPr>
      </w:pPr>
      <w:r w:rsidRPr="006A7187">
        <w:rPr>
          <w:lang w:val="es-MX"/>
        </w:rPr>
        <w:t># (Convertimos la brecha % a USD/t usando el precio doméstico proyectado.</w:t>
      </w:r>
    </w:p>
    <w:p w14:paraId="2DCCE1A1" w14:textId="77777777" w:rsidR="006A7187" w:rsidRPr="006A7187" w:rsidRDefault="006A7187" w:rsidP="006A7187">
      <w:pPr>
        <w:rPr>
          <w:lang w:val="es-MX"/>
        </w:rPr>
      </w:pPr>
      <w:r w:rsidRPr="006A7187">
        <w:rPr>
          <w:lang w:val="es-MX"/>
        </w:rPr>
        <w:t>#  Bandas conservadoras combinando incertidumbre de brecha y precio.)</w:t>
      </w:r>
    </w:p>
    <w:p w14:paraId="27F8AC04" w14:textId="77777777" w:rsidR="006A7187" w:rsidRPr="006A7187" w:rsidRDefault="006A7187" w:rsidP="006A7187">
      <w:pPr>
        <w:rPr>
          <w:lang w:val="es-MX"/>
        </w:rPr>
      </w:pPr>
      <w:r w:rsidRPr="006A7187">
        <w:rPr>
          <w:lang w:val="es-MX"/>
        </w:rPr>
        <w:t># ============================================</w:t>
      </w:r>
    </w:p>
    <w:p w14:paraId="09EBD6B8" w14:textId="77777777" w:rsidR="006A7187" w:rsidRPr="006A7187" w:rsidRDefault="006A7187" w:rsidP="006A7187">
      <w:pPr>
        <w:rPr>
          <w:lang w:val="es-MX"/>
        </w:rPr>
      </w:pPr>
      <w:proofErr w:type="spellStart"/>
      <w:r w:rsidRPr="006A7187">
        <w:rPr>
          <w:lang w:val="es-MX"/>
        </w:rPr>
        <w:t>precio_dom_pron</w:t>
      </w:r>
      <w:proofErr w:type="spellEnd"/>
      <w:r w:rsidRPr="006A7187">
        <w:rPr>
          <w:lang w:val="es-MX"/>
        </w:rPr>
        <w:t xml:space="preserve">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pronostico_precio_domestico$mean</w:t>
      </w:r>
      <w:proofErr w:type="spellEnd"/>
      <w:r w:rsidRPr="006A7187">
        <w:rPr>
          <w:lang w:val="es-MX"/>
        </w:rPr>
        <w:t>)</w:t>
      </w:r>
    </w:p>
    <w:p w14:paraId="37990C56" w14:textId="77777777" w:rsidR="006A7187" w:rsidRPr="006A7187" w:rsidRDefault="006A7187" w:rsidP="006A7187">
      <w:pPr>
        <w:rPr>
          <w:lang w:val="es-MX"/>
        </w:rPr>
      </w:pPr>
      <w:r w:rsidRPr="006A7187">
        <w:rPr>
          <w:lang w:val="es-MX"/>
        </w:rPr>
        <w:t xml:space="preserve">precio_dom_lo80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pronostico_precio_domestico$</w:t>
      </w:r>
      <w:proofErr w:type="gramStart"/>
      <w:r w:rsidRPr="006A7187">
        <w:rPr>
          <w:lang w:val="es-MX"/>
        </w:rPr>
        <w:t>lower</w:t>
      </w:r>
      <w:proofErr w:type="spellEnd"/>
      <w:r w:rsidRPr="006A7187">
        <w:rPr>
          <w:lang w:val="es-MX"/>
        </w:rPr>
        <w:t>[</w:t>
      </w:r>
      <w:proofErr w:type="gramEnd"/>
      <w:r w:rsidRPr="006A7187">
        <w:rPr>
          <w:lang w:val="es-MX"/>
        </w:rPr>
        <w:t>,"80%"])</w:t>
      </w:r>
    </w:p>
    <w:p w14:paraId="057B21A0" w14:textId="77777777" w:rsidR="006A7187" w:rsidRPr="006A7187" w:rsidRDefault="006A7187" w:rsidP="006A7187">
      <w:pPr>
        <w:rPr>
          <w:lang w:val="es-MX"/>
        </w:rPr>
      </w:pPr>
      <w:r w:rsidRPr="006A7187">
        <w:rPr>
          <w:lang w:val="es-MX"/>
        </w:rPr>
        <w:t xml:space="preserve">precio_dom_hi80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pronostico_precio_domestico$</w:t>
      </w:r>
      <w:proofErr w:type="gramStart"/>
      <w:r w:rsidRPr="006A7187">
        <w:rPr>
          <w:lang w:val="es-MX"/>
        </w:rPr>
        <w:t>upper</w:t>
      </w:r>
      <w:proofErr w:type="spellEnd"/>
      <w:r w:rsidRPr="006A7187">
        <w:rPr>
          <w:lang w:val="es-MX"/>
        </w:rPr>
        <w:t>[</w:t>
      </w:r>
      <w:proofErr w:type="gramEnd"/>
      <w:r w:rsidRPr="006A7187">
        <w:rPr>
          <w:lang w:val="es-MX"/>
        </w:rPr>
        <w:t>,"80%"])</w:t>
      </w:r>
    </w:p>
    <w:p w14:paraId="5FC5BD8E" w14:textId="77777777" w:rsidR="006A7187" w:rsidRPr="006A7187" w:rsidRDefault="006A7187" w:rsidP="006A7187">
      <w:pPr>
        <w:rPr>
          <w:lang w:val="es-MX"/>
        </w:rPr>
      </w:pPr>
      <w:r w:rsidRPr="006A7187">
        <w:rPr>
          <w:lang w:val="es-MX"/>
        </w:rPr>
        <w:t xml:space="preserve">precio_dom_lo95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pronostico_precio_domestico$</w:t>
      </w:r>
      <w:proofErr w:type="gramStart"/>
      <w:r w:rsidRPr="006A7187">
        <w:rPr>
          <w:lang w:val="es-MX"/>
        </w:rPr>
        <w:t>lower</w:t>
      </w:r>
      <w:proofErr w:type="spellEnd"/>
      <w:r w:rsidRPr="006A7187">
        <w:rPr>
          <w:lang w:val="es-MX"/>
        </w:rPr>
        <w:t>[</w:t>
      </w:r>
      <w:proofErr w:type="gramEnd"/>
      <w:r w:rsidRPr="006A7187">
        <w:rPr>
          <w:lang w:val="es-MX"/>
        </w:rPr>
        <w:t>,"95%"])</w:t>
      </w:r>
    </w:p>
    <w:p w14:paraId="4005E6E6" w14:textId="77777777" w:rsidR="006A7187" w:rsidRPr="006A7187" w:rsidRDefault="006A7187" w:rsidP="006A7187">
      <w:pPr>
        <w:rPr>
          <w:lang w:val="es-MX"/>
        </w:rPr>
      </w:pPr>
      <w:r w:rsidRPr="006A7187">
        <w:rPr>
          <w:lang w:val="es-MX"/>
        </w:rPr>
        <w:t xml:space="preserve">precio_dom_hi95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pronostico_precio_domestico$</w:t>
      </w:r>
      <w:proofErr w:type="gramStart"/>
      <w:r w:rsidRPr="006A7187">
        <w:rPr>
          <w:lang w:val="es-MX"/>
        </w:rPr>
        <w:t>upper</w:t>
      </w:r>
      <w:proofErr w:type="spellEnd"/>
      <w:r w:rsidRPr="006A7187">
        <w:rPr>
          <w:lang w:val="es-MX"/>
        </w:rPr>
        <w:t>[</w:t>
      </w:r>
      <w:proofErr w:type="gramEnd"/>
      <w:r w:rsidRPr="006A7187">
        <w:rPr>
          <w:lang w:val="es-MX"/>
        </w:rPr>
        <w:t>,"95%"])</w:t>
      </w:r>
    </w:p>
    <w:p w14:paraId="3D77D820" w14:textId="77777777" w:rsidR="006A7187" w:rsidRPr="006A7187" w:rsidRDefault="006A7187" w:rsidP="006A7187">
      <w:pPr>
        <w:rPr>
          <w:lang w:val="es-MX"/>
        </w:rPr>
      </w:pPr>
    </w:p>
    <w:p w14:paraId="39AB23E9" w14:textId="77777777" w:rsidR="006A7187" w:rsidRPr="006A7187" w:rsidRDefault="006A7187" w:rsidP="006A7187">
      <w:pPr>
        <w:rPr>
          <w:lang w:val="es-MX"/>
        </w:rPr>
      </w:pPr>
      <w:proofErr w:type="spellStart"/>
      <w:r w:rsidRPr="006A7187">
        <w:rPr>
          <w:lang w:val="es-MX"/>
        </w:rPr>
        <w:t>brecha_abs_sin_media</w:t>
      </w:r>
      <w:proofErr w:type="spellEnd"/>
      <w:r w:rsidRPr="006A7187">
        <w:rPr>
          <w:lang w:val="es-MX"/>
        </w:rPr>
        <w:t xml:space="preserve">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brecha_rel_sin_dec</w:t>
      </w:r>
      <w:proofErr w:type="spellEnd"/>
      <w:r w:rsidRPr="006A7187">
        <w:rPr>
          <w:lang w:val="es-MX"/>
        </w:rPr>
        <w:t xml:space="preserve">) * </w:t>
      </w:r>
      <w:proofErr w:type="spellStart"/>
      <w:r w:rsidRPr="006A7187">
        <w:rPr>
          <w:lang w:val="es-MX"/>
        </w:rPr>
        <w:t>precio_dom_pron</w:t>
      </w:r>
      <w:proofErr w:type="spellEnd"/>
    </w:p>
    <w:p w14:paraId="758D64C7" w14:textId="77777777" w:rsidR="006A7187" w:rsidRPr="006A7187" w:rsidRDefault="006A7187" w:rsidP="006A7187">
      <w:pPr>
        <w:rPr>
          <w:lang w:val="es-MX"/>
        </w:rPr>
      </w:pPr>
      <w:proofErr w:type="spellStart"/>
      <w:r w:rsidRPr="006A7187">
        <w:rPr>
          <w:lang w:val="es-MX"/>
        </w:rPr>
        <w:lastRenderedPageBreak/>
        <w:t>brecha_abs_con_media</w:t>
      </w:r>
      <w:proofErr w:type="spellEnd"/>
      <w:r w:rsidRPr="006A7187">
        <w:rPr>
          <w:lang w:val="es-MX"/>
        </w:rPr>
        <w:t xml:space="preserve"> &lt;- </w:t>
      </w:r>
      <w:proofErr w:type="spellStart"/>
      <w:proofErr w:type="gramStart"/>
      <w:r w:rsidRPr="006A7187">
        <w:rPr>
          <w:lang w:val="es-MX"/>
        </w:rPr>
        <w:t>as.numeric</w:t>
      </w:r>
      <w:proofErr w:type="spellEnd"/>
      <w:proofErr w:type="gramEnd"/>
      <w:r w:rsidRPr="006A7187">
        <w:rPr>
          <w:lang w:val="es-MX"/>
        </w:rPr>
        <w:t>(</w:t>
      </w:r>
      <w:proofErr w:type="spellStart"/>
      <w:r w:rsidRPr="006A7187">
        <w:rPr>
          <w:lang w:val="es-MX"/>
        </w:rPr>
        <w:t>brecha_rel_con_dec</w:t>
      </w:r>
      <w:proofErr w:type="spellEnd"/>
      <w:r w:rsidRPr="006A7187">
        <w:rPr>
          <w:lang w:val="es-MX"/>
        </w:rPr>
        <w:t xml:space="preserve">) * </w:t>
      </w:r>
      <w:proofErr w:type="spellStart"/>
      <w:r w:rsidRPr="006A7187">
        <w:rPr>
          <w:lang w:val="es-MX"/>
        </w:rPr>
        <w:t>precio_dom_pron</w:t>
      </w:r>
      <w:proofErr w:type="spellEnd"/>
    </w:p>
    <w:p w14:paraId="4C601CE7" w14:textId="77777777" w:rsidR="006A7187" w:rsidRPr="006A7187" w:rsidRDefault="006A7187" w:rsidP="006A7187">
      <w:pPr>
        <w:rPr>
          <w:lang w:val="es-MX"/>
        </w:rPr>
      </w:pPr>
    </w:p>
    <w:p w14:paraId="1E41B871" w14:textId="77777777" w:rsidR="006A7187" w:rsidRPr="006A7187" w:rsidRDefault="006A7187" w:rsidP="006A7187">
      <w:pPr>
        <w:rPr>
          <w:lang w:val="es-MX"/>
        </w:rPr>
      </w:pPr>
      <w:proofErr w:type="spellStart"/>
      <w:r w:rsidRPr="006A7187">
        <w:rPr>
          <w:lang w:val="es-MX"/>
        </w:rPr>
        <w:t>combinar_bandas</w:t>
      </w:r>
      <w:proofErr w:type="spellEnd"/>
      <w:r w:rsidRPr="006A7187">
        <w:rPr>
          <w:lang w:val="es-MX"/>
        </w:rPr>
        <w:t xml:space="preserve"> &lt;- </w:t>
      </w:r>
      <w:proofErr w:type="spellStart"/>
      <w:proofErr w:type="gramStart"/>
      <w:r w:rsidRPr="006A7187">
        <w:rPr>
          <w:lang w:val="es-MX"/>
        </w:rPr>
        <w:t>function</w:t>
      </w:r>
      <w:proofErr w:type="spellEnd"/>
      <w:r w:rsidRPr="006A7187">
        <w:rPr>
          <w:lang w:val="es-MX"/>
        </w:rPr>
        <w:t>(</w:t>
      </w:r>
      <w:proofErr w:type="spellStart"/>
      <w:proofErr w:type="gramEnd"/>
      <w:r w:rsidRPr="006A7187">
        <w:rPr>
          <w:lang w:val="es-MX"/>
        </w:rPr>
        <w:t>rel_lo</w:t>
      </w:r>
      <w:proofErr w:type="spellEnd"/>
      <w:r w:rsidRPr="006A7187">
        <w:rPr>
          <w:lang w:val="es-MX"/>
        </w:rPr>
        <w:t xml:space="preserve">, </w:t>
      </w:r>
      <w:proofErr w:type="spellStart"/>
      <w:r w:rsidRPr="006A7187">
        <w:rPr>
          <w:lang w:val="es-MX"/>
        </w:rPr>
        <w:t>rel_hi</w:t>
      </w:r>
      <w:proofErr w:type="spellEnd"/>
      <w:r w:rsidRPr="006A7187">
        <w:rPr>
          <w:lang w:val="es-MX"/>
        </w:rPr>
        <w:t xml:space="preserve">, </w:t>
      </w:r>
      <w:proofErr w:type="spellStart"/>
      <w:r w:rsidRPr="006A7187">
        <w:rPr>
          <w:lang w:val="es-MX"/>
        </w:rPr>
        <w:t>p_lo</w:t>
      </w:r>
      <w:proofErr w:type="spellEnd"/>
      <w:r w:rsidRPr="006A7187">
        <w:rPr>
          <w:lang w:val="es-MX"/>
        </w:rPr>
        <w:t xml:space="preserve">, </w:t>
      </w:r>
      <w:proofErr w:type="spellStart"/>
      <w:r w:rsidRPr="006A7187">
        <w:rPr>
          <w:lang w:val="es-MX"/>
        </w:rPr>
        <w:t>p_</w:t>
      </w:r>
      <w:proofErr w:type="gramStart"/>
      <w:r w:rsidRPr="006A7187">
        <w:rPr>
          <w:lang w:val="es-MX"/>
        </w:rPr>
        <w:t>hi</w:t>
      </w:r>
      <w:proofErr w:type="spellEnd"/>
      <w:r w:rsidRPr="006A7187">
        <w:rPr>
          <w:lang w:val="es-MX"/>
        </w:rPr>
        <w:t>){</w:t>
      </w:r>
      <w:proofErr w:type="gramEnd"/>
    </w:p>
    <w:p w14:paraId="5A4D7774" w14:textId="77777777" w:rsidR="006A7187" w:rsidRPr="006A7187" w:rsidRDefault="006A7187" w:rsidP="006A7187">
      <w:pPr>
        <w:rPr>
          <w:lang w:val="es-MX"/>
        </w:rPr>
      </w:pPr>
      <w:r w:rsidRPr="006A7187">
        <w:rPr>
          <w:lang w:val="es-MX"/>
        </w:rPr>
        <w:t xml:space="preserve">  lo &lt;- </w:t>
      </w:r>
      <w:proofErr w:type="spellStart"/>
      <w:proofErr w:type="gramStart"/>
      <w:r w:rsidRPr="006A7187">
        <w:rPr>
          <w:lang w:val="es-MX"/>
        </w:rPr>
        <w:t>pmin</w:t>
      </w:r>
      <w:proofErr w:type="spellEnd"/>
      <w:r w:rsidRPr="006A7187">
        <w:rPr>
          <w:lang w:val="es-MX"/>
        </w:rPr>
        <w:t>(</w:t>
      </w:r>
      <w:proofErr w:type="spellStart"/>
      <w:proofErr w:type="gramEnd"/>
      <w:r w:rsidRPr="006A7187">
        <w:rPr>
          <w:lang w:val="es-MX"/>
        </w:rPr>
        <w:t>rel_lo</w:t>
      </w:r>
      <w:proofErr w:type="spellEnd"/>
      <w:r w:rsidRPr="006A7187">
        <w:rPr>
          <w:lang w:val="es-MX"/>
        </w:rPr>
        <w:t>*</w:t>
      </w:r>
      <w:proofErr w:type="spellStart"/>
      <w:r w:rsidRPr="006A7187">
        <w:rPr>
          <w:lang w:val="es-MX"/>
        </w:rPr>
        <w:t>p_lo</w:t>
      </w:r>
      <w:proofErr w:type="spellEnd"/>
      <w:r w:rsidRPr="006A7187">
        <w:rPr>
          <w:lang w:val="es-MX"/>
        </w:rPr>
        <w:t xml:space="preserve">, </w:t>
      </w:r>
      <w:proofErr w:type="spellStart"/>
      <w:r w:rsidRPr="006A7187">
        <w:rPr>
          <w:lang w:val="es-MX"/>
        </w:rPr>
        <w:t>rel_lo</w:t>
      </w:r>
      <w:proofErr w:type="spellEnd"/>
      <w:r w:rsidRPr="006A7187">
        <w:rPr>
          <w:lang w:val="es-MX"/>
        </w:rPr>
        <w:t>*</w:t>
      </w:r>
      <w:proofErr w:type="spellStart"/>
      <w:r w:rsidRPr="006A7187">
        <w:rPr>
          <w:lang w:val="es-MX"/>
        </w:rPr>
        <w:t>p_hi</w:t>
      </w:r>
      <w:proofErr w:type="spellEnd"/>
      <w:r w:rsidRPr="006A7187">
        <w:rPr>
          <w:lang w:val="es-MX"/>
        </w:rPr>
        <w:t xml:space="preserve">, </w:t>
      </w:r>
      <w:proofErr w:type="spellStart"/>
      <w:r w:rsidRPr="006A7187">
        <w:rPr>
          <w:lang w:val="es-MX"/>
        </w:rPr>
        <w:t>rel_hi</w:t>
      </w:r>
      <w:proofErr w:type="spellEnd"/>
      <w:r w:rsidRPr="006A7187">
        <w:rPr>
          <w:lang w:val="es-MX"/>
        </w:rPr>
        <w:t>*</w:t>
      </w:r>
      <w:proofErr w:type="spellStart"/>
      <w:r w:rsidRPr="006A7187">
        <w:rPr>
          <w:lang w:val="es-MX"/>
        </w:rPr>
        <w:t>p_lo</w:t>
      </w:r>
      <w:proofErr w:type="spellEnd"/>
      <w:r w:rsidRPr="006A7187">
        <w:rPr>
          <w:lang w:val="es-MX"/>
        </w:rPr>
        <w:t xml:space="preserve">, </w:t>
      </w:r>
      <w:proofErr w:type="spellStart"/>
      <w:r w:rsidRPr="006A7187">
        <w:rPr>
          <w:lang w:val="es-MX"/>
        </w:rPr>
        <w:t>rel_hi</w:t>
      </w:r>
      <w:proofErr w:type="spellEnd"/>
      <w:r w:rsidRPr="006A7187">
        <w:rPr>
          <w:lang w:val="es-MX"/>
        </w:rPr>
        <w:t>*</w:t>
      </w:r>
      <w:proofErr w:type="spellStart"/>
      <w:r w:rsidRPr="006A7187">
        <w:rPr>
          <w:lang w:val="es-MX"/>
        </w:rPr>
        <w:t>p_hi</w:t>
      </w:r>
      <w:proofErr w:type="spellEnd"/>
      <w:r w:rsidRPr="006A7187">
        <w:rPr>
          <w:lang w:val="es-MX"/>
        </w:rPr>
        <w:t>)</w:t>
      </w:r>
    </w:p>
    <w:p w14:paraId="68EC8404" w14:textId="77777777" w:rsidR="006A7187" w:rsidRPr="006A7187" w:rsidRDefault="006A7187" w:rsidP="006A7187">
      <w:pPr>
        <w:rPr>
          <w:lang w:val="es-MX"/>
        </w:rPr>
      </w:pPr>
      <w:r w:rsidRPr="006A7187">
        <w:rPr>
          <w:lang w:val="es-MX"/>
        </w:rPr>
        <w:t xml:space="preserve">  hi &lt;- </w:t>
      </w:r>
      <w:proofErr w:type="spellStart"/>
      <w:proofErr w:type="gramStart"/>
      <w:r w:rsidRPr="006A7187">
        <w:rPr>
          <w:lang w:val="es-MX"/>
        </w:rPr>
        <w:t>pmax</w:t>
      </w:r>
      <w:proofErr w:type="spellEnd"/>
      <w:r w:rsidRPr="006A7187">
        <w:rPr>
          <w:lang w:val="es-MX"/>
        </w:rPr>
        <w:t>(</w:t>
      </w:r>
      <w:proofErr w:type="spellStart"/>
      <w:proofErr w:type="gramEnd"/>
      <w:r w:rsidRPr="006A7187">
        <w:rPr>
          <w:lang w:val="es-MX"/>
        </w:rPr>
        <w:t>rel_lo</w:t>
      </w:r>
      <w:proofErr w:type="spellEnd"/>
      <w:r w:rsidRPr="006A7187">
        <w:rPr>
          <w:lang w:val="es-MX"/>
        </w:rPr>
        <w:t>*</w:t>
      </w:r>
      <w:proofErr w:type="spellStart"/>
      <w:r w:rsidRPr="006A7187">
        <w:rPr>
          <w:lang w:val="es-MX"/>
        </w:rPr>
        <w:t>p_lo</w:t>
      </w:r>
      <w:proofErr w:type="spellEnd"/>
      <w:r w:rsidRPr="006A7187">
        <w:rPr>
          <w:lang w:val="es-MX"/>
        </w:rPr>
        <w:t xml:space="preserve">, </w:t>
      </w:r>
      <w:proofErr w:type="spellStart"/>
      <w:r w:rsidRPr="006A7187">
        <w:rPr>
          <w:lang w:val="es-MX"/>
        </w:rPr>
        <w:t>rel_lo</w:t>
      </w:r>
      <w:proofErr w:type="spellEnd"/>
      <w:r w:rsidRPr="006A7187">
        <w:rPr>
          <w:lang w:val="es-MX"/>
        </w:rPr>
        <w:t>*</w:t>
      </w:r>
      <w:proofErr w:type="spellStart"/>
      <w:r w:rsidRPr="006A7187">
        <w:rPr>
          <w:lang w:val="es-MX"/>
        </w:rPr>
        <w:t>p_hi</w:t>
      </w:r>
      <w:proofErr w:type="spellEnd"/>
      <w:r w:rsidRPr="006A7187">
        <w:rPr>
          <w:lang w:val="es-MX"/>
        </w:rPr>
        <w:t xml:space="preserve">, </w:t>
      </w:r>
      <w:proofErr w:type="spellStart"/>
      <w:r w:rsidRPr="006A7187">
        <w:rPr>
          <w:lang w:val="es-MX"/>
        </w:rPr>
        <w:t>rel_hi</w:t>
      </w:r>
      <w:proofErr w:type="spellEnd"/>
      <w:r w:rsidRPr="006A7187">
        <w:rPr>
          <w:lang w:val="es-MX"/>
        </w:rPr>
        <w:t>*</w:t>
      </w:r>
      <w:proofErr w:type="spellStart"/>
      <w:r w:rsidRPr="006A7187">
        <w:rPr>
          <w:lang w:val="es-MX"/>
        </w:rPr>
        <w:t>p_lo</w:t>
      </w:r>
      <w:proofErr w:type="spellEnd"/>
      <w:r w:rsidRPr="006A7187">
        <w:rPr>
          <w:lang w:val="es-MX"/>
        </w:rPr>
        <w:t xml:space="preserve">, </w:t>
      </w:r>
      <w:proofErr w:type="spellStart"/>
      <w:r w:rsidRPr="006A7187">
        <w:rPr>
          <w:lang w:val="es-MX"/>
        </w:rPr>
        <w:t>rel_hi</w:t>
      </w:r>
      <w:proofErr w:type="spellEnd"/>
      <w:r w:rsidRPr="006A7187">
        <w:rPr>
          <w:lang w:val="es-MX"/>
        </w:rPr>
        <w:t>*</w:t>
      </w:r>
      <w:proofErr w:type="spellStart"/>
      <w:r w:rsidRPr="006A7187">
        <w:rPr>
          <w:lang w:val="es-MX"/>
        </w:rPr>
        <w:t>p_hi</w:t>
      </w:r>
      <w:proofErr w:type="spellEnd"/>
      <w:r w:rsidRPr="006A7187">
        <w:rPr>
          <w:lang w:val="es-MX"/>
        </w:rPr>
        <w:t>)</w:t>
      </w:r>
    </w:p>
    <w:p w14:paraId="5491765A" w14:textId="77777777" w:rsidR="006A7187" w:rsidRPr="006A7187" w:rsidRDefault="006A7187" w:rsidP="006A7187">
      <w:pPr>
        <w:rPr>
          <w:lang w:val="es-MX"/>
        </w:rPr>
      </w:pPr>
      <w:r w:rsidRPr="006A7187">
        <w:rPr>
          <w:lang w:val="es-MX"/>
        </w:rPr>
        <w:t xml:space="preserve">  </w:t>
      </w:r>
      <w:proofErr w:type="spellStart"/>
      <w:proofErr w:type="gramStart"/>
      <w:r w:rsidRPr="006A7187">
        <w:rPr>
          <w:lang w:val="es-MX"/>
        </w:rPr>
        <w:t>list</w:t>
      </w:r>
      <w:proofErr w:type="spellEnd"/>
      <w:r w:rsidRPr="006A7187">
        <w:rPr>
          <w:lang w:val="es-MX"/>
        </w:rPr>
        <w:t>(</w:t>
      </w:r>
      <w:proofErr w:type="gramEnd"/>
      <w:r w:rsidRPr="006A7187">
        <w:rPr>
          <w:lang w:val="es-MX"/>
        </w:rPr>
        <w:t>lo = lo, hi = hi)</w:t>
      </w:r>
    </w:p>
    <w:p w14:paraId="6B763FEC" w14:textId="77777777" w:rsidR="006A7187" w:rsidRPr="006A7187" w:rsidRDefault="006A7187" w:rsidP="006A7187">
      <w:pPr>
        <w:rPr>
          <w:lang w:val="es-MX"/>
        </w:rPr>
      </w:pPr>
      <w:r w:rsidRPr="006A7187">
        <w:rPr>
          <w:lang w:val="es-MX"/>
        </w:rPr>
        <w:t>}</w:t>
      </w:r>
    </w:p>
    <w:p w14:paraId="327F29C9" w14:textId="77777777" w:rsidR="006A7187" w:rsidRPr="006A7187" w:rsidRDefault="006A7187" w:rsidP="006A7187">
      <w:pPr>
        <w:rPr>
          <w:lang w:val="es-MX"/>
        </w:rPr>
      </w:pPr>
    </w:p>
    <w:p w14:paraId="5372D0F8" w14:textId="77777777" w:rsidR="006A7187" w:rsidRPr="006A7187" w:rsidRDefault="006A7187" w:rsidP="006A7187">
      <w:pPr>
        <w:rPr>
          <w:lang w:val="es-MX"/>
        </w:rPr>
      </w:pPr>
      <w:r w:rsidRPr="006A7187">
        <w:rPr>
          <w:lang w:val="es-MX"/>
        </w:rPr>
        <w:t xml:space="preserve">bandas80_sin &lt;- </w:t>
      </w:r>
      <w:proofErr w:type="spellStart"/>
      <w:r w:rsidRPr="006A7187">
        <w:rPr>
          <w:lang w:val="es-MX"/>
        </w:rPr>
        <w:t>combinar_</w:t>
      </w:r>
      <w:proofErr w:type="gramStart"/>
      <w:r w:rsidRPr="006A7187">
        <w:rPr>
          <w:lang w:val="es-MX"/>
        </w:rPr>
        <w:t>bandas</w:t>
      </w:r>
      <w:proofErr w:type="spellEnd"/>
      <w:r w:rsidRPr="006A7187">
        <w:rPr>
          <w:lang w:val="es-MX"/>
        </w:rPr>
        <w:t>(</w:t>
      </w:r>
      <w:proofErr w:type="gramEnd"/>
      <w:r w:rsidRPr="006A7187">
        <w:rPr>
          <w:lang w:val="es-MX"/>
        </w:rPr>
        <w:t>brecha_sin_lo80/100, brecha_sin_hi80/100, precio_dom_lo80, precio_dom_hi80)</w:t>
      </w:r>
    </w:p>
    <w:p w14:paraId="76C7A8D6" w14:textId="77777777" w:rsidR="006A7187" w:rsidRPr="006A7187" w:rsidRDefault="006A7187" w:rsidP="006A7187">
      <w:pPr>
        <w:rPr>
          <w:lang w:val="es-MX"/>
        </w:rPr>
      </w:pPr>
      <w:r w:rsidRPr="006A7187">
        <w:rPr>
          <w:lang w:val="es-MX"/>
        </w:rPr>
        <w:t xml:space="preserve">bandas80_con &lt;- </w:t>
      </w:r>
      <w:proofErr w:type="spellStart"/>
      <w:r w:rsidRPr="006A7187">
        <w:rPr>
          <w:lang w:val="es-MX"/>
        </w:rPr>
        <w:t>combinar_</w:t>
      </w:r>
      <w:proofErr w:type="gramStart"/>
      <w:r w:rsidRPr="006A7187">
        <w:rPr>
          <w:lang w:val="es-MX"/>
        </w:rPr>
        <w:t>bandas</w:t>
      </w:r>
      <w:proofErr w:type="spellEnd"/>
      <w:r w:rsidRPr="006A7187">
        <w:rPr>
          <w:lang w:val="es-MX"/>
        </w:rPr>
        <w:t>(</w:t>
      </w:r>
      <w:proofErr w:type="gramEnd"/>
      <w:r w:rsidRPr="006A7187">
        <w:rPr>
          <w:lang w:val="es-MX"/>
        </w:rPr>
        <w:t>brecha_con_lo80/</w:t>
      </w:r>
      <w:proofErr w:type="gramStart"/>
      <w:r w:rsidRPr="006A7187">
        <w:rPr>
          <w:lang w:val="es-MX"/>
        </w:rPr>
        <w:t>100,  brecha</w:t>
      </w:r>
      <w:proofErr w:type="gramEnd"/>
      <w:r w:rsidRPr="006A7187">
        <w:rPr>
          <w:lang w:val="es-MX"/>
        </w:rPr>
        <w:t>_con_hi80/</w:t>
      </w:r>
      <w:proofErr w:type="gramStart"/>
      <w:r w:rsidRPr="006A7187">
        <w:rPr>
          <w:lang w:val="es-MX"/>
        </w:rPr>
        <w:t>100,  precio</w:t>
      </w:r>
      <w:proofErr w:type="gramEnd"/>
      <w:r w:rsidRPr="006A7187">
        <w:rPr>
          <w:lang w:val="es-MX"/>
        </w:rPr>
        <w:t>_dom_lo80, precio_dom_hi80)</w:t>
      </w:r>
    </w:p>
    <w:p w14:paraId="64A5056A" w14:textId="77777777" w:rsidR="006A7187" w:rsidRPr="006A7187" w:rsidRDefault="006A7187" w:rsidP="006A7187">
      <w:pPr>
        <w:rPr>
          <w:lang w:val="es-MX"/>
        </w:rPr>
      </w:pPr>
      <w:r w:rsidRPr="006A7187">
        <w:rPr>
          <w:lang w:val="es-MX"/>
        </w:rPr>
        <w:t xml:space="preserve">bandas95_sin &lt;- </w:t>
      </w:r>
      <w:proofErr w:type="spellStart"/>
      <w:r w:rsidRPr="006A7187">
        <w:rPr>
          <w:lang w:val="es-MX"/>
        </w:rPr>
        <w:t>combinar_</w:t>
      </w:r>
      <w:proofErr w:type="gramStart"/>
      <w:r w:rsidRPr="006A7187">
        <w:rPr>
          <w:lang w:val="es-MX"/>
        </w:rPr>
        <w:t>bandas</w:t>
      </w:r>
      <w:proofErr w:type="spellEnd"/>
      <w:r w:rsidRPr="006A7187">
        <w:rPr>
          <w:lang w:val="es-MX"/>
        </w:rPr>
        <w:t>(</w:t>
      </w:r>
      <w:proofErr w:type="gramEnd"/>
      <w:r w:rsidRPr="006A7187">
        <w:rPr>
          <w:lang w:val="es-MX"/>
        </w:rPr>
        <w:t>brecha_sin_lo95/100, brecha_sin_hi95/100, precio_dom_lo95, precio_dom_hi95)</w:t>
      </w:r>
    </w:p>
    <w:p w14:paraId="29CD8E19" w14:textId="77777777" w:rsidR="006A7187" w:rsidRPr="006A7187" w:rsidRDefault="006A7187" w:rsidP="006A7187">
      <w:pPr>
        <w:rPr>
          <w:lang w:val="es-MX"/>
        </w:rPr>
      </w:pPr>
      <w:r w:rsidRPr="006A7187">
        <w:rPr>
          <w:lang w:val="es-MX"/>
        </w:rPr>
        <w:t xml:space="preserve">bandas95_con &lt;- </w:t>
      </w:r>
      <w:proofErr w:type="spellStart"/>
      <w:r w:rsidRPr="006A7187">
        <w:rPr>
          <w:lang w:val="es-MX"/>
        </w:rPr>
        <w:t>combinar_</w:t>
      </w:r>
      <w:proofErr w:type="gramStart"/>
      <w:r w:rsidRPr="006A7187">
        <w:rPr>
          <w:lang w:val="es-MX"/>
        </w:rPr>
        <w:t>bandas</w:t>
      </w:r>
      <w:proofErr w:type="spellEnd"/>
      <w:r w:rsidRPr="006A7187">
        <w:rPr>
          <w:lang w:val="es-MX"/>
        </w:rPr>
        <w:t>(</w:t>
      </w:r>
      <w:proofErr w:type="gramEnd"/>
      <w:r w:rsidRPr="006A7187">
        <w:rPr>
          <w:lang w:val="es-MX"/>
        </w:rPr>
        <w:t>brecha_con_lo95/</w:t>
      </w:r>
      <w:proofErr w:type="gramStart"/>
      <w:r w:rsidRPr="006A7187">
        <w:rPr>
          <w:lang w:val="es-MX"/>
        </w:rPr>
        <w:t>100,  brecha</w:t>
      </w:r>
      <w:proofErr w:type="gramEnd"/>
      <w:r w:rsidRPr="006A7187">
        <w:rPr>
          <w:lang w:val="es-MX"/>
        </w:rPr>
        <w:t>_con_hi95/</w:t>
      </w:r>
      <w:proofErr w:type="gramStart"/>
      <w:r w:rsidRPr="006A7187">
        <w:rPr>
          <w:lang w:val="es-MX"/>
        </w:rPr>
        <w:t>100,  precio</w:t>
      </w:r>
      <w:proofErr w:type="gramEnd"/>
      <w:r w:rsidRPr="006A7187">
        <w:rPr>
          <w:lang w:val="es-MX"/>
        </w:rPr>
        <w:t>_dom_lo95, precio_dom_hi95)</w:t>
      </w:r>
    </w:p>
    <w:p w14:paraId="4DD11FB6" w14:textId="77777777" w:rsidR="006A7187" w:rsidRPr="006A7187" w:rsidRDefault="006A7187" w:rsidP="006A7187">
      <w:pPr>
        <w:rPr>
          <w:lang w:val="es-MX"/>
        </w:rPr>
      </w:pPr>
    </w:p>
    <w:p w14:paraId="6ABA5FA8" w14:textId="77777777" w:rsidR="006A7187" w:rsidRPr="006A7187" w:rsidRDefault="006A7187" w:rsidP="006A7187">
      <w:pPr>
        <w:rPr>
          <w:lang w:val="es-MX"/>
        </w:rPr>
      </w:pPr>
      <w:r w:rsidRPr="006A7187">
        <w:rPr>
          <w:lang w:val="es-MX"/>
        </w:rPr>
        <w:t># ============================================</w:t>
      </w:r>
    </w:p>
    <w:p w14:paraId="0AF4A85F" w14:textId="77777777" w:rsidR="006A7187" w:rsidRPr="006A7187" w:rsidRDefault="006A7187" w:rsidP="006A7187">
      <w:pPr>
        <w:rPr>
          <w:lang w:val="es-MX"/>
        </w:rPr>
      </w:pPr>
      <w:r w:rsidRPr="006A7187">
        <w:rPr>
          <w:lang w:val="es-MX"/>
        </w:rPr>
        <w:t># 5) Fechas del horizonte</w:t>
      </w:r>
    </w:p>
    <w:p w14:paraId="66EBED0C" w14:textId="77777777" w:rsidR="006A7187" w:rsidRPr="006A7187" w:rsidRDefault="006A7187" w:rsidP="006A7187">
      <w:pPr>
        <w:rPr>
          <w:lang w:val="es-MX"/>
        </w:rPr>
      </w:pPr>
      <w:r w:rsidRPr="006A7187">
        <w:rPr>
          <w:lang w:val="es-MX"/>
        </w:rPr>
        <w:t># (Generamos las fechas de los próximos 36 meses para tabular/exportar)</w:t>
      </w:r>
    </w:p>
    <w:p w14:paraId="03F1C978" w14:textId="77777777" w:rsidR="006A7187" w:rsidRPr="006A7187" w:rsidRDefault="006A7187" w:rsidP="006A7187">
      <w:pPr>
        <w:rPr>
          <w:lang w:val="es-MX"/>
        </w:rPr>
      </w:pPr>
      <w:r w:rsidRPr="006A7187">
        <w:rPr>
          <w:lang w:val="es-MX"/>
        </w:rPr>
        <w:t># ============================================</w:t>
      </w:r>
    </w:p>
    <w:p w14:paraId="6DCAA77B" w14:textId="77777777" w:rsidR="006A7187" w:rsidRPr="006A7187" w:rsidRDefault="006A7187" w:rsidP="006A7187">
      <w:pPr>
        <w:rPr>
          <w:lang w:val="es-MX"/>
        </w:rPr>
      </w:pPr>
      <w:proofErr w:type="spellStart"/>
      <w:r w:rsidRPr="006A7187">
        <w:rPr>
          <w:lang w:val="es-MX"/>
        </w:rPr>
        <w:t>fecha_inicio_pronostico</w:t>
      </w:r>
      <w:proofErr w:type="spellEnd"/>
      <w:r w:rsidRPr="006A7187">
        <w:rPr>
          <w:lang w:val="es-MX"/>
        </w:rPr>
        <w:t xml:space="preserve"> &lt;- </w:t>
      </w:r>
      <w:proofErr w:type="spellStart"/>
      <w:proofErr w:type="gramStart"/>
      <w:r w:rsidRPr="006A7187">
        <w:rPr>
          <w:lang w:val="es-MX"/>
        </w:rPr>
        <w:t>as.Date</w:t>
      </w:r>
      <w:proofErr w:type="spellEnd"/>
      <w:proofErr w:type="gramEnd"/>
      <w:r w:rsidRPr="006A7187">
        <w:rPr>
          <w:lang w:val="es-MX"/>
        </w:rPr>
        <w:t>(</w:t>
      </w:r>
      <w:proofErr w:type="spellStart"/>
      <w:proofErr w:type="gramStart"/>
      <w:r w:rsidRPr="006A7187">
        <w:rPr>
          <w:lang w:val="es-MX"/>
        </w:rPr>
        <w:t>as.yearmon</w:t>
      </w:r>
      <w:proofErr w:type="spellEnd"/>
      <w:proofErr w:type="gramEnd"/>
      <w:r w:rsidRPr="006A7187">
        <w:rPr>
          <w:lang w:val="es-MX"/>
        </w:rPr>
        <w:t>(</w:t>
      </w:r>
      <w:proofErr w:type="spellStart"/>
      <w:r w:rsidRPr="006A7187">
        <w:rPr>
          <w:lang w:val="es-MX"/>
        </w:rPr>
        <w:t>max</w:t>
      </w:r>
      <w:proofErr w:type="spellEnd"/>
      <w:r w:rsidRPr="006A7187">
        <w:rPr>
          <w:lang w:val="es-MX"/>
        </w:rPr>
        <w:t>(</w:t>
      </w:r>
      <w:proofErr w:type="spellStart"/>
      <w:r w:rsidRPr="006A7187">
        <w:rPr>
          <w:lang w:val="es-MX"/>
        </w:rPr>
        <w:t>datos$fecha</w:t>
      </w:r>
      <w:proofErr w:type="spellEnd"/>
      <w:r w:rsidRPr="006A7187">
        <w:rPr>
          <w:lang w:val="es-MX"/>
        </w:rPr>
        <w:t>)) + 1/12)</w:t>
      </w:r>
    </w:p>
    <w:p w14:paraId="1287FDF1" w14:textId="77777777" w:rsidR="006A7187" w:rsidRPr="006A7187" w:rsidRDefault="006A7187" w:rsidP="006A7187">
      <w:pPr>
        <w:rPr>
          <w:lang w:val="es-MX"/>
        </w:rPr>
      </w:pPr>
      <w:proofErr w:type="spellStart"/>
      <w:r w:rsidRPr="006A7187">
        <w:rPr>
          <w:lang w:val="es-MX"/>
        </w:rPr>
        <w:t>fechas_pronostico</w:t>
      </w:r>
      <w:proofErr w:type="spellEnd"/>
      <w:r w:rsidRPr="006A7187">
        <w:rPr>
          <w:lang w:val="es-MX"/>
        </w:rPr>
        <w:t xml:space="preserve">       &lt;- </w:t>
      </w:r>
      <w:proofErr w:type="spellStart"/>
      <w:proofErr w:type="gramStart"/>
      <w:r w:rsidRPr="006A7187">
        <w:rPr>
          <w:lang w:val="es-MX"/>
        </w:rPr>
        <w:t>seq</w:t>
      </w:r>
      <w:proofErr w:type="spellEnd"/>
      <w:r w:rsidRPr="006A7187">
        <w:rPr>
          <w:lang w:val="es-MX"/>
        </w:rPr>
        <w:t>(</w:t>
      </w:r>
      <w:proofErr w:type="spellStart"/>
      <w:proofErr w:type="gramEnd"/>
      <w:r w:rsidRPr="006A7187">
        <w:rPr>
          <w:lang w:val="es-MX"/>
        </w:rPr>
        <w:t>fecha_inicio_pronostico</w:t>
      </w:r>
      <w:proofErr w:type="spellEnd"/>
      <w:r w:rsidRPr="006A7187">
        <w:rPr>
          <w:lang w:val="es-MX"/>
        </w:rPr>
        <w:t xml:space="preserve">, </w:t>
      </w:r>
      <w:proofErr w:type="spellStart"/>
      <w:r w:rsidRPr="006A7187">
        <w:rPr>
          <w:lang w:val="es-MX"/>
        </w:rPr>
        <w:t>by</w:t>
      </w:r>
      <w:proofErr w:type="spellEnd"/>
      <w:r w:rsidRPr="006A7187">
        <w:rPr>
          <w:lang w:val="es-MX"/>
        </w:rPr>
        <w:t xml:space="preserve"> = "</w:t>
      </w:r>
      <w:proofErr w:type="spellStart"/>
      <w:r w:rsidRPr="006A7187">
        <w:rPr>
          <w:lang w:val="es-MX"/>
        </w:rPr>
        <w:t>month</w:t>
      </w:r>
      <w:proofErr w:type="spellEnd"/>
      <w:r w:rsidRPr="006A7187">
        <w:rPr>
          <w:lang w:val="es-MX"/>
        </w:rPr>
        <w:t xml:space="preserve">", </w:t>
      </w:r>
      <w:proofErr w:type="spellStart"/>
      <w:r w:rsidRPr="006A7187">
        <w:rPr>
          <w:lang w:val="es-MX"/>
        </w:rPr>
        <w:t>length.out</w:t>
      </w:r>
      <w:proofErr w:type="spellEnd"/>
      <w:r w:rsidRPr="006A7187">
        <w:rPr>
          <w:lang w:val="es-MX"/>
        </w:rPr>
        <w:t xml:space="preserve"> = </w:t>
      </w:r>
      <w:proofErr w:type="spellStart"/>
      <w:r w:rsidRPr="006A7187">
        <w:rPr>
          <w:lang w:val="es-MX"/>
        </w:rPr>
        <w:t>horizonte_meses</w:t>
      </w:r>
      <w:proofErr w:type="spellEnd"/>
      <w:r w:rsidRPr="006A7187">
        <w:rPr>
          <w:lang w:val="es-MX"/>
        </w:rPr>
        <w:t>)</w:t>
      </w:r>
    </w:p>
    <w:p w14:paraId="0625BB87" w14:textId="77777777" w:rsidR="006A7187" w:rsidRPr="006A7187" w:rsidRDefault="006A7187" w:rsidP="006A7187">
      <w:pPr>
        <w:rPr>
          <w:lang w:val="es-MX"/>
        </w:rPr>
      </w:pPr>
    </w:p>
    <w:p w14:paraId="7097EDA0" w14:textId="77777777" w:rsidR="006A7187" w:rsidRPr="006A7187" w:rsidRDefault="006A7187" w:rsidP="006A7187">
      <w:pPr>
        <w:rPr>
          <w:lang w:val="es-MX"/>
        </w:rPr>
      </w:pPr>
      <w:r w:rsidRPr="006A7187">
        <w:rPr>
          <w:lang w:val="es-MX"/>
        </w:rPr>
        <w:t># ============================================</w:t>
      </w:r>
    </w:p>
    <w:p w14:paraId="0F840D30" w14:textId="77777777" w:rsidR="006A7187" w:rsidRPr="006A7187" w:rsidRDefault="006A7187" w:rsidP="006A7187">
      <w:pPr>
        <w:rPr>
          <w:lang w:val="es-MX"/>
        </w:rPr>
      </w:pPr>
      <w:r w:rsidRPr="006A7187">
        <w:rPr>
          <w:lang w:val="es-MX"/>
        </w:rPr>
        <w:t xml:space="preserve"># 6) Data </w:t>
      </w:r>
      <w:proofErr w:type="spellStart"/>
      <w:r w:rsidRPr="006A7187">
        <w:rPr>
          <w:lang w:val="es-MX"/>
        </w:rPr>
        <w:t>frames</w:t>
      </w:r>
      <w:proofErr w:type="spellEnd"/>
      <w:r w:rsidRPr="006A7187">
        <w:rPr>
          <w:lang w:val="es-MX"/>
        </w:rPr>
        <w:t xml:space="preserve"> para exportar</w:t>
      </w:r>
    </w:p>
    <w:p w14:paraId="57FA99DE" w14:textId="77777777" w:rsidR="006A7187" w:rsidRPr="006A7187" w:rsidRDefault="006A7187" w:rsidP="006A7187">
      <w:pPr>
        <w:rPr>
          <w:lang w:val="es-MX"/>
        </w:rPr>
      </w:pPr>
      <w:r w:rsidRPr="006A7187">
        <w:rPr>
          <w:lang w:val="es-MX"/>
        </w:rPr>
        <w:t># (Armamos tablas con punto central y bandas 80/95 para cada escenario)</w:t>
      </w:r>
    </w:p>
    <w:p w14:paraId="43EDB2AA" w14:textId="77777777" w:rsidR="006A7187" w:rsidRPr="006A7187" w:rsidRDefault="006A7187" w:rsidP="006A7187">
      <w:pPr>
        <w:rPr>
          <w:lang w:val="es-MX"/>
        </w:rPr>
      </w:pPr>
      <w:r w:rsidRPr="006A7187">
        <w:rPr>
          <w:lang w:val="es-MX"/>
        </w:rPr>
        <w:t># ============================================</w:t>
      </w:r>
    </w:p>
    <w:p w14:paraId="10EBF582" w14:textId="77777777" w:rsidR="006A7187" w:rsidRPr="006A7187" w:rsidRDefault="006A7187" w:rsidP="006A7187">
      <w:pPr>
        <w:rPr>
          <w:lang w:val="es-MX"/>
        </w:rPr>
      </w:pPr>
      <w:proofErr w:type="spellStart"/>
      <w:r w:rsidRPr="006A7187">
        <w:rPr>
          <w:lang w:val="es-MX"/>
        </w:rPr>
        <w:t>df_rel_sin</w:t>
      </w:r>
      <w:proofErr w:type="spellEnd"/>
      <w:r w:rsidRPr="006A7187">
        <w:rPr>
          <w:lang w:val="es-MX"/>
        </w:rPr>
        <w:t xml:space="preserve"> &lt;- </w:t>
      </w:r>
      <w:proofErr w:type="spellStart"/>
      <w:proofErr w:type="gramStart"/>
      <w:r w:rsidRPr="006A7187">
        <w:rPr>
          <w:lang w:val="es-MX"/>
        </w:rPr>
        <w:t>data.frame</w:t>
      </w:r>
      <w:proofErr w:type="spellEnd"/>
      <w:proofErr w:type="gramEnd"/>
      <w:r w:rsidRPr="006A7187">
        <w:rPr>
          <w:lang w:val="es-MX"/>
        </w:rPr>
        <w:t>(</w:t>
      </w:r>
    </w:p>
    <w:p w14:paraId="47363639" w14:textId="77777777" w:rsidR="006A7187" w:rsidRPr="006A7187" w:rsidRDefault="006A7187" w:rsidP="006A7187">
      <w:pPr>
        <w:rPr>
          <w:lang w:val="es-MX"/>
        </w:rPr>
      </w:pPr>
      <w:r w:rsidRPr="006A7187">
        <w:rPr>
          <w:lang w:val="es-MX"/>
        </w:rPr>
        <w:t xml:space="preserve">  Fecha = </w:t>
      </w:r>
      <w:proofErr w:type="spellStart"/>
      <w:r w:rsidRPr="006A7187">
        <w:rPr>
          <w:lang w:val="es-MX"/>
        </w:rPr>
        <w:t>fechas_pronostico</w:t>
      </w:r>
      <w:proofErr w:type="spellEnd"/>
      <w:r w:rsidRPr="006A7187">
        <w:rPr>
          <w:lang w:val="es-MX"/>
        </w:rPr>
        <w:t>,</w:t>
      </w:r>
    </w:p>
    <w:p w14:paraId="05CAF2D1" w14:textId="77777777" w:rsidR="006A7187" w:rsidRPr="006A7187" w:rsidRDefault="006A7187" w:rsidP="006A7187">
      <w:r w:rsidRPr="006A7187">
        <w:rPr>
          <w:lang w:val="es-MX"/>
        </w:rPr>
        <w:lastRenderedPageBreak/>
        <w:t xml:space="preserve">  </w:t>
      </w:r>
      <w:r w:rsidRPr="006A7187">
        <w:t xml:space="preserve">"Point Forecast" = </w:t>
      </w:r>
      <w:proofErr w:type="spellStart"/>
      <w:proofErr w:type="gramStart"/>
      <w:r w:rsidRPr="006A7187">
        <w:t>as.numeric</w:t>
      </w:r>
      <w:proofErr w:type="spellEnd"/>
      <w:proofErr w:type="gramEnd"/>
      <w:r w:rsidRPr="006A7187">
        <w:t>(</w:t>
      </w:r>
      <w:proofErr w:type="spellStart"/>
      <w:r w:rsidRPr="006A7187">
        <w:t>brecha_rel_sin_pct</w:t>
      </w:r>
      <w:proofErr w:type="spellEnd"/>
      <w:r w:rsidRPr="006A7187">
        <w:t>),</w:t>
      </w:r>
    </w:p>
    <w:p w14:paraId="55D1E1B0" w14:textId="77777777" w:rsidR="006A7187" w:rsidRPr="006A7187" w:rsidRDefault="006A7187" w:rsidP="006A7187">
      <w:pPr>
        <w:rPr>
          <w:lang w:val="es-MX"/>
        </w:rPr>
      </w:pPr>
      <w:r w:rsidRPr="006A7187">
        <w:t xml:space="preserve">  </w:t>
      </w:r>
      <w:r w:rsidRPr="006A7187">
        <w:rPr>
          <w:lang w:val="es-MX"/>
        </w:rPr>
        <w:t xml:space="preserve">"Lo 80" = </w:t>
      </w:r>
      <w:proofErr w:type="spellStart"/>
      <w:proofErr w:type="gramStart"/>
      <w:r w:rsidRPr="006A7187">
        <w:rPr>
          <w:lang w:val="es-MX"/>
        </w:rPr>
        <w:t>as.numeric</w:t>
      </w:r>
      <w:proofErr w:type="spellEnd"/>
      <w:proofErr w:type="gramEnd"/>
      <w:r w:rsidRPr="006A7187">
        <w:rPr>
          <w:lang w:val="es-MX"/>
        </w:rPr>
        <w:t>(brecha_sin_lo80),</w:t>
      </w:r>
    </w:p>
    <w:p w14:paraId="6FCC0BC1" w14:textId="77777777" w:rsidR="006A7187" w:rsidRPr="006A7187" w:rsidRDefault="006A7187" w:rsidP="006A7187">
      <w:pPr>
        <w:rPr>
          <w:lang w:val="es-MX"/>
        </w:rPr>
      </w:pPr>
      <w:r w:rsidRPr="006A7187">
        <w:rPr>
          <w:lang w:val="es-MX"/>
        </w:rPr>
        <w:t xml:space="preserve">  "Hi 80" = </w:t>
      </w:r>
      <w:proofErr w:type="spellStart"/>
      <w:proofErr w:type="gramStart"/>
      <w:r w:rsidRPr="006A7187">
        <w:rPr>
          <w:lang w:val="es-MX"/>
        </w:rPr>
        <w:t>as.numeric</w:t>
      </w:r>
      <w:proofErr w:type="spellEnd"/>
      <w:proofErr w:type="gramEnd"/>
      <w:r w:rsidRPr="006A7187">
        <w:rPr>
          <w:lang w:val="es-MX"/>
        </w:rPr>
        <w:t>(brecha_sin_hi80),</w:t>
      </w:r>
    </w:p>
    <w:p w14:paraId="01EBDDC2" w14:textId="77777777" w:rsidR="006A7187" w:rsidRPr="006A7187" w:rsidRDefault="006A7187" w:rsidP="006A7187">
      <w:pPr>
        <w:rPr>
          <w:lang w:val="es-MX"/>
        </w:rPr>
      </w:pPr>
      <w:r w:rsidRPr="006A7187">
        <w:rPr>
          <w:lang w:val="es-MX"/>
        </w:rPr>
        <w:t xml:space="preserve">  "Lo 95" = </w:t>
      </w:r>
      <w:proofErr w:type="spellStart"/>
      <w:proofErr w:type="gramStart"/>
      <w:r w:rsidRPr="006A7187">
        <w:rPr>
          <w:lang w:val="es-MX"/>
        </w:rPr>
        <w:t>as.numeric</w:t>
      </w:r>
      <w:proofErr w:type="spellEnd"/>
      <w:proofErr w:type="gramEnd"/>
      <w:r w:rsidRPr="006A7187">
        <w:rPr>
          <w:lang w:val="es-MX"/>
        </w:rPr>
        <w:t>(brecha_sin_lo95),</w:t>
      </w:r>
    </w:p>
    <w:p w14:paraId="50A70BA8" w14:textId="77777777" w:rsidR="006A7187" w:rsidRPr="006A7187" w:rsidRDefault="006A7187" w:rsidP="006A7187">
      <w:pPr>
        <w:rPr>
          <w:lang w:val="es-MX"/>
        </w:rPr>
      </w:pPr>
      <w:r w:rsidRPr="006A7187">
        <w:rPr>
          <w:lang w:val="es-MX"/>
        </w:rPr>
        <w:t xml:space="preserve">  "Hi 95" = </w:t>
      </w:r>
      <w:proofErr w:type="spellStart"/>
      <w:proofErr w:type="gramStart"/>
      <w:r w:rsidRPr="006A7187">
        <w:rPr>
          <w:lang w:val="es-MX"/>
        </w:rPr>
        <w:t>as.numeric</w:t>
      </w:r>
      <w:proofErr w:type="spellEnd"/>
      <w:proofErr w:type="gramEnd"/>
      <w:r w:rsidRPr="006A7187">
        <w:rPr>
          <w:lang w:val="es-MX"/>
        </w:rPr>
        <w:t>(brecha_sin_hi95)</w:t>
      </w:r>
    </w:p>
    <w:p w14:paraId="3376FE02" w14:textId="77777777" w:rsidR="006A7187" w:rsidRPr="006A7187" w:rsidRDefault="006A7187" w:rsidP="006A7187">
      <w:pPr>
        <w:rPr>
          <w:lang w:val="es-MX"/>
        </w:rPr>
      </w:pPr>
      <w:r w:rsidRPr="006A7187">
        <w:rPr>
          <w:lang w:val="es-MX"/>
        </w:rPr>
        <w:t>)</w:t>
      </w:r>
    </w:p>
    <w:p w14:paraId="76FB5243" w14:textId="77777777" w:rsidR="006A7187" w:rsidRPr="006A7187" w:rsidRDefault="006A7187" w:rsidP="006A7187">
      <w:pPr>
        <w:rPr>
          <w:lang w:val="es-MX"/>
        </w:rPr>
      </w:pPr>
    </w:p>
    <w:p w14:paraId="228FD5BE" w14:textId="77777777" w:rsidR="006A7187" w:rsidRPr="006A7187" w:rsidRDefault="006A7187" w:rsidP="006A7187">
      <w:pPr>
        <w:rPr>
          <w:lang w:val="es-MX"/>
        </w:rPr>
      </w:pPr>
      <w:proofErr w:type="spellStart"/>
      <w:r w:rsidRPr="006A7187">
        <w:rPr>
          <w:lang w:val="es-MX"/>
        </w:rPr>
        <w:t>df_rel_con</w:t>
      </w:r>
      <w:proofErr w:type="spellEnd"/>
      <w:r w:rsidRPr="006A7187">
        <w:rPr>
          <w:lang w:val="es-MX"/>
        </w:rPr>
        <w:t xml:space="preserve"> &lt;- </w:t>
      </w:r>
      <w:proofErr w:type="spellStart"/>
      <w:proofErr w:type="gramStart"/>
      <w:r w:rsidRPr="006A7187">
        <w:rPr>
          <w:lang w:val="es-MX"/>
        </w:rPr>
        <w:t>data.frame</w:t>
      </w:r>
      <w:proofErr w:type="spellEnd"/>
      <w:proofErr w:type="gramEnd"/>
      <w:r w:rsidRPr="006A7187">
        <w:rPr>
          <w:lang w:val="es-MX"/>
        </w:rPr>
        <w:t>(</w:t>
      </w:r>
    </w:p>
    <w:p w14:paraId="0307A82D" w14:textId="77777777" w:rsidR="006A7187" w:rsidRPr="006A7187" w:rsidRDefault="006A7187" w:rsidP="006A7187">
      <w:pPr>
        <w:rPr>
          <w:lang w:val="es-MX"/>
        </w:rPr>
      </w:pPr>
      <w:r w:rsidRPr="006A7187">
        <w:rPr>
          <w:lang w:val="es-MX"/>
        </w:rPr>
        <w:t xml:space="preserve">  Fecha = </w:t>
      </w:r>
      <w:proofErr w:type="spellStart"/>
      <w:r w:rsidRPr="006A7187">
        <w:rPr>
          <w:lang w:val="es-MX"/>
        </w:rPr>
        <w:t>fechas_pronostico</w:t>
      </w:r>
      <w:proofErr w:type="spellEnd"/>
      <w:r w:rsidRPr="006A7187">
        <w:rPr>
          <w:lang w:val="es-MX"/>
        </w:rPr>
        <w:t>,</w:t>
      </w:r>
    </w:p>
    <w:p w14:paraId="57CB8B21" w14:textId="77777777" w:rsidR="006A7187" w:rsidRPr="006A7187" w:rsidRDefault="006A7187" w:rsidP="006A7187">
      <w:r w:rsidRPr="006A7187">
        <w:rPr>
          <w:lang w:val="es-MX"/>
        </w:rPr>
        <w:t xml:space="preserve">  </w:t>
      </w:r>
      <w:r w:rsidRPr="006A7187">
        <w:t xml:space="preserve">"Point Forecast" = </w:t>
      </w:r>
      <w:proofErr w:type="spellStart"/>
      <w:proofErr w:type="gramStart"/>
      <w:r w:rsidRPr="006A7187">
        <w:t>as.numeric</w:t>
      </w:r>
      <w:proofErr w:type="spellEnd"/>
      <w:proofErr w:type="gramEnd"/>
      <w:r w:rsidRPr="006A7187">
        <w:t>(</w:t>
      </w:r>
      <w:proofErr w:type="spellStart"/>
      <w:r w:rsidRPr="006A7187">
        <w:t>brecha_rel_con_pct</w:t>
      </w:r>
      <w:proofErr w:type="spellEnd"/>
      <w:r w:rsidRPr="006A7187">
        <w:t>),</w:t>
      </w:r>
    </w:p>
    <w:p w14:paraId="36A56774" w14:textId="77777777" w:rsidR="006A7187" w:rsidRPr="006A7187" w:rsidRDefault="006A7187" w:rsidP="006A7187">
      <w:pPr>
        <w:rPr>
          <w:lang w:val="es-MX"/>
        </w:rPr>
      </w:pPr>
      <w:r w:rsidRPr="006A7187">
        <w:t xml:space="preserve">  </w:t>
      </w:r>
      <w:r w:rsidRPr="006A7187">
        <w:rPr>
          <w:lang w:val="es-MX"/>
        </w:rPr>
        <w:t xml:space="preserve">"Lo 80" = </w:t>
      </w:r>
      <w:proofErr w:type="spellStart"/>
      <w:proofErr w:type="gramStart"/>
      <w:r w:rsidRPr="006A7187">
        <w:rPr>
          <w:lang w:val="es-MX"/>
        </w:rPr>
        <w:t>as.numeric</w:t>
      </w:r>
      <w:proofErr w:type="spellEnd"/>
      <w:proofErr w:type="gramEnd"/>
      <w:r w:rsidRPr="006A7187">
        <w:rPr>
          <w:lang w:val="es-MX"/>
        </w:rPr>
        <w:t>(brecha_con_lo80),</w:t>
      </w:r>
    </w:p>
    <w:p w14:paraId="027E9E4B" w14:textId="77777777" w:rsidR="006A7187" w:rsidRPr="006A7187" w:rsidRDefault="006A7187" w:rsidP="006A7187">
      <w:pPr>
        <w:rPr>
          <w:lang w:val="es-MX"/>
        </w:rPr>
      </w:pPr>
      <w:r w:rsidRPr="006A7187">
        <w:rPr>
          <w:lang w:val="es-MX"/>
        </w:rPr>
        <w:t xml:space="preserve">  "Hi 80" = </w:t>
      </w:r>
      <w:proofErr w:type="spellStart"/>
      <w:proofErr w:type="gramStart"/>
      <w:r w:rsidRPr="006A7187">
        <w:rPr>
          <w:lang w:val="es-MX"/>
        </w:rPr>
        <w:t>as.numeric</w:t>
      </w:r>
      <w:proofErr w:type="spellEnd"/>
      <w:proofErr w:type="gramEnd"/>
      <w:r w:rsidRPr="006A7187">
        <w:rPr>
          <w:lang w:val="es-MX"/>
        </w:rPr>
        <w:t>(brecha_con_hi80),</w:t>
      </w:r>
    </w:p>
    <w:p w14:paraId="4E8B4BDB" w14:textId="77777777" w:rsidR="006A7187" w:rsidRPr="006A7187" w:rsidRDefault="006A7187" w:rsidP="006A7187">
      <w:pPr>
        <w:rPr>
          <w:lang w:val="es-MX"/>
        </w:rPr>
      </w:pPr>
      <w:r w:rsidRPr="006A7187">
        <w:rPr>
          <w:lang w:val="es-MX"/>
        </w:rPr>
        <w:t xml:space="preserve">  "Lo 95" = </w:t>
      </w:r>
      <w:proofErr w:type="spellStart"/>
      <w:proofErr w:type="gramStart"/>
      <w:r w:rsidRPr="006A7187">
        <w:rPr>
          <w:lang w:val="es-MX"/>
        </w:rPr>
        <w:t>as.numeric</w:t>
      </w:r>
      <w:proofErr w:type="spellEnd"/>
      <w:proofErr w:type="gramEnd"/>
      <w:r w:rsidRPr="006A7187">
        <w:rPr>
          <w:lang w:val="es-MX"/>
        </w:rPr>
        <w:t>(brecha_con_lo95),</w:t>
      </w:r>
    </w:p>
    <w:p w14:paraId="50E9FBA2" w14:textId="77777777" w:rsidR="006A7187" w:rsidRPr="006A7187" w:rsidRDefault="006A7187" w:rsidP="006A7187">
      <w:pPr>
        <w:rPr>
          <w:lang w:val="es-MX"/>
        </w:rPr>
      </w:pPr>
      <w:r w:rsidRPr="006A7187">
        <w:rPr>
          <w:lang w:val="es-MX"/>
        </w:rPr>
        <w:t xml:space="preserve">  "Hi 95" = </w:t>
      </w:r>
      <w:proofErr w:type="spellStart"/>
      <w:proofErr w:type="gramStart"/>
      <w:r w:rsidRPr="006A7187">
        <w:rPr>
          <w:lang w:val="es-MX"/>
        </w:rPr>
        <w:t>as.numeric</w:t>
      </w:r>
      <w:proofErr w:type="spellEnd"/>
      <w:proofErr w:type="gramEnd"/>
      <w:r w:rsidRPr="006A7187">
        <w:rPr>
          <w:lang w:val="es-MX"/>
        </w:rPr>
        <w:t>(brecha_con_hi95)</w:t>
      </w:r>
    </w:p>
    <w:p w14:paraId="3B6755FC" w14:textId="77777777" w:rsidR="006A7187" w:rsidRPr="006A7187" w:rsidRDefault="006A7187" w:rsidP="006A7187">
      <w:pPr>
        <w:rPr>
          <w:lang w:val="es-MX"/>
        </w:rPr>
      </w:pPr>
      <w:r w:rsidRPr="006A7187">
        <w:rPr>
          <w:lang w:val="es-MX"/>
        </w:rPr>
        <w:t>)</w:t>
      </w:r>
    </w:p>
    <w:p w14:paraId="065A801D" w14:textId="77777777" w:rsidR="006A7187" w:rsidRPr="006A7187" w:rsidRDefault="006A7187" w:rsidP="006A7187">
      <w:pPr>
        <w:rPr>
          <w:lang w:val="es-MX"/>
        </w:rPr>
      </w:pPr>
    </w:p>
    <w:p w14:paraId="58F18AA9" w14:textId="77777777" w:rsidR="006A7187" w:rsidRPr="006A7187" w:rsidRDefault="006A7187" w:rsidP="006A7187">
      <w:pPr>
        <w:rPr>
          <w:lang w:val="es-MX"/>
        </w:rPr>
      </w:pPr>
      <w:proofErr w:type="spellStart"/>
      <w:r w:rsidRPr="006A7187">
        <w:rPr>
          <w:lang w:val="es-MX"/>
        </w:rPr>
        <w:t>df_abs_sin</w:t>
      </w:r>
      <w:proofErr w:type="spellEnd"/>
      <w:r w:rsidRPr="006A7187">
        <w:rPr>
          <w:lang w:val="es-MX"/>
        </w:rPr>
        <w:t xml:space="preserve"> &lt;- </w:t>
      </w:r>
      <w:proofErr w:type="spellStart"/>
      <w:proofErr w:type="gramStart"/>
      <w:r w:rsidRPr="006A7187">
        <w:rPr>
          <w:lang w:val="es-MX"/>
        </w:rPr>
        <w:t>data.frame</w:t>
      </w:r>
      <w:proofErr w:type="spellEnd"/>
      <w:proofErr w:type="gramEnd"/>
      <w:r w:rsidRPr="006A7187">
        <w:rPr>
          <w:lang w:val="es-MX"/>
        </w:rPr>
        <w:t>(</w:t>
      </w:r>
    </w:p>
    <w:p w14:paraId="45616317" w14:textId="77777777" w:rsidR="006A7187" w:rsidRPr="006A7187" w:rsidRDefault="006A7187" w:rsidP="006A7187">
      <w:pPr>
        <w:rPr>
          <w:lang w:val="es-MX"/>
        </w:rPr>
      </w:pPr>
      <w:r w:rsidRPr="006A7187">
        <w:rPr>
          <w:lang w:val="es-MX"/>
        </w:rPr>
        <w:t xml:space="preserve">  Fecha = </w:t>
      </w:r>
      <w:proofErr w:type="spellStart"/>
      <w:r w:rsidRPr="006A7187">
        <w:rPr>
          <w:lang w:val="es-MX"/>
        </w:rPr>
        <w:t>fechas_pronostico</w:t>
      </w:r>
      <w:proofErr w:type="spellEnd"/>
      <w:r w:rsidRPr="006A7187">
        <w:rPr>
          <w:lang w:val="es-MX"/>
        </w:rPr>
        <w:t>,</w:t>
      </w:r>
    </w:p>
    <w:p w14:paraId="44234033" w14:textId="77777777" w:rsidR="006A7187" w:rsidRPr="006A7187" w:rsidRDefault="006A7187" w:rsidP="006A7187">
      <w:r w:rsidRPr="006A7187">
        <w:rPr>
          <w:lang w:val="es-MX"/>
        </w:rPr>
        <w:t xml:space="preserve">  </w:t>
      </w:r>
      <w:r w:rsidRPr="006A7187">
        <w:t xml:space="preserve">"Point Forecast" = </w:t>
      </w:r>
      <w:proofErr w:type="gramStart"/>
      <w:r w:rsidRPr="006A7187">
        <w:t>round(</w:t>
      </w:r>
      <w:proofErr w:type="spellStart"/>
      <w:proofErr w:type="gramEnd"/>
      <w:r w:rsidRPr="006A7187">
        <w:t>brecha_abs_sin_media</w:t>
      </w:r>
      <w:proofErr w:type="spellEnd"/>
      <w:r w:rsidRPr="006A7187">
        <w:t>, 2),</w:t>
      </w:r>
    </w:p>
    <w:p w14:paraId="1762AC03" w14:textId="77777777" w:rsidR="006A7187" w:rsidRPr="006A7187" w:rsidRDefault="006A7187" w:rsidP="006A7187">
      <w:pPr>
        <w:rPr>
          <w:lang w:val="es-MX"/>
        </w:rPr>
      </w:pPr>
      <w:r w:rsidRPr="006A7187">
        <w:t xml:space="preserve">  </w:t>
      </w:r>
      <w:r w:rsidRPr="006A7187">
        <w:rPr>
          <w:lang w:val="es-MX"/>
        </w:rPr>
        <w:t xml:space="preserve">"Lo 80" = </w:t>
      </w:r>
      <w:proofErr w:type="gramStart"/>
      <w:r w:rsidRPr="006A7187">
        <w:rPr>
          <w:lang w:val="es-MX"/>
        </w:rPr>
        <w:t>round(</w:t>
      </w:r>
      <w:proofErr w:type="gramEnd"/>
      <w:r w:rsidRPr="006A7187">
        <w:rPr>
          <w:lang w:val="es-MX"/>
        </w:rPr>
        <w:t>bandas80_sin$lo, 2),</w:t>
      </w:r>
    </w:p>
    <w:p w14:paraId="3F6DAD81" w14:textId="77777777" w:rsidR="006A7187" w:rsidRPr="006A7187" w:rsidRDefault="006A7187" w:rsidP="006A7187">
      <w:r w:rsidRPr="006A7187">
        <w:rPr>
          <w:lang w:val="es-MX"/>
        </w:rPr>
        <w:t xml:space="preserve">  </w:t>
      </w:r>
      <w:r w:rsidRPr="006A7187">
        <w:t xml:space="preserve">"Hi 80" = </w:t>
      </w:r>
      <w:proofErr w:type="gramStart"/>
      <w:r w:rsidRPr="006A7187">
        <w:t>round(</w:t>
      </w:r>
      <w:proofErr w:type="gramEnd"/>
      <w:r w:rsidRPr="006A7187">
        <w:t>bandas80_sin$hi, 2),</w:t>
      </w:r>
    </w:p>
    <w:p w14:paraId="6DA61377" w14:textId="77777777" w:rsidR="006A7187" w:rsidRPr="006A7187" w:rsidRDefault="006A7187" w:rsidP="006A7187">
      <w:pPr>
        <w:rPr>
          <w:lang w:val="es-MX"/>
        </w:rPr>
      </w:pPr>
      <w:r w:rsidRPr="006A7187">
        <w:t xml:space="preserve">  </w:t>
      </w:r>
      <w:r w:rsidRPr="006A7187">
        <w:rPr>
          <w:lang w:val="es-MX"/>
        </w:rPr>
        <w:t xml:space="preserve">"Lo 95" = </w:t>
      </w:r>
      <w:proofErr w:type="gramStart"/>
      <w:r w:rsidRPr="006A7187">
        <w:rPr>
          <w:lang w:val="es-MX"/>
        </w:rPr>
        <w:t>round(</w:t>
      </w:r>
      <w:proofErr w:type="gramEnd"/>
      <w:r w:rsidRPr="006A7187">
        <w:rPr>
          <w:lang w:val="es-MX"/>
        </w:rPr>
        <w:t>bandas95_sin$lo, 2),</w:t>
      </w:r>
    </w:p>
    <w:p w14:paraId="1745A1C3" w14:textId="77777777" w:rsidR="006A7187" w:rsidRPr="006A7187" w:rsidRDefault="006A7187" w:rsidP="006A7187">
      <w:r w:rsidRPr="006A7187">
        <w:rPr>
          <w:lang w:val="es-MX"/>
        </w:rPr>
        <w:t xml:space="preserve">  </w:t>
      </w:r>
      <w:r w:rsidRPr="006A7187">
        <w:t xml:space="preserve">"Hi 95" = </w:t>
      </w:r>
      <w:proofErr w:type="gramStart"/>
      <w:r w:rsidRPr="006A7187">
        <w:t>round(</w:t>
      </w:r>
      <w:proofErr w:type="gramEnd"/>
      <w:r w:rsidRPr="006A7187">
        <w:t>bandas95_sin$hi, 2)</w:t>
      </w:r>
    </w:p>
    <w:p w14:paraId="655B6E1C" w14:textId="77777777" w:rsidR="006A7187" w:rsidRPr="006A7187" w:rsidRDefault="006A7187" w:rsidP="006A7187">
      <w:pPr>
        <w:rPr>
          <w:lang w:val="es-MX"/>
        </w:rPr>
      </w:pPr>
      <w:r w:rsidRPr="006A7187">
        <w:rPr>
          <w:lang w:val="es-MX"/>
        </w:rPr>
        <w:t>)</w:t>
      </w:r>
    </w:p>
    <w:p w14:paraId="7F9C11D1" w14:textId="77777777" w:rsidR="006A7187" w:rsidRPr="006A7187" w:rsidRDefault="006A7187" w:rsidP="006A7187">
      <w:pPr>
        <w:rPr>
          <w:lang w:val="es-MX"/>
        </w:rPr>
      </w:pPr>
    </w:p>
    <w:p w14:paraId="2164837A" w14:textId="77777777" w:rsidR="006A7187" w:rsidRPr="006A7187" w:rsidRDefault="006A7187" w:rsidP="006A7187">
      <w:pPr>
        <w:rPr>
          <w:lang w:val="es-MX"/>
        </w:rPr>
      </w:pPr>
      <w:proofErr w:type="spellStart"/>
      <w:r w:rsidRPr="006A7187">
        <w:rPr>
          <w:lang w:val="es-MX"/>
        </w:rPr>
        <w:t>df_abs_con</w:t>
      </w:r>
      <w:proofErr w:type="spellEnd"/>
      <w:r w:rsidRPr="006A7187">
        <w:rPr>
          <w:lang w:val="es-MX"/>
        </w:rPr>
        <w:t xml:space="preserve"> &lt;- </w:t>
      </w:r>
      <w:proofErr w:type="spellStart"/>
      <w:proofErr w:type="gramStart"/>
      <w:r w:rsidRPr="006A7187">
        <w:rPr>
          <w:lang w:val="es-MX"/>
        </w:rPr>
        <w:t>data.frame</w:t>
      </w:r>
      <w:proofErr w:type="spellEnd"/>
      <w:proofErr w:type="gramEnd"/>
      <w:r w:rsidRPr="006A7187">
        <w:rPr>
          <w:lang w:val="es-MX"/>
        </w:rPr>
        <w:t>(</w:t>
      </w:r>
    </w:p>
    <w:p w14:paraId="28149F3C" w14:textId="77777777" w:rsidR="006A7187" w:rsidRPr="006A7187" w:rsidRDefault="006A7187" w:rsidP="006A7187">
      <w:pPr>
        <w:rPr>
          <w:lang w:val="es-MX"/>
        </w:rPr>
      </w:pPr>
      <w:r w:rsidRPr="006A7187">
        <w:rPr>
          <w:lang w:val="es-MX"/>
        </w:rPr>
        <w:t xml:space="preserve">  Fecha = </w:t>
      </w:r>
      <w:proofErr w:type="spellStart"/>
      <w:r w:rsidRPr="006A7187">
        <w:rPr>
          <w:lang w:val="es-MX"/>
        </w:rPr>
        <w:t>fechas_pronostico</w:t>
      </w:r>
      <w:proofErr w:type="spellEnd"/>
      <w:r w:rsidRPr="006A7187">
        <w:rPr>
          <w:lang w:val="es-MX"/>
        </w:rPr>
        <w:t>,</w:t>
      </w:r>
    </w:p>
    <w:p w14:paraId="3A2D9850" w14:textId="77777777" w:rsidR="006A7187" w:rsidRPr="006A7187" w:rsidRDefault="006A7187" w:rsidP="006A7187">
      <w:r w:rsidRPr="006A7187">
        <w:rPr>
          <w:lang w:val="es-MX"/>
        </w:rPr>
        <w:t xml:space="preserve">  </w:t>
      </w:r>
      <w:r w:rsidRPr="006A7187">
        <w:t xml:space="preserve">"Point Forecast" = </w:t>
      </w:r>
      <w:proofErr w:type="gramStart"/>
      <w:r w:rsidRPr="006A7187">
        <w:t>round(</w:t>
      </w:r>
      <w:proofErr w:type="spellStart"/>
      <w:proofErr w:type="gramEnd"/>
      <w:r w:rsidRPr="006A7187">
        <w:t>brecha_abs_con_media</w:t>
      </w:r>
      <w:proofErr w:type="spellEnd"/>
      <w:r w:rsidRPr="006A7187">
        <w:t>, 2),</w:t>
      </w:r>
    </w:p>
    <w:p w14:paraId="023914E6" w14:textId="77777777" w:rsidR="006A7187" w:rsidRPr="006A7187" w:rsidRDefault="006A7187" w:rsidP="006A7187">
      <w:pPr>
        <w:rPr>
          <w:lang w:val="es-MX"/>
        </w:rPr>
      </w:pPr>
      <w:r w:rsidRPr="006A7187">
        <w:t xml:space="preserve">  </w:t>
      </w:r>
      <w:r w:rsidRPr="006A7187">
        <w:rPr>
          <w:lang w:val="es-MX"/>
        </w:rPr>
        <w:t xml:space="preserve">"Lo 80" = </w:t>
      </w:r>
      <w:proofErr w:type="gramStart"/>
      <w:r w:rsidRPr="006A7187">
        <w:rPr>
          <w:lang w:val="es-MX"/>
        </w:rPr>
        <w:t>round(</w:t>
      </w:r>
      <w:proofErr w:type="gramEnd"/>
      <w:r w:rsidRPr="006A7187">
        <w:rPr>
          <w:lang w:val="es-MX"/>
        </w:rPr>
        <w:t>bandas80_con$lo, 2),</w:t>
      </w:r>
    </w:p>
    <w:p w14:paraId="62E37B3E" w14:textId="77777777" w:rsidR="006A7187" w:rsidRPr="006A7187" w:rsidRDefault="006A7187" w:rsidP="006A7187">
      <w:r w:rsidRPr="006A7187">
        <w:rPr>
          <w:lang w:val="es-MX"/>
        </w:rPr>
        <w:lastRenderedPageBreak/>
        <w:t xml:space="preserve">  </w:t>
      </w:r>
      <w:r w:rsidRPr="006A7187">
        <w:t xml:space="preserve">"Hi 80" = </w:t>
      </w:r>
      <w:proofErr w:type="gramStart"/>
      <w:r w:rsidRPr="006A7187">
        <w:t>round(</w:t>
      </w:r>
      <w:proofErr w:type="gramEnd"/>
      <w:r w:rsidRPr="006A7187">
        <w:t>bandas80_con$hi, 2),</w:t>
      </w:r>
    </w:p>
    <w:p w14:paraId="4BFBE280" w14:textId="77777777" w:rsidR="006A7187" w:rsidRPr="006A7187" w:rsidRDefault="006A7187" w:rsidP="006A7187">
      <w:pPr>
        <w:rPr>
          <w:lang w:val="es-MX"/>
        </w:rPr>
      </w:pPr>
      <w:r w:rsidRPr="006A7187">
        <w:t xml:space="preserve">  </w:t>
      </w:r>
      <w:r w:rsidRPr="006A7187">
        <w:rPr>
          <w:lang w:val="es-MX"/>
        </w:rPr>
        <w:t xml:space="preserve">"Lo 95" = </w:t>
      </w:r>
      <w:proofErr w:type="gramStart"/>
      <w:r w:rsidRPr="006A7187">
        <w:rPr>
          <w:lang w:val="es-MX"/>
        </w:rPr>
        <w:t>round(</w:t>
      </w:r>
      <w:proofErr w:type="gramEnd"/>
      <w:r w:rsidRPr="006A7187">
        <w:rPr>
          <w:lang w:val="es-MX"/>
        </w:rPr>
        <w:t>bandas95_con$lo, 2),</w:t>
      </w:r>
    </w:p>
    <w:p w14:paraId="192D2557" w14:textId="77777777" w:rsidR="006A7187" w:rsidRPr="006A7187" w:rsidRDefault="006A7187" w:rsidP="006A7187">
      <w:r w:rsidRPr="006A7187">
        <w:rPr>
          <w:lang w:val="es-MX"/>
        </w:rPr>
        <w:t xml:space="preserve">  </w:t>
      </w:r>
      <w:r w:rsidRPr="006A7187">
        <w:t xml:space="preserve">"Hi 95" = </w:t>
      </w:r>
      <w:proofErr w:type="gramStart"/>
      <w:r w:rsidRPr="006A7187">
        <w:t>round(</w:t>
      </w:r>
      <w:proofErr w:type="gramEnd"/>
      <w:r w:rsidRPr="006A7187">
        <w:t>bandas95_con$hi, 2)</w:t>
      </w:r>
    </w:p>
    <w:p w14:paraId="73FE301A" w14:textId="77777777" w:rsidR="006A7187" w:rsidRPr="006A7187" w:rsidRDefault="006A7187" w:rsidP="006A7187">
      <w:pPr>
        <w:rPr>
          <w:lang w:val="es-MX"/>
        </w:rPr>
      </w:pPr>
      <w:r w:rsidRPr="006A7187">
        <w:rPr>
          <w:lang w:val="es-MX"/>
        </w:rPr>
        <w:t>)</w:t>
      </w:r>
    </w:p>
    <w:p w14:paraId="798849CE" w14:textId="77777777" w:rsidR="006A7187" w:rsidRPr="006A7187" w:rsidRDefault="006A7187" w:rsidP="006A7187">
      <w:pPr>
        <w:rPr>
          <w:lang w:val="es-MX"/>
        </w:rPr>
      </w:pPr>
    </w:p>
    <w:p w14:paraId="7C84677B" w14:textId="77777777" w:rsidR="006A7187" w:rsidRPr="006A7187" w:rsidRDefault="006A7187" w:rsidP="006A7187">
      <w:pPr>
        <w:rPr>
          <w:lang w:val="es-MX"/>
        </w:rPr>
      </w:pPr>
      <w:r w:rsidRPr="006A7187">
        <w:rPr>
          <w:lang w:val="es-MX"/>
        </w:rPr>
        <w:t># ============================================</w:t>
      </w:r>
    </w:p>
    <w:p w14:paraId="7E82DF6D" w14:textId="77777777" w:rsidR="006A7187" w:rsidRPr="006A7187" w:rsidRDefault="006A7187" w:rsidP="006A7187">
      <w:pPr>
        <w:rPr>
          <w:lang w:val="es-MX"/>
        </w:rPr>
      </w:pPr>
      <w:r w:rsidRPr="006A7187">
        <w:rPr>
          <w:lang w:val="es-MX"/>
        </w:rPr>
        <w:t># 7) Objetos '</w:t>
      </w:r>
      <w:proofErr w:type="spellStart"/>
      <w:r w:rsidRPr="006A7187">
        <w:rPr>
          <w:lang w:val="es-MX"/>
        </w:rPr>
        <w:t>forecast</w:t>
      </w:r>
      <w:proofErr w:type="spellEnd"/>
      <w:r w:rsidRPr="006A7187">
        <w:rPr>
          <w:lang w:val="es-MX"/>
        </w:rPr>
        <w:t>' para la grilla 2x2</w:t>
      </w:r>
    </w:p>
    <w:p w14:paraId="7DC261A3" w14:textId="77777777" w:rsidR="006A7187" w:rsidRPr="006A7187" w:rsidRDefault="006A7187" w:rsidP="006A7187">
      <w:pPr>
        <w:rPr>
          <w:lang w:val="es-MX"/>
        </w:rPr>
      </w:pPr>
      <w:r w:rsidRPr="006A7187">
        <w:rPr>
          <w:lang w:val="es-MX"/>
        </w:rPr>
        <w:t xml:space="preserve"># (Construimos objetos tipo </w:t>
      </w:r>
      <w:proofErr w:type="spellStart"/>
      <w:r w:rsidRPr="006A7187">
        <w:rPr>
          <w:lang w:val="es-MX"/>
        </w:rPr>
        <w:t>forecast</w:t>
      </w:r>
      <w:proofErr w:type="spellEnd"/>
      <w:r w:rsidRPr="006A7187">
        <w:rPr>
          <w:lang w:val="es-MX"/>
        </w:rPr>
        <w:t xml:space="preserve"> para graficar con línea en cero)</w:t>
      </w:r>
    </w:p>
    <w:p w14:paraId="2528B2F6" w14:textId="77777777" w:rsidR="006A7187" w:rsidRPr="006A7187" w:rsidRDefault="006A7187" w:rsidP="006A7187">
      <w:pPr>
        <w:rPr>
          <w:lang w:val="es-MX"/>
        </w:rPr>
      </w:pPr>
      <w:r w:rsidRPr="006A7187">
        <w:rPr>
          <w:lang w:val="es-MX"/>
        </w:rPr>
        <w:t># ============================================</w:t>
      </w:r>
    </w:p>
    <w:p w14:paraId="25664DE0" w14:textId="77777777" w:rsidR="006A7187" w:rsidRPr="006A7187" w:rsidRDefault="006A7187" w:rsidP="006A7187">
      <w:pPr>
        <w:rPr>
          <w:lang w:val="es-MX"/>
        </w:rPr>
      </w:pPr>
      <w:proofErr w:type="spellStart"/>
      <w:r w:rsidRPr="006A7187">
        <w:rPr>
          <w:lang w:val="es-MX"/>
        </w:rPr>
        <w:t>construir_forecast_desde</w:t>
      </w:r>
      <w:proofErr w:type="spellEnd"/>
      <w:r w:rsidRPr="006A7187">
        <w:rPr>
          <w:lang w:val="es-MX"/>
        </w:rPr>
        <w:t xml:space="preserve"> &lt;- </w:t>
      </w:r>
      <w:proofErr w:type="spellStart"/>
      <w:proofErr w:type="gramStart"/>
      <w:r w:rsidRPr="006A7187">
        <w:rPr>
          <w:lang w:val="es-MX"/>
        </w:rPr>
        <w:t>function</w:t>
      </w:r>
      <w:proofErr w:type="spellEnd"/>
      <w:r w:rsidRPr="006A7187">
        <w:rPr>
          <w:lang w:val="es-MX"/>
        </w:rPr>
        <w:t>(</w:t>
      </w:r>
      <w:proofErr w:type="spellStart"/>
      <w:proofErr w:type="gramEnd"/>
      <w:r w:rsidRPr="006A7187">
        <w:rPr>
          <w:lang w:val="es-MX"/>
        </w:rPr>
        <w:t>plantilla_fc</w:t>
      </w:r>
      <w:proofErr w:type="spellEnd"/>
      <w:r w:rsidRPr="006A7187">
        <w:rPr>
          <w:lang w:val="es-MX"/>
        </w:rPr>
        <w:t xml:space="preserve">, media, lo80, hi80, lo95, hi95, </w:t>
      </w:r>
      <w:proofErr w:type="spellStart"/>
      <w:r w:rsidRPr="006A7187">
        <w:rPr>
          <w:lang w:val="es-MX"/>
        </w:rPr>
        <w:t>historico_ts</w:t>
      </w:r>
      <w:proofErr w:type="spellEnd"/>
      <w:r w:rsidRPr="006A7187">
        <w:rPr>
          <w:lang w:val="es-MX"/>
        </w:rPr>
        <w:t>) {</w:t>
      </w:r>
    </w:p>
    <w:p w14:paraId="60C6614A" w14:textId="77777777" w:rsidR="006A7187" w:rsidRPr="006A7187" w:rsidRDefault="006A7187" w:rsidP="006A7187">
      <w:r w:rsidRPr="006A7187">
        <w:rPr>
          <w:lang w:val="es-MX"/>
        </w:rPr>
        <w:t xml:space="preserve">  </w:t>
      </w:r>
      <w:proofErr w:type="spellStart"/>
      <w:r w:rsidRPr="006A7187">
        <w:t>a_ts</w:t>
      </w:r>
      <w:proofErr w:type="spellEnd"/>
      <w:r w:rsidRPr="006A7187">
        <w:t xml:space="preserve"> &lt;- function(x) </w:t>
      </w:r>
      <w:proofErr w:type="spellStart"/>
      <w:r w:rsidRPr="006A7187">
        <w:t>ts</w:t>
      </w:r>
      <w:proofErr w:type="spellEnd"/>
      <w:r w:rsidRPr="006A7187">
        <w:t>(</w:t>
      </w:r>
      <w:proofErr w:type="spellStart"/>
      <w:proofErr w:type="gramStart"/>
      <w:r w:rsidRPr="006A7187">
        <w:t>as.numeric</w:t>
      </w:r>
      <w:proofErr w:type="spellEnd"/>
      <w:proofErr w:type="gramEnd"/>
      <w:r w:rsidRPr="006A7187">
        <w:t>(x), start = start(</w:t>
      </w:r>
      <w:proofErr w:type="spellStart"/>
      <w:r w:rsidRPr="006A7187">
        <w:t>plantilla_fc$mean</w:t>
      </w:r>
      <w:proofErr w:type="spellEnd"/>
      <w:r w:rsidRPr="006A7187">
        <w:t>),</w:t>
      </w:r>
    </w:p>
    <w:p w14:paraId="358F48B2" w14:textId="77777777" w:rsidR="006A7187" w:rsidRPr="006A7187" w:rsidRDefault="006A7187" w:rsidP="006A7187">
      <w:r w:rsidRPr="006A7187">
        <w:t xml:space="preserve">                         frequency = frequency(</w:t>
      </w:r>
      <w:proofErr w:type="spellStart"/>
      <w:r w:rsidRPr="006A7187">
        <w:t>plantilla_fc$mean</w:t>
      </w:r>
      <w:proofErr w:type="spellEnd"/>
      <w:r w:rsidRPr="006A7187">
        <w:t>))</w:t>
      </w:r>
    </w:p>
    <w:p w14:paraId="54E4B552" w14:textId="77777777" w:rsidR="006A7187" w:rsidRPr="006A7187" w:rsidRDefault="006A7187" w:rsidP="006A7187">
      <w:pPr>
        <w:rPr>
          <w:lang w:val="es-MX"/>
        </w:rPr>
      </w:pPr>
      <w:r w:rsidRPr="006A7187">
        <w:t xml:space="preserve">  </w:t>
      </w:r>
      <w:r w:rsidRPr="006A7187">
        <w:rPr>
          <w:lang w:val="es-MX"/>
        </w:rPr>
        <w:t xml:space="preserve">salida &lt;- </w:t>
      </w:r>
      <w:proofErr w:type="spellStart"/>
      <w:r w:rsidRPr="006A7187">
        <w:rPr>
          <w:lang w:val="es-MX"/>
        </w:rPr>
        <w:t>plantilla_fc</w:t>
      </w:r>
      <w:proofErr w:type="spellEnd"/>
    </w:p>
    <w:p w14:paraId="650CF0C4" w14:textId="77777777" w:rsidR="006A7187" w:rsidRPr="006A7187" w:rsidRDefault="006A7187" w:rsidP="006A7187">
      <w:pPr>
        <w:rPr>
          <w:lang w:val="es-MX"/>
        </w:rPr>
      </w:pPr>
      <w:r w:rsidRPr="006A7187">
        <w:rPr>
          <w:lang w:val="es-MX"/>
        </w:rPr>
        <w:t xml:space="preserve">  </w:t>
      </w:r>
      <w:proofErr w:type="spellStart"/>
      <w:r w:rsidRPr="006A7187">
        <w:rPr>
          <w:lang w:val="es-MX"/>
        </w:rPr>
        <w:t>salida$</w:t>
      </w:r>
      <w:proofErr w:type="gramStart"/>
      <w:r w:rsidRPr="006A7187">
        <w:rPr>
          <w:lang w:val="es-MX"/>
        </w:rPr>
        <w:t>mean</w:t>
      </w:r>
      <w:proofErr w:type="spellEnd"/>
      <w:r w:rsidRPr="006A7187">
        <w:rPr>
          <w:lang w:val="es-MX"/>
        </w:rPr>
        <w:t xml:space="preserve">  &lt;</w:t>
      </w:r>
      <w:proofErr w:type="gramEnd"/>
      <w:r w:rsidRPr="006A7187">
        <w:rPr>
          <w:lang w:val="es-MX"/>
        </w:rPr>
        <w:t xml:space="preserve">- </w:t>
      </w:r>
      <w:proofErr w:type="spellStart"/>
      <w:r w:rsidRPr="006A7187">
        <w:rPr>
          <w:lang w:val="es-MX"/>
        </w:rPr>
        <w:t>a_ts</w:t>
      </w:r>
      <w:proofErr w:type="spellEnd"/>
      <w:r w:rsidRPr="006A7187">
        <w:rPr>
          <w:lang w:val="es-MX"/>
        </w:rPr>
        <w:t>(media)</w:t>
      </w:r>
    </w:p>
    <w:p w14:paraId="3C7D7136" w14:textId="77777777" w:rsidR="006A7187" w:rsidRPr="006A7187" w:rsidRDefault="006A7187" w:rsidP="006A7187">
      <w:pPr>
        <w:rPr>
          <w:lang w:val="es-MX"/>
        </w:rPr>
      </w:pPr>
      <w:r w:rsidRPr="006A7187">
        <w:rPr>
          <w:lang w:val="es-MX"/>
        </w:rPr>
        <w:t xml:space="preserve">  </w:t>
      </w:r>
      <w:proofErr w:type="spellStart"/>
      <w:r w:rsidRPr="006A7187">
        <w:rPr>
          <w:lang w:val="es-MX"/>
        </w:rPr>
        <w:t>salida$lower</w:t>
      </w:r>
      <w:proofErr w:type="spellEnd"/>
      <w:r w:rsidRPr="006A7187">
        <w:rPr>
          <w:lang w:val="es-MX"/>
        </w:rPr>
        <w:t xml:space="preserve"> &lt;- </w:t>
      </w:r>
      <w:proofErr w:type="spellStart"/>
      <w:proofErr w:type="gramStart"/>
      <w:r w:rsidRPr="006A7187">
        <w:rPr>
          <w:lang w:val="es-MX"/>
        </w:rPr>
        <w:t>cbind</w:t>
      </w:r>
      <w:proofErr w:type="spellEnd"/>
      <w:r w:rsidRPr="006A7187">
        <w:rPr>
          <w:lang w:val="es-MX"/>
        </w:rPr>
        <w:t>(</w:t>
      </w:r>
      <w:proofErr w:type="gramEnd"/>
      <w:r w:rsidRPr="006A7187">
        <w:rPr>
          <w:lang w:val="es-MX"/>
        </w:rPr>
        <w:t xml:space="preserve">"80%" = </w:t>
      </w:r>
      <w:proofErr w:type="spellStart"/>
      <w:r w:rsidRPr="006A7187">
        <w:rPr>
          <w:lang w:val="es-MX"/>
        </w:rPr>
        <w:t>a_ts</w:t>
      </w:r>
      <w:proofErr w:type="spellEnd"/>
      <w:r w:rsidRPr="006A7187">
        <w:rPr>
          <w:lang w:val="es-MX"/>
        </w:rPr>
        <w:t xml:space="preserve">(lo80), "95%" = </w:t>
      </w:r>
      <w:proofErr w:type="spellStart"/>
      <w:r w:rsidRPr="006A7187">
        <w:rPr>
          <w:lang w:val="es-MX"/>
        </w:rPr>
        <w:t>a_ts</w:t>
      </w:r>
      <w:proofErr w:type="spellEnd"/>
      <w:r w:rsidRPr="006A7187">
        <w:rPr>
          <w:lang w:val="es-MX"/>
        </w:rPr>
        <w:t>(lo95))</w:t>
      </w:r>
    </w:p>
    <w:p w14:paraId="336CEE93" w14:textId="77777777" w:rsidR="006A7187" w:rsidRPr="00614034" w:rsidRDefault="006A7187" w:rsidP="006A7187">
      <w:pPr>
        <w:rPr>
          <w:lang w:val="es-MX"/>
        </w:rPr>
      </w:pPr>
      <w:r w:rsidRPr="006A7187">
        <w:rPr>
          <w:lang w:val="es-MX"/>
        </w:rPr>
        <w:t xml:space="preserve">  </w:t>
      </w:r>
      <w:proofErr w:type="spellStart"/>
      <w:r w:rsidRPr="00614034">
        <w:rPr>
          <w:lang w:val="es-MX"/>
        </w:rPr>
        <w:t>salida$upper</w:t>
      </w:r>
      <w:proofErr w:type="spellEnd"/>
      <w:r w:rsidRPr="00614034">
        <w:rPr>
          <w:lang w:val="es-MX"/>
        </w:rPr>
        <w:t xml:space="preserve"> &lt;- </w:t>
      </w:r>
      <w:proofErr w:type="spellStart"/>
      <w:proofErr w:type="gramStart"/>
      <w:r w:rsidRPr="00614034">
        <w:rPr>
          <w:lang w:val="es-MX"/>
        </w:rPr>
        <w:t>cbind</w:t>
      </w:r>
      <w:proofErr w:type="spellEnd"/>
      <w:r w:rsidRPr="00614034">
        <w:rPr>
          <w:lang w:val="es-MX"/>
        </w:rPr>
        <w:t>(</w:t>
      </w:r>
      <w:proofErr w:type="gramEnd"/>
      <w:r w:rsidRPr="00614034">
        <w:rPr>
          <w:lang w:val="es-MX"/>
        </w:rPr>
        <w:t xml:space="preserve">"80%" = </w:t>
      </w:r>
      <w:proofErr w:type="spellStart"/>
      <w:r w:rsidRPr="00614034">
        <w:rPr>
          <w:lang w:val="es-MX"/>
        </w:rPr>
        <w:t>a_ts</w:t>
      </w:r>
      <w:proofErr w:type="spellEnd"/>
      <w:r w:rsidRPr="00614034">
        <w:rPr>
          <w:lang w:val="es-MX"/>
        </w:rPr>
        <w:t xml:space="preserve">(hi80), "95%" = </w:t>
      </w:r>
      <w:proofErr w:type="spellStart"/>
      <w:r w:rsidRPr="00614034">
        <w:rPr>
          <w:lang w:val="es-MX"/>
        </w:rPr>
        <w:t>a_ts</w:t>
      </w:r>
      <w:proofErr w:type="spellEnd"/>
      <w:r w:rsidRPr="00614034">
        <w:rPr>
          <w:lang w:val="es-MX"/>
        </w:rPr>
        <w:t>(hi95))</w:t>
      </w:r>
    </w:p>
    <w:p w14:paraId="75093B97" w14:textId="77777777" w:rsidR="006A7187" w:rsidRPr="006A7187" w:rsidRDefault="006A7187" w:rsidP="006A7187">
      <w:pPr>
        <w:rPr>
          <w:lang w:val="es-MX"/>
        </w:rPr>
      </w:pPr>
      <w:r w:rsidRPr="00614034">
        <w:rPr>
          <w:lang w:val="es-MX"/>
        </w:rPr>
        <w:t xml:space="preserve">  </w:t>
      </w:r>
      <w:proofErr w:type="spellStart"/>
      <w:r w:rsidRPr="006A7187">
        <w:rPr>
          <w:lang w:val="es-MX"/>
        </w:rPr>
        <w:t>salida$x</w:t>
      </w:r>
      <w:proofErr w:type="spellEnd"/>
      <w:r w:rsidRPr="006A7187">
        <w:rPr>
          <w:lang w:val="es-MX"/>
        </w:rPr>
        <w:t xml:space="preserve">     &lt;- </w:t>
      </w:r>
      <w:proofErr w:type="spellStart"/>
      <w:r w:rsidRPr="006A7187">
        <w:rPr>
          <w:lang w:val="es-MX"/>
        </w:rPr>
        <w:t>historico_ts</w:t>
      </w:r>
      <w:proofErr w:type="spellEnd"/>
    </w:p>
    <w:p w14:paraId="7E4006EA" w14:textId="77777777" w:rsidR="006A7187" w:rsidRPr="006A7187" w:rsidRDefault="006A7187" w:rsidP="006A7187">
      <w:pPr>
        <w:rPr>
          <w:lang w:val="es-MX"/>
        </w:rPr>
      </w:pPr>
      <w:r w:rsidRPr="006A7187">
        <w:rPr>
          <w:lang w:val="es-MX"/>
        </w:rPr>
        <w:t xml:space="preserve">  salida</w:t>
      </w:r>
    </w:p>
    <w:p w14:paraId="795630F8" w14:textId="77777777" w:rsidR="006A7187" w:rsidRPr="006A7187" w:rsidRDefault="006A7187" w:rsidP="006A7187">
      <w:pPr>
        <w:rPr>
          <w:lang w:val="es-MX"/>
        </w:rPr>
      </w:pPr>
      <w:r w:rsidRPr="006A7187">
        <w:rPr>
          <w:lang w:val="es-MX"/>
        </w:rPr>
        <w:t>}</w:t>
      </w:r>
    </w:p>
    <w:p w14:paraId="7AA1A4EF" w14:textId="77777777" w:rsidR="006A7187" w:rsidRPr="006A7187" w:rsidRDefault="006A7187" w:rsidP="006A7187">
      <w:pPr>
        <w:rPr>
          <w:lang w:val="es-MX"/>
        </w:rPr>
      </w:pPr>
    </w:p>
    <w:p w14:paraId="264154FE" w14:textId="77777777" w:rsidR="006A7187" w:rsidRPr="006A7187" w:rsidRDefault="006A7187" w:rsidP="006A7187">
      <w:pPr>
        <w:rPr>
          <w:lang w:val="es-MX"/>
        </w:rPr>
      </w:pPr>
      <w:proofErr w:type="spellStart"/>
      <w:r w:rsidRPr="006A7187">
        <w:rPr>
          <w:lang w:val="es-MX"/>
        </w:rPr>
        <w:t>historico_brecha_rel</w:t>
      </w:r>
      <w:proofErr w:type="spellEnd"/>
      <w:r w:rsidRPr="006A7187">
        <w:rPr>
          <w:lang w:val="es-MX"/>
        </w:rPr>
        <w:t xml:space="preserve"> &lt;- </w:t>
      </w:r>
      <w:proofErr w:type="spellStart"/>
      <w:r w:rsidRPr="006A7187">
        <w:rPr>
          <w:lang w:val="es-MX"/>
        </w:rPr>
        <w:t>exp</w:t>
      </w:r>
      <w:proofErr w:type="spellEnd"/>
      <w:r w:rsidRPr="006A7187">
        <w:rPr>
          <w:lang w:val="es-MX"/>
        </w:rPr>
        <w:t>(</w:t>
      </w:r>
      <w:proofErr w:type="spellStart"/>
      <w:r w:rsidRPr="006A7187">
        <w:rPr>
          <w:lang w:val="es-MX"/>
        </w:rPr>
        <w:t>serie_log_ratio</w:t>
      </w:r>
      <w:proofErr w:type="spellEnd"/>
      <w:r w:rsidRPr="006A7187">
        <w:rPr>
          <w:lang w:val="es-MX"/>
        </w:rPr>
        <w:t>) - 1</w:t>
      </w:r>
    </w:p>
    <w:p w14:paraId="33666AF7" w14:textId="77777777" w:rsidR="006A7187" w:rsidRPr="006A7187" w:rsidRDefault="006A7187" w:rsidP="006A7187">
      <w:pPr>
        <w:rPr>
          <w:lang w:val="es-MX"/>
        </w:rPr>
      </w:pPr>
      <w:proofErr w:type="spellStart"/>
      <w:r w:rsidRPr="006A7187">
        <w:rPr>
          <w:lang w:val="es-MX"/>
        </w:rPr>
        <w:t>historico_brecha_abs</w:t>
      </w:r>
      <w:proofErr w:type="spellEnd"/>
      <w:r w:rsidRPr="006A7187">
        <w:rPr>
          <w:lang w:val="es-MX"/>
        </w:rPr>
        <w:t xml:space="preserve"> &lt;- (</w:t>
      </w:r>
      <w:proofErr w:type="spellStart"/>
      <w:r w:rsidRPr="006A7187">
        <w:rPr>
          <w:lang w:val="es-MX"/>
        </w:rPr>
        <w:t>exp</w:t>
      </w:r>
      <w:proofErr w:type="spellEnd"/>
      <w:r w:rsidRPr="006A7187">
        <w:rPr>
          <w:lang w:val="es-MX"/>
        </w:rPr>
        <w:t>(</w:t>
      </w:r>
      <w:proofErr w:type="spellStart"/>
      <w:r w:rsidRPr="006A7187">
        <w:rPr>
          <w:lang w:val="es-MX"/>
        </w:rPr>
        <w:t>serie_log_ratio</w:t>
      </w:r>
      <w:proofErr w:type="spellEnd"/>
      <w:r w:rsidRPr="006A7187">
        <w:rPr>
          <w:lang w:val="es-MX"/>
        </w:rPr>
        <w:t xml:space="preserve">) - 1) * </w:t>
      </w:r>
      <w:proofErr w:type="spellStart"/>
      <w:r w:rsidRPr="006A7187">
        <w:rPr>
          <w:lang w:val="es-MX"/>
        </w:rPr>
        <w:t>serie_precio_domestico</w:t>
      </w:r>
      <w:proofErr w:type="spellEnd"/>
    </w:p>
    <w:p w14:paraId="7B2265A3" w14:textId="77777777" w:rsidR="006A7187" w:rsidRPr="006A7187" w:rsidRDefault="006A7187" w:rsidP="006A7187">
      <w:pPr>
        <w:rPr>
          <w:lang w:val="es-MX"/>
        </w:rPr>
      </w:pPr>
    </w:p>
    <w:p w14:paraId="71A20B3C" w14:textId="77777777" w:rsidR="006A7187" w:rsidRPr="006A7187" w:rsidRDefault="006A7187" w:rsidP="006A7187">
      <w:pPr>
        <w:rPr>
          <w:lang w:val="es-MX"/>
        </w:rPr>
      </w:pPr>
      <w:r w:rsidRPr="006A7187">
        <w:rPr>
          <w:lang w:val="es-MX"/>
        </w:rPr>
        <w:t># SIN medidas</w:t>
      </w:r>
    </w:p>
    <w:p w14:paraId="7095E1B9" w14:textId="77777777" w:rsidR="006A7187" w:rsidRPr="006A7187" w:rsidRDefault="006A7187" w:rsidP="006A7187">
      <w:pPr>
        <w:rPr>
          <w:lang w:val="es-MX"/>
        </w:rPr>
      </w:pPr>
      <w:proofErr w:type="spellStart"/>
      <w:r w:rsidRPr="006A7187">
        <w:rPr>
          <w:lang w:val="es-MX"/>
        </w:rPr>
        <w:t>rel_sin_media</w:t>
      </w:r>
      <w:proofErr w:type="spellEnd"/>
      <w:r w:rsidRPr="006A7187">
        <w:rPr>
          <w:lang w:val="es-MX"/>
        </w:rPr>
        <w:t xml:space="preserve"> &lt;- </w:t>
      </w:r>
      <w:proofErr w:type="spellStart"/>
      <w:r w:rsidRPr="006A7187">
        <w:rPr>
          <w:lang w:val="es-MX"/>
        </w:rPr>
        <w:t>exp</w:t>
      </w:r>
      <w:proofErr w:type="spellEnd"/>
      <w:r w:rsidRPr="006A7187">
        <w:rPr>
          <w:lang w:val="es-MX"/>
        </w:rPr>
        <w:t>(</w:t>
      </w:r>
      <w:proofErr w:type="spellStart"/>
      <w:r w:rsidRPr="006A7187">
        <w:rPr>
          <w:lang w:val="es-MX"/>
        </w:rPr>
        <w:t>pronostico_log_ratio$mean</w:t>
      </w:r>
      <w:proofErr w:type="spellEnd"/>
      <w:r w:rsidRPr="006A7187">
        <w:rPr>
          <w:lang w:val="es-MX"/>
        </w:rPr>
        <w:t>) - 1</w:t>
      </w:r>
    </w:p>
    <w:p w14:paraId="410169D2" w14:textId="77777777" w:rsidR="006A7187" w:rsidRPr="006A7187" w:rsidRDefault="006A7187" w:rsidP="006A7187">
      <w:pPr>
        <w:rPr>
          <w:lang w:val="es-MX"/>
        </w:rPr>
      </w:pPr>
      <w:r w:rsidRPr="006A7187">
        <w:rPr>
          <w:lang w:val="es-MX"/>
        </w:rPr>
        <w:t>rel_sin_lo</w:t>
      </w:r>
      <w:proofErr w:type="gramStart"/>
      <w:r w:rsidRPr="006A7187">
        <w:rPr>
          <w:lang w:val="es-MX"/>
        </w:rPr>
        <w:t>80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,"80%"]) - 1</w:t>
      </w:r>
    </w:p>
    <w:p w14:paraId="6E45819E" w14:textId="77777777" w:rsidR="006A7187" w:rsidRPr="006A7187" w:rsidRDefault="006A7187" w:rsidP="006A7187">
      <w:pPr>
        <w:rPr>
          <w:lang w:val="es-MX"/>
        </w:rPr>
      </w:pPr>
      <w:r w:rsidRPr="006A7187">
        <w:rPr>
          <w:lang w:val="es-MX"/>
        </w:rPr>
        <w:t>rel_sin_hi</w:t>
      </w:r>
      <w:proofErr w:type="gramStart"/>
      <w:r w:rsidRPr="006A7187">
        <w:rPr>
          <w:lang w:val="es-MX"/>
        </w:rPr>
        <w:t>80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,"80%"]) - 1</w:t>
      </w:r>
    </w:p>
    <w:p w14:paraId="7B8A6C8D" w14:textId="77777777" w:rsidR="006A7187" w:rsidRPr="006A7187" w:rsidRDefault="006A7187" w:rsidP="006A7187">
      <w:pPr>
        <w:rPr>
          <w:lang w:val="es-MX"/>
        </w:rPr>
      </w:pPr>
      <w:r w:rsidRPr="006A7187">
        <w:rPr>
          <w:lang w:val="es-MX"/>
        </w:rPr>
        <w:t>rel_sin_lo</w:t>
      </w:r>
      <w:proofErr w:type="gramStart"/>
      <w:r w:rsidRPr="006A7187">
        <w:rPr>
          <w:lang w:val="es-MX"/>
        </w:rPr>
        <w:t>95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,"95%"]) - 1</w:t>
      </w:r>
    </w:p>
    <w:p w14:paraId="08735BA1" w14:textId="77777777" w:rsidR="006A7187" w:rsidRPr="006A7187" w:rsidRDefault="006A7187" w:rsidP="006A7187">
      <w:pPr>
        <w:rPr>
          <w:lang w:val="es-MX"/>
        </w:rPr>
      </w:pPr>
      <w:r w:rsidRPr="006A7187">
        <w:rPr>
          <w:lang w:val="es-MX"/>
        </w:rPr>
        <w:t>rel_sin_hi</w:t>
      </w:r>
      <w:proofErr w:type="gramStart"/>
      <w:r w:rsidRPr="006A7187">
        <w:rPr>
          <w:lang w:val="es-MX"/>
        </w:rPr>
        <w:t>95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,"95%"]) - 1</w:t>
      </w:r>
    </w:p>
    <w:p w14:paraId="4C8EF373" w14:textId="77777777" w:rsidR="006A7187" w:rsidRPr="006A7187" w:rsidRDefault="006A7187" w:rsidP="006A7187">
      <w:pPr>
        <w:rPr>
          <w:lang w:val="es-MX"/>
        </w:rPr>
      </w:pPr>
    </w:p>
    <w:p w14:paraId="231E52F4" w14:textId="77777777" w:rsidR="006A7187" w:rsidRPr="006A7187" w:rsidRDefault="006A7187" w:rsidP="006A7187">
      <w:pPr>
        <w:rPr>
          <w:lang w:val="es-MX"/>
        </w:rPr>
      </w:pPr>
      <w:proofErr w:type="spellStart"/>
      <w:r w:rsidRPr="006A7187">
        <w:rPr>
          <w:lang w:val="es-MX"/>
        </w:rPr>
        <w:t>fc_rel_sin</w:t>
      </w:r>
      <w:proofErr w:type="spellEnd"/>
      <w:r w:rsidRPr="006A7187">
        <w:rPr>
          <w:lang w:val="es-MX"/>
        </w:rPr>
        <w:t xml:space="preserve"> &lt;- </w:t>
      </w:r>
      <w:proofErr w:type="spellStart"/>
      <w:r w:rsidRPr="006A7187">
        <w:rPr>
          <w:lang w:val="es-MX"/>
        </w:rPr>
        <w:t>construir_forecast_</w:t>
      </w:r>
      <w:proofErr w:type="gramStart"/>
      <w:r w:rsidRPr="006A7187">
        <w:rPr>
          <w:lang w:val="es-MX"/>
        </w:rPr>
        <w:t>desde</w:t>
      </w:r>
      <w:proofErr w:type="spellEnd"/>
      <w:r w:rsidRPr="006A7187">
        <w:rPr>
          <w:lang w:val="es-MX"/>
        </w:rPr>
        <w:t>(</w:t>
      </w:r>
      <w:proofErr w:type="spellStart"/>
      <w:proofErr w:type="gramEnd"/>
      <w:r w:rsidRPr="006A7187">
        <w:rPr>
          <w:lang w:val="es-MX"/>
        </w:rPr>
        <w:t>pronostico_log_ratio</w:t>
      </w:r>
      <w:proofErr w:type="spellEnd"/>
      <w:r w:rsidRPr="006A7187">
        <w:rPr>
          <w:lang w:val="es-MX"/>
        </w:rPr>
        <w:t>,</w:t>
      </w:r>
    </w:p>
    <w:p w14:paraId="5D611BC0" w14:textId="77777777" w:rsidR="006A7187" w:rsidRPr="006A7187" w:rsidRDefault="006A7187" w:rsidP="006A7187">
      <w:pPr>
        <w:rPr>
          <w:lang w:val="es-MX"/>
        </w:rPr>
      </w:pPr>
      <w:r w:rsidRPr="006A7187">
        <w:rPr>
          <w:lang w:val="es-MX"/>
        </w:rPr>
        <w:t xml:space="preserve">                                       </w:t>
      </w:r>
      <w:proofErr w:type="spellStart"/>
      <w:r w:rsidRPr="006A7187">
        <w:rPr>
          <w:lang w:val="es-MX"/>
        </w:rPr>
        <w:t>rel_sin_media</w:t>
      </w:r>
      <w:proofErr w:type="spellEnd"/>
      <w:r w:rsidRPr="006A7187">
        <w:rPr>
          <w:lang w:val="es-MX"/>
        </w:rPr>
        <w:t>, rel_sin_lo80, rel_sin_hi80, rel_sin_lo95, rel_sin_hi95,</w:t>
      </w:r>
    </w:p>
    <w:p w14:paraId="71728F08" w14:textId="77777777" w:rsidR="006A7187" w:rsidRPr="006A7187" w:rsidRDefault="006A7187" w:rsidP="006A7187">
      <w:pPr>
        <w:rPr>
          <w:lang w:val="es-MX"/>
        </w:rPr>
      </w:pPr>
      <w:r w:rsidRPr="006A7187">
        <w:rPr>
          <w:lang w:val="es-MX"/>
        </w:rPr>
        <w:t xml:space="preserve">                                       </w:t>
      </w:r>
      <w:proofErr w:type="spellStart"/>
      <w:r w:rsidRPr="006A7187">
        <w:rPr>
          <w:lang w:val="es-MX"/>
        </w:rPr>
        <w:t>historico_brecha_rel</w:t>
      </w:r>
      <w:proofErr w:type="spellEnd"/>
      <w:r w:rsidRPr="006A7187">
        <w:rPr>
          <w:lang w:val="es-MX"/>
        </w:rPr>
        <w:t>)</w:t>
      </w:r>
    </w:p>
    <w:p w14:paraId="52E61087" w14:textId="77777777" w:rsidR="006A7187" w:rsidRPr="006A7187" w:rsidRDefault="006A7187" w:rsidP="006A7187">
      <w:pPr>
        <w:rPr>
          <w:lang w:val="es-MX"/>
        </w:rPr>
      </w:pPr>
    </w:p>
    <w:p w14:paraId="5F14F72A" w14:textId="77777777" w:rsidR="006A7187" w:rsidRPr="006A7187" w:rsidRDefault="006A7187" w:rsidP="006A7187">
      <w:pPr>
        <w:rPr>
          <w:lang w:val="es-MX"/>
        </w:rPr>
      </w:pPr>
      <w:proofErr w:type="spellStart"/>
      <w:r w:rsidRPr="006A7187">
        <w:rPr>
          <w:lang w:val="es-MX"/>
        </w:rPr>
        <w:t>abs_sin_media</w:t>
      </w:r>
      <w:proofErr w:type="spellEnd"/>
      <w:r w:rsidRPr="006A7187">
        <w:rPr>
          <w:lang w:val="es-MX"/>
        </w:rPr>
        <w:t xml:space="preserve"> &lt;- </w:t>
      </w:r>
      <w:proofErr w:type="spellStart"/>
      <w:r w:rsidRPr="006A7187">
        <w:rPr>
          <w:lang w:val="es-MX"/>
        </w:rPr>
        <w:t>rel_sin_media</w:t>
      </w:r>
      <w:proofErr w:type="spellEnd"/>
      <w:r w:rsidRPr="006A7187">
        <w:rPr>
          <w:lang w:val="es-MX"/>
        </w:rPr>
        <w:t xml:space="preserve"> * </w:t>
      </w:r>
      <w:proofErr w:type="spellStart"/>
      <w:r w:rsidRPr="006A7187">
        <w:rPr>
          <w:lang w:val="es-MX"/>
        </w:rPr>
        <w:t>precio_dom_pron</w:t>
      </w:r>
      <w:proofErr w:type="spellEnd"/>
    </w:p>
    <w:p w14:paraId="425AE438" w14:textId="77777777" w:rsidR="006A7187" w:rsidRPr="006A7187" w:rsidRDefault="006A7187" w:rsidP="006A7187">
      <w:pPr>
        <w:rPr>
          <w:lang w:val="es-MX"/>
        </w:rPr>
      </w:pPr>
      <w:r w:rsidRPr="006A7187">
        <w:rPr>
          <w:lang w:val="es-MX"/>
        </w:rPr>
        <w:t>abs_sin_lo</w:t>
      </w:r>
      <w:proofErr w:type="gramStart"/>
      <w:r w:rsidRPr="006A7187">
        <w:rPr>
          <w:lang w:val="es-MX"/>
        </w:rPr>
        <w:t>80  &lt;</w:t>
      </w:r>
      <w:proofErr w:type="gramEnd"/>
      <w:r w:rsidRPr="006A7187">
        <w:rPr>
          <w:lang w:val="es-MX"/>
        </w:rPr>
        <w:t>- rel_sin_lo</w:t>
      </w:r>
      <w:proofErr w:type="gramStart"/>
      <w:r w:rsidRPr="006A7187">
        <w:rPr>
          <w:lang w:val="es-MX"/>
        </w:rPr>
        <w:t>80  *</w:t>
      </w:r>
      <w:proofErr w:type="gramEnd"/>
      <w:r w:rsidRPr="006A7187">
        <w:rPr>
          <w:lang w:val="es-MX"/>
        </w:rPr>
        <w:t xml:space="preserve"> </w:t>
      </w:r>
      <w:proofErr w:type="spellStart"/>
      <w:r w:rsidRPr="006A7187">
        <w:rPr>
          <w:lang w:val="es-MX"/>
        </w:rPr>
        <w:t>precio_dom_pron</w:t>
      </w:r>
      <w:proofErr w:type="spellEnd"/>
    </w:p>
    <w:p w14:paraId="33F209A4" w14:textId="77777777" w:rsidR="006A7187" w:rsidRPr="006A7187" w:rsidRDefault="006A7187" w:rsidP="006A7187">
      <w:pPr>
        <w:rPr>
          <w:lang w:val="es-MX"/>
        </w:rPr>
      </w:pPr>
      <w:r w:rsidRPr="006A7187">
        <w:rPr>
          <w:lang w:val="es-MX"/>
        </w:rPr>
        <w:t>abs_sin_hi</w:t>
      </w:r>
      <w:proofErr w:type="gramStart"/>
      <w:r w:rsidRPr="006A7187">
        <w:rPr>
          <w:lang w:val="es-MX"/>
        </w:rPr>
        <w:t>80  &lt;</w:t>
      </w:r>
      <w:proofErr w:type="gramEnd"/>
      <w:r w:rsidRPr="006A7187">
        <w:rPr>
          <w:lang w:val="es-MX"/>
        </w:rPr>
        <w:t>- rel_sin_hi</w:t>
      </w:r>
      <w:proofErr w:type="gramStart"/>
      <w:r w:rsidRPr="006A7187">
        <w:rPr>
          <w:lang w:val="es-MX"/>
        </w:rPr>
        <w:t>80  *</w:t>
      </w:r>
      <w:proofErr w:type="gramEnd"/>
      <w:r w:rsidRPr="006A7187">
        <w:rPr>
          <w:lang w:val="es-MX"/>
        </w:rPr>
        <w:t xml:space="preserve"> </w:t>
      </w:r>
      <w:proofErr w:type="spellStart"/>
      <w:r w:rsidRPr="006A7187">
        <w:rPr>
          <w:lang w:val="es-MX"/>
        </w:rPr>
        <w:t>precio_dom_pron</w:t>
      </w:r>
      <w:proofErr w:type="spellEnd"/>
    </w:p>
    <w:p w14:paraId="6768B57D" w14:textId="77777777" w:rsidR="006A7187" w:rsidRPr="006A7187" w:rsidRDefault="006A7187" w:rsidP="006A7187">
      <w:pPr>
        <w:rPr>
          <w:lang w:val="es-MX"/>
        </w:rPr>
      </w:pPr>
      <w:r w:rsidRPr="006A7187">
        <w:rPr>
          <w:lang w:val="es-MX"/>
        </w:rPr>
        <w:t>abs_sin_lo</w:t>
      </w:r>
      <w:proofErr w:type="gramStart"/>
      <w:r w:rsidRPr="006A7187">
        <w:rPr>
          <w:lang w:val="es-MX"/>
        </w:rPr>
        <w:t>95  &lt;</w:t>
      </w:r>
      <w:proofErr w:type="gramEnd"/>
      <w:r w:rsidRPr="006A7187">
        <w:rPr>
          <w:lang w:val="es-MX"/>
        </w:rPr>
        <w:t>- rel_sin_lo</w:t>
      </w:r>
      <w:proofErr w:type="gramStart"/>
      <w:r w:rsidRPr="006A7187">
        <w:rPr>
          <w:lang w:val="es-MX"/>
        </w:rPr>
        <w:t>95  *</w:t>
      </w:r>
      <w:proofErr w:type="gramEnd"/>
      <w:r w:rsidRPr="006A7187">
        <w:rPr>
          <w:lang w:val="es-MX"/>
        </w:rPr>
        <w:t xml:space="preserve"> </w:t>
      </w:r>
      <w:proofErr w:type="spellStart"/>
      <w:r w:rsidRPr="006A7187">
        <w:rPr>
          <w:lang w:val="es-MX"/>
        </w:rPr>
        <w:t>precio_dom_pron</w:t>
      </w:r>
      <w:proofErr w:type="spellEnd"/>
    </w:p>
    <w:p w14:paraId="37075F3E" w14:textId="77777777" w:rsidR="006A7187" w:rsidRPr="006A7187" w:rsidRDefault="006A7187" w:rsidP="006A7187">
      <w:pPr>
        <w:rPr>
          <w:lang w:val="es-MX"/>
        </w:rPr>
      </w:pPr>
      <w:r w:rsidRPr="006A7187">
        <w:rPr>
          <w:lang w:val="es-MX"/>
        </w:rPr>
        <w:t>abs_sin_hi</w:t>
      </w:r>
      <w:proofErr w:type="gramStart"/>
      <w:r w:rsidRPr="006A7187">
        <w:rPr>
          <w:lang w:val="es-MX"/>
        </w:rPr>
        <w:t>95  &lt;</w:t>
      </w:r>
      <w:proofErr w:type="gramEnd"/>
      <w:r w:rsidRPr="006A7187">
        <w:rPr>
          <w:lang w:val="es-MX"/>
        </w:rPr>
        <w:t>- rel_sin_hi</w:t>
      </w:r>
      <w:proofErr w:type="gramStart"/>
      <w:r w:rsidRPr="006A7187">
        <w:rPr>
          <w:lang w:val="es-MX"/>
        </w:rPr>
        <w:t>95  *</w:t>
      </w:r>
      <w:proofErr w:type="gramEnd"/>
      <w:r w:rsidRPr="006A7187">
        <w:rPr>
          <w:lang w:val="es-MX"/>
        </w:rPr>
        <w:t xml:space="preserve"> </w:t>
      </w:r>
      <w:proofErr w:type="spellStart"/>
      <w:r w:rsidRPr="006A7187">
        <w:rPr>
          <w:lang w:val="es-MX"/>
        </w:rPr>
        <w:t>precio_dom_pron</w:t>
      </w:r>
      <w:proofErr w:type="spellEnd"/>
    </w:p>
    <w:p w14:paraId="30DD9767" w14:textId="77777777" w:rsidR="006A7187" w:rsidRPr="006A7187" w:rsidRDefault="006A7187" w:rsidP="006A7187">
      <w:pPr>
        <w:rPr>
          <w:lang w:val="es-MX"/>
        </w:rPr>
      </w:pPr>
    </w:p>
    <w:p w14:paraId="40062801" w14:textId="77777777" w:rsidR="006A7187" w:rsidRPr="006A7187" w:rsidRDefault="006A7187" w:rsidP="006A7187">
      <w:pPr>
        <w:rPr>
          <w:lang w:val="es-MX"/>
        </w:rPr>
      </w:pPr>
      <w:proofErr w:type="spellStart"/>
      <w:r w:rsidRPr="006A7187">
        <w:rPr>
          <w:lang w:val="es-MX"/>
        </w:rPr>
        <w:t>fc_abs_sin</w:t>
      </w:r>
      <w:proofErr w:type="spellEnd"/>
      <w:r w:rsidRPr="006A7187">
        <w:rPr>
          <w:lang w:val="es-MX"/>
        </w:rPr>
        <w:t xml:space="preserve"> &lt;- </w:t>
      </w:r>
      <w:proofErr w:type="spellStart"/>
      <w:r w:rsidRPr="006A7187">
        <w:rPr>
          <w:lang w:val="es-MX"/>
        </w:rPr>
        <w:t>construir_forecast_</w:t>
      </w:r>
      <w:proofErr w:type="gramStart"/>
      <w:r w:rsidRPr="006A7187">
        <w:rPr>
          <w:lang w:val="es-MX"/>
        </w:rPr>
        <w:t>desde</w:t>
      </w:r>
      <w:proofErr w:type="spellEnd"/>
      <w:r w:rsidRPr="006A7187">
        <w:rPr>
          <w:lang w:val="es-MX"/>
        </w:rPr>
        <w:t>(</w:t>
      </w:r>
      <w:proofErr w:type="spellStart"/>
      <w:proofErr w:type="gramEnd"/>
      <w:r w:rsidRPr="006A7187">
        <w:rPr>
          <w:lang w:val="es-MX"/>
        </w:rPr>
        <w:t>pronostico_log_ratio</w:t>
      </w:r>
      <w:proofErr w:type="spellEnd"/>
      <w:r w:rsidRPr="006A7187">
        <w:rPr>
          <w:lang w:val="es-MX"/>
        </w:rPr>
        <w:t>,</w:t>
      </w:r>
    </w:p>
    <w:p w14:paraId="4739832F" w14:textId="77777777" w:rsidR="006A7187" w:rsidRPr="006A7187" w:rsidRDefault="006A7187" w:rsidP="006A7187">
      <w:pPr>
        <w:rPr>
          <w:lang w:val="es-MX"/>
        </w:rPr>
      </w:pPr>
      <w:r w:rsidRPr="006A7187">
        <w:rPr>
          <w:lang w:val="es-MX"/>
        </w:rPr>
        <w:t xml:space="preserve">                                       </w:t>
      </w:r>
      <w:proofErr w:type="spellStart"/>
      <w:r w:rsidRPr="006A7187">
        <w:rPr>
          <w:lang w:val="es-MX"/>
        </w:rPr>
        <w:t>abs_sin_media</w:t>
      </w:r>
      <w:proofErr w:type="spellEnd"/>
      <w:r w:rsidRPr="006A7187">
        <w:rPr>
          <w:lang w:val="es-MX"/>
        </w:rPr>
        <w:t>, abs_sin_lo80, abs_sin_hi80, abs_sin_lo95, abs_sin_hi95,</w:t>
      </w:r>
    </w:p>
    <w:p w14:paraId="046A6D3B" w14:textId="77777777" w:rsidR="006A7187" w:rsidRPr="006A7187" w:rsidRDefault="006A7187" w:rsidP="006A7187">
      <w:pPr>
        <w:rPr>
          <w:lang w:val="es-MX"/>
        </w:rPr>
      </w:pPr>
      <w:r w:rsidRPr="006A7187">
        <w:rPr>
          <w:lang w:val="es-MX"/>
        </w:rPr>
        <w:t xml:space="preserve">                                       </w:t>
      </w:r>
      <w:proofErr w:type="spellStart"/>
      <w:r w:rsidRPr="006A7187">
        <w:rPr>
          <w:lang w:val="es-MX"/>
        </w:rPr>
        <w:t>historico_brecha_abs</w:t>
      </w:r>
      <w:proofErr w:type="spellEnd"/>
      <w:r w:rsidRPr="006A7187">
        <w:rPr>
          <w:lang w:val="es-MX"/>
        </w:rPr>
        <w:t>)</w:t>
      </w:r>
    </w:p>
    <w:p w14:paraId="01ED2B08" w14:textId="77777777" w:rsidR="006A7187" w:rsidRPr="006A7187" w:rsidRDefault="006A7187" w:rsidP="006A7187">
      <w:pPr>
        <w:rPr>
          <w:lang w:val="es-MX"/>
        </w:rPr>
      </w:pPr>
    </w:p>
    <w:p w14:paraId="02988709" w14:textId="77777777" w:rsidR="006A7187" w:rsidRPr="006A7187" w:rsidRDefault="006A7187" w:rsidP="006A7187">
      <w:pPr>
        <w:rPr>
          <w:lang w:val="es-MX"/>
        </w:rPr>
      </w:pPr>
      <w:r w:rsidRPr="006A7187">
        <w:rPr>
          <w:lang w:val="es-MX"/>
        </w:rPr>
        <w:t xml:space="preserve"># CON derecho 43% (aplicado </w:t>
      </w:r>
      <w:proofErr w:type="spellStart"/>
      <w:r w:rsidRPr="006A7187">
        <w:rPr>
          <w:lang w:val="es-MX"/>
        </w:rPr>
        <w:t>ex-post</w:t>
      </w:r>
      <w:proofErr w:type="spellEnd"/>
      <w:r w:rsidRPr="006A7187">
        <w:rPr>
          <w:lang w:val="es-MX"/>
        </w:rPr>
        <w:t>)</w:t>
      </w:r>
    </w:p>
    <w:p w14:paraId="30810F6F" w14:textId="77777777" w:rsidR="006A7187" w:rsidRPr="006A7187" w:rsidRDefault="006A7187" w:rsidP="006A7187">
      <w:r w:rsidRPr="006A7187">
        <w:t xml:space="preserve">desplazamiento_14 &lt;- </w:t>
      </w:r>
      <w:proofErr w:type="gramStart"/>
      <w:r w:rsidRPr="006A7187">
        <w:t>log(</w:t>
      </w:r>
      <w:proofErr w:type="gramEnd"/>
      <w:r w:rsidRPr="006A7187">
        <w:t xml:space="preserve">1 + </w:t>
      </w:r>
      <w:proofErr w:type="spellStart"/>
      <w:r w:rsidRPr="006A7187">
        <w:t>pass_through</w:t>
      </w:r>
      <w:proofErr w:type="spellEnd"/>
      <w:r w:rsidRPr="006A7187">
        <w:t xml:space="preserve"> * </w:t>
      </w:r>
      <w:proofErr w:type="spellStart"/>
      <w:r w:rsidRPr="006A7187">
        <w:t>tasa_dumping</w:t>
      </w:r>
      <w:proofErr w:type="spellEnd"/>
      <w:r w:rsidRPr="006A7187">
        <w:t>)</w:t>
      </w:r>
    </w:p>
    <w:p w14:paraId="6239D169" w14:textId="77777777" w:rsidR="006A7187" w:rsidRPr="006A7187" w:rsidRDefault="006A7187" w:rsidP="006A7187"/>
    <w:p w14:paraId="5F239544" w14:textId="77777777" w:rsidR="006A7187" w:rsidRPr="006A7187" w:rsidRDefault="006A7187" w:rsidP="006A7187">
      <w:pPr>
        <w:rPr>
          <w:lang w:val="es-MX"/>
        </w:rPr>
      </w:pPr>
      <w:proofErr w:type="spellStart"/>
      <w:r w:rsidRPr="006A7187">
        <w:rPr>
          <w:lang w:val="es-MX"/>
        </w:rPr>
        <w:t>rel_con_media</w:t>
      </w:r>
      <w:proofErr w:type="spellEnd"/>
      <w:r w:rsidRPr="006A7187">
        <w:rPr>
          <w:lang w:val="es-MX"/>
        </w:rPr>
        <w:t xml:space="preserve"> &lt;- </w:t>
      </w:r>
      <w:proofErr w:type="spellStart"/>
      <w:proofErr w:type="gramStart"/>
      <w:r w:rsidRPr="006A7187">
        <w:rPr>
          <w:lang w:val="es-MX"/>
        </w:rPr>
        <w:t>exp</w:t>
      </w:r>
      <w:proofErr w:type="spellEnd"/>
      <w:r w:rsidRPr="006A7187">
        <w:rPr>
          <w:lang w:val="es-MX"/>
        </w:rPr>
        <w:t>(</w:t>
      </w:r>
      <w:proofErr w:type="spellStart"/>
      <w:proofErr w:type="gramEnd"/>
      <w:r w:rsidRPr="006A7187">
        <w:rPr>
          <w:lang w:val="es-MX"/>
        </w:rPr>
        <w:t>pronostico_log_ratio$mean</w:t>
      </w:r>
      <w:proofErr w:type="spellEnd"/>
      <w:r w:rsidRPr="006A7187">
        <w:rPr>
          <w:lang w:val="es-MX"/>
        </w:rPr>
        <w:t xml:space="preserve"> + desplazamiento_14) - 1</w:t>
      </w:r>
    </w:p>
    <w:p w14:paraId="73222FA9" w14:textId="77777777" w:rsidR="006A7187" w:rsidRPr="006A7187" w:rsidRDefault="006A7187" w:rsidP="006A7187">
      <w:pPr>
        <w:rPr>
          <w:lang w:val="es-MX"/>
        </w:rPr>
      </w:pPr>
      <w:r w:rsidRPr="006A7187">
        <w:rPr>
          <w:lang w:val="es-MX"/>
        </w:rPr>
        <w:t>rel_con_lo</w:t>
      </w:r>
      <w:proofErr w:type="gramStart"/>
      <w:r w:rsidRPr="006A7187">
        <w:rPr>
          <w:lang w:val="es-MX"/>
        </w:rPr>
        <w:t>80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,"80%"] + desplazamiento_14) - 1</w:t>
      </w:r>
    </w:p>
    <w:p w14:paraId="018B5E0F" w14:textId="77777777" w:rsidR="006A7187" w:rsidRPr="006A7187" w:rsidRDefault="006A7187" w:rsidP="006A7187">
      <w:pPr>
        <w:rPr>
          <w:lang w:val="es-MX"/>
        </w:rPr>
      </w:pPr>
      <w:r w:rsidRPr="006A7187">
        <w:rPr>
          <w:lang w:val="es-MX"/>
        </w:rPr>
        <w:t>rel_con_hi</w:t>
      </w:r>
      <w:proofErr w:type="gramStart"/>
      <w:r w:rsidRPr="006A7187">
        <w:rPr>
          <w:lang w:val="es-MX"/>
        </w:rPr>
        <w:t>80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,"80%"] + desplazamiento_14) - 1</w:t>
      </w:r>
    </w:p>
    <w:p w14:paraId="5AA41C12" w14:textId="77777777" w:rsidR="006A7187" w:rsidRPr="006A7187" w:rsidRDefault="006A7187" w:rsidP="006A7187">
      <w:pPr>
        <w:rPr>
          <w:lang w:val="es-MX"/>
        </w:rPr>
      </w:pPr>
      <w:r w:rsidRPr="006A7187">
        <w:rPr>
          <w:lang w:val="es-MX"/>
        </w:rPr>
        <w:t>rel_con_lo</w:t>
      </w:r>
      <w:proofErr w:type="gramStart"/>
      <w:r w:rsidRPr="006A7187">
        <w:rPr>
          <w:lang w:val="es-MX"/>
        </w:rPr>
        <w:t>95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lower</w:t>
      </w:r>
      <w:proofErr w:type="spellEnd"/>
      <w:r w:rsidRPr="006A7187">
        <w:rPr>
          <w:lang w:val="es-MX"/>
        </w:rPr>
        <w:t>[</w:t>
      </w:r>
      <w:proofErr w:type="gramEnd"/>
      <w:r w:rsidRPr="006A7187">
        <w:rPr>
          <w:lang w:val="es-MX"/>
        </w:rPr>
        <w:t>,"95%"] + desplazamiento_14) - 1</w:t>
      </w:r>
    </w:p>
    <w:p w14:paraId="64D5C856" w14:textId="77777777" w:rsidR="006A7187" w:rsidRPr="006A7187" w:rsidRDefault="006A7187" w:rsidP="006A7187">
      <w:pPr>
        <w:rPr>
          <w:lang w:val="es-MX"/>
        </w:rPr>
      </w:pPr>
      <w:r w:rsidRPr="006A7187">
        <w:rPr>
          <w:lang w:val="es-MX"/>
        </w:rPr>
        <w:t>rel_con_hi</w:t>
      </w:r>
      <w:proofErr w:type="gramStart"/>
      <w:r w:rsidRPr="006A7187">
        <w:rPr>
          <w:lang w:val="es-MX"/>
        </w:rPr>
        <w:t>95  &lt;</w:t>
      </w:r>
      <w:proofErr w:type="gramEnd"/>
      <w:r w:rsidRPr="006A7187">
        <w:rPr>
          <w:lang w:val="es-MX"/>
        </w:rPr>
        <w:t xml:space="preserve">- </w:t>
      </w:r>
      <w:proofErr w:type="spellStart"/>
      <w:r w:rsidRPr="006A7187">
        <w:rPr>
          <w:lang w:val="es-MX"/>
        </w:rPr>
        <w:t>exp</w:t>
      </w:r>
      <w:proofErr w:type="spellEnd"/>
      <w:r w:rsidRPr="006A7187">
        <w:rPr>
          <w:lang w:val="es-MX"/>
        </w:rPr>
        <w:t>(</w:t>
      </w:r>
      <w:proofErr w:type="spellStart"/>
      <w:r w:rsidRPr="006A7187">
        <w:rPr>
          <w:lang w:val="es-MX"/>
        </w:rPr>
        <w:t>pronostico_log_ratio$</w:t>
      </w:r>
      <w:proofErr w:type="gramStart"/>
      <w:r w:rsidRPr="006A7187">
        <w:rPr>
          <w:lang w:val="es-MX"/>
        </w:rPr>
        <w:t>upper</w:t>
      </w:r>
      <w:proofErr w:type="spellEnd"/>
      <w:r w:rsidRPr="006A7187">
        <w:rPr>
          <w:lang w:val="es-MX"/>
        </w:rPr>
        <w:t>[</w:t>
      </w:r>
      <w:proofErr w:type="gramEnd"/>
      <w:r w:rsidRPr="006A7187">
        <w:rPr>
          <w:lang w:val="es-MX"/>
        </w:rPr>
        <w:t>,"95%"] + desplazamiento_14) - 1</w:t>
      </w:r>
    </w:p>
    <w:p w14:paraId="787382D3" w14:textId="77777777" w:rsidR="006A7187" w:rsidRPr="006A7187" w:rsidRDefault="006A7187" w:rsidP="006A7187">
      <w:pPr>
        <w:rPr>
          <w:lang w:val="es-MX"/>
        </w:rPr>
      </w:pPr>
    </w:p>
    <w:p w14:paraId="026ED4F6" w14:textId="77777777" w:rsidR="006A7187" w:rsidRPr="006A7187" w:rsidRDefault="006A7187" w:rsidP="006A7187">
      <w:pPr>
        <w:rPr>
          <w:lang w:val="es-MX"/>
        </w:rPr>
      </w:pPr>
      <w:proofErr w:type="spellStart"/>
      <w:r w:rsidRPr="006A7187">
        <w:rPr>
          <w:lang w:val="es-MX"/>
        </w:rPr>
        <w:t>fc_rel_con_arancel</w:t>
      </w:r>
      <w:proofErr w:type="spellEnd"/>
      <w:r w:rsidRPr="006A7187">
        <w:rPr>
          <w:lang w:val="es-MX"/>
        </w:rPr>
        <w:t xml:space="preserve"> &lt;- </w:t>
      </w:r>
      <w:proofErr w:type="spellStart"/>
      <w:r w:rsidRPr="006A7187">
        <w:rPr>
          <w:lang w:val="es-MX"/>
        </w:rPr>
        <w:t>construir_forecast_</w:t>
      </w:r>
      <w:proofErr w:type="gramStart"/>
      <w:r w:rsidRPr="006A7187">
        <w:rPr>
          <w:lang w:val="es-MX"/>
        </w:rPr>
        <w:t>desde</w:t>
      </w:r>
      <w:proofErr w:type="spellEnd"/>
      <w:r w:rsidRPr="006A7187">
        <w:rPr>
          <w:lang w:val="es-MX"/>
        </w:rPr>
        <w:t>(</w:t>
      </w:r>
      <w:proofErr w:type="spellStart"/>
      <w:proofErr w:type="gramEnd"/>
      <w:r w:rsidRPr="006A7187">
        <w:rPr>
          <w:lang w:val="es-MX"/>
        </w:rPr>
        <w:t>pronostico_log_ratio</w:t>
      </w:r>
      <w:proofErr w:type="spellEnd"/>
      <w:r w:rsidRPr="006A7187">
        <w:rPr>
          <w:lang w:val="es-MX"/>
        </w:rPr>
        <w:t>,</w:t>
      </w:r>
    </w:p>
    <w:p w14:paraId="70ECA207" w14:textId="77777777" w:rsidR="006A7187" w:rsidRPr="006A7187" w:rsidRDefault="006A7187" w:rsidP="006A7187">
      <w:pPr>
        <w:rPr>
          <w:lang w:val="es-MX"/>
        </w:rPr>
      </w:pPr>
      <w:r w:rsidRPr="006A7187">
        <w:rPr>
          <w:lang w:val="es-MX"/>
        </w:rPr>
        <w:t xml:space="preserve">                                               </w:t>
      </w:r>
      <w:proofErr w:type="spellStart"/>
      <w:r w:rsidRPr="006A7187">
        <w:rPr>
          <w:lang w:val="es-MX"/>
        </w:rPr>
        <w:t>rel_con_media</w:t>
      </w:r>
      <w:proofErr w:type="spellEnd"/>
      <w:r w:rsidRPr="006A7187">
        <w:rPr>
          <w:lang w:val="es-MX"/>
        </w:rPr>
        <w:t>, rel_con_lo80, rel_con_hi80, rel_con_lo95, rel_con_hi95,</w:t>
      </w:r>
    </w:p>
    <w:p w14:paraId="4110DD62" w14:textId="77777777" w:rsidR="006A7187" w:rsidRPr="006A7187" w:rsidRDefault="006A7187" w:rsidP="006A7187">
      <w:pPr>
        <w:rPr>
          <w:lang w:val="es-MX"/>
        </w:rPr>
      </w:pPr>
      <w:r w:rsidRPr="006A7187">
        <w:rPr>
          <w:lang w:val="es-MX"/>
        </w:rPr>
        <w:t xml:space="preserve">                                               </w:t>
      </w:r>
      <w:proofErr w:type="spellStart"/>
      <w:r w:rsidRPr="006A7187">
        <w:rPr>
          <w:lang w:val="es-MX"/>
        </w:rPr>
        <w:t>historico_brecha_rel</w:t>
      </w:r>
      <w:proofErr w:type="spellEnd"/>
      <w:r w:rsidRPr="006A7187">
        <w:rPr>
          <w:lang w:val="es-MX"/>
        </w:rPr>
        <w:t>)</w:t>
      </w:r>
    </w:p>
    <w:p w14:paraId="3F09C64D" w14:textId="77777777" w:rsidR="006A7187" w:rsidRPr="006A7187" w:rsidRDefault="006A7187" w:rsidP="006A7187">
      <w:pPr>
        <w:rPr>
          <w:lang w:val="es-MX"/>
        </w:rPr>
      </w:pPr>
    </w:p>
    <w:p w14:paraId="75095FAC" w14:textId="77777777" w:rsidR="006A7187" w:rsidRPr="006A7187" w:rsidRDefault="006A7187" w:rsidP="006A7187">
      <w:pPr>
        <w:rPr>
          <w:lang w:val="es-MX"/>
        </w:rPr>
      </w:pPr>
      <w:proofErr w:type="spellStart"/>
      <w:r w:rsidRPr="006A7187">
        <w:rPr>
          <w:lang w:val="es-MX"/>
        </w:rPr>
        <w:t>abs_con_media</w:t>
      </w:r>
      <w:proofErr w:type="spellEnd"/>
      <w:r w:rsidRPr="006A7187">
        <w:rPr>
          <w:lang w:val="es-MX"/>
        </w:rPr>
        <w:t xml:space="preserve"> &lt;- </w:t>
      </w:r>
      <w:proofErr w:type="spellStart"/>
      <w:r w:rsidRPr="006A7187">
        <w:rPr>
          <w:lang w:val="es-MX"/>
        </w:rPr>
        <w:t>rel_con_media</w:t>
      </w:r>
      <w:proofErr w:type="spellEnd"/>
      <w:r w:rsidRPr="006A7187">
        <w:rPr>
          <w:lang w:val="es-MX"/>
        </w:rPr>
        <w:t xml:space="preserve"> * </w:t>
      </w:r>
      <w:proofErr w:type="spellStart"/>
      <w:r w:rsidRPr="006A7187">
        <w:rPr>
          <w:lang w:val="es-MX"/>
        </w:rPr>
        <w:t>precio_dom_pron</w:t>
      </w:r>
      <w:proofErr w:type="spellEnd"/>
    </w:p>
    <w:p w14:paraId="03A83250" w14:textId="77777777" w:rsidR="006A7187" w:rsidRPr="006A7187" w:rsidRDefault="006A7187" w:rsidP="006A7187">
      <w:pPr>
        <w:rPr>
          <w:lang w:val="es-MX"/>
        </w:rPr>
      </w:pPr>
      <w:r w:rsidRPr="006A7187">
        <w:rPr>
          <w:lang w:val="es-MX"/>
        </w:rPr>
        <w:lastRenderedPageBreak/>
        <w:t>abs_con_lo</w:t>
      </w:r>
      <w:proofErr w:type="gramStart"/>
      <w:r w:rsidRPr="006A7187">
        <w:rPr>
          <w:lang w:val="es-MX"/>
        </w:rPr>
        <w:t>80  &lt;</w:t>
      </w:r>
      <w:proofErr w:type="gramEnd"/>
      <w:r w:rsidRPr="006A7187">
        <w:rPr>
          <w:lang w:val="es-MX"/>
        </w:rPr>
        <w:t>- rel_con_lo</w:t>
      </w:r>
      <w:proofErr w:type="gramStart"/>
      <w:r w:rsidRPr="006A7187">
        <w:rPr>
          <w:lang w:val="es-MX"/>
        </w:rPr>
        <w:t>80  *</w:t>
      </w:r>
      <w:proofErr w:type="gramEnd"/>
      <w:r w:rsidRPr="006A7187">
        <w:rPr>
          <w:lang w:val="es-MX"/>
        </w:rPr>
        <w:t xml:space="preserve"> </w:t>
      </w:r>
      <w:proofErr w:type="spellStart"/>
      <w:r w:rsidRPr="006A7187">
        <w:rPr>
          <w:lang w:val="es-MX"/>
        </w:rPr>
        <w:t>precio_dom_pron</w:t>
      </w:r>
      <w:proofErr w:type="spellEnd"/>
    </w:p>
    <w:p w14:paraId="669EDF08" w14:textId="77777777" w:rsidR="006A7187" w:rsidRPr="006A7187" w:rsidRDefault="006A7187" w:rsidP="006A7187">
      <w:pPr>
        <w:rPr>
          <w:lang w:val="es-MX"/>
        </w:rPr>
      </w:pPr>
      <w:r w:rsidRPr="006A7187">
        <w:rPr>
          <w:lang w:val="es-MX"/>
        </w:rPr>
        <w:t>abs_con_hi</w:t>
      </w:r>
      <w:proofErr w:type="gramStart"/>
      <w:r w:rsidRPr="006A7187">
        <w:rPr>
          <w:lang w:val="es-MX"/>
        </w:rPr>
        <w:t>80  &lt;</w:t>
      </w:r>
      <w:proofErr w:type="gramEnd"/>
      <w:r w:rsidRPr="006A7187">
        <w:rPr>
          <w:lang w:val="es-MX"/>
        </w:rPr>
        <w:t>- rel_con_hi</w:t>
      </w:r>
      <w:proofErr w:type="gramStart"/>
      <w:r w:rsidRPr="006A7187">
        <w:rPr>
          <w:lang w:val="es-MX"/>
        </w:rPr>
        <w:t>80  *</w:t>
      </w:r>
      <w:proofErr w:type="gramEnd"/>
      <w:r w:rsidRPr="006A7187">
        <w:rPr>
          <w:lang w:val="es-MX"/>
        </w:rPr>
        <w:t xml:space="preserve"> </w:t>
      </w:r>
      <w:proofErr w:type="spellStart"/>
      <w:r w:rsidRPr="006A7187">
        <w:rPr>
          <w:lang w:val="es-MX"/>
        </w:rPr>
        <w:t>precio_dom_pron</w:t>
      </w:r>
      <w:proofErr w:type="spellEnd"/>
    </w:p>
    <w:p w14:paraId="77DF2A0B" w14:textId="77777777" w:rsidR="006A7187" w:rsidRPr="006A7187" w:rsidRDefault="006A7187" w:rsidP="006A7187">
      <w:pPr>
        <w:rPr>
          <w:lang w:val="es-MX"/>
        </w:rPr>
      </w:pPr>
      <w:r w:rsidRPr="006A7187">
        <w:rPr>
          <w:lang w:val="es-MX"/>
        </w:rPr>
        <w:t>abs_con_lo</w:t>
      </w:r>
      <w:proofErr w:type="gramStart"/>
      <w:r w:rsidRPr="006A7187">
        <w:rPr>
          <w:lang w:val="es-MX"/>
        </w:rPr>
        <w:t>95  &lt;</w:t>
      </w:r>
      <w:proofErr w:type="gramEnd"/>
      <w:r w:rsidRPr="006A7187">
        <w:rPr>
          <w:lang w:val="es-MX"/>
        </w:rPr>
        <w:t>- rel_con_lo</w:t>
      </w:r>
      <w:proofErr w:type="gramStart"/>
      <w:r w:rsidRPr="006A7187">
        <w:rPr>
          <w:lang w:val="es-MX"/>
        </w:rPr>
        <w:t>95  *</w:t>
      </w:r>
      <w:proofErr w:type="gramEnd"/>
      <w:r w:rsidRPr="006A7187">
        <w:rPr>
          <w:lang w:val="es-MX"/>
        </w:rPr>
        <w:t xml:space="preserve"> </w:t>
      </w:r>
      <w:proofErr w:type="spellStart"/>
      <w:r w:rsidRPr="006A7187">
        <w:rPr>
          <w:lang w:val="es-MX"/>
        </w:rPr>
        <w:t>precio_dom_pron</w:t>
      </w:r>
      <w:proofErr w:type="spellEnd"/>
    </w:p>
    <w:p w14:paraId="475CD6AA" w14:textId="77777777" w:rsidR="006A7187" w:rsidRPr="006A7187" w:rsidRDefault="006A7187" w:rsidP="006A7187">
      <w:pPr>
        <w:rPr>
          <w:lang w:val="es-MX"/>
        </w:rPr>
      </w:pPr>
      <w:r w:rsidRPr="006A7187">
        <w:rPr>
          <w:lang w:val="es-MX"/>
        </w:rPr>
        <w:t>abs_con_hi</w:t>
      </w:r>
      <w:proofErr w:type="gramStart"/>
      <w:r w:rsidRPr="006A7187">
        <w:rPr>
          <w:lang w:val="es-MX"/>
        </w:rPr>
        <w:t>95  &lt;</w:t>
      </w:r>
      <w:proofErr w:type="gramEnd"/>
      <w:r w:rsidRPr="006A7187">
        <w:rPr>
          <w:lang w:val="es-MX"/>
        </w:rPr>
        <w:t>- rel_con_hi</w:t>
      </w:r>
      <w:proofErr w:type="gramStart"/>
      <w:r w:rsidRPr="006A7187">
        <w:rPr>
          <w:lang w:val="es-MX"/>
        </w:rPr>
        <w:t>95  *</w:t>
      </w:r>
      <w:proofErr w:type="gramEnd"/>
      <w:r w:rsidRPr="006A7187">
        <w:rPr>
          <w:lang w:val="es-MX"/>
        </w:rPr>
        <w:t xml:space="preserve"> </w:t>
      </w:r>
      <w:proofErr w:type="spellStart"/>
      <w:r w:rsidRPr="006A7187">
        <w:rPr>
          <w:lang w:val="es-MX"/>
        </w:rPr>
        <w:t>precio_dom_pron</w:t>
      </w:r>
      <w:proofErr w:type="spellEnd"/>
    </w:p>
    <w:p w14:paraId="4FA41C89" w14:textId="77777777" w:rsidR="006A7187" w:rsidRPr="006A7187" w:rsidRDefault="006A7187" w:rsidP="006A7187">
      <w:pPr>
        <w:rPr>
          <w:lang w:val="es-MX"/>
        </w:rPr>
      </w:pPr>
    </w:p>
    <w:p w14:paraId="65E7995F" w14:textId="77777777" w:rsidR="006A7187" w:rsidRPr="006A7187" w:rsidRDefault="006A7187" w:rsidP="006A7187">
      <w:pPr>
        <w:rPr>
          <w:lang w:val="es-MX"/>
        </w:rPr>
      </w:pPr>
      <w:proofErr w:type="spellStart"/>
      <w:r w:rsidRPr="006A7187">
        <w:rPr>
          <w:lang w:val="es-MX"/>
        </w:rPr>
        <w:t>fc_abs_con_arancel</w:t>
      </w:r>
      <w:proofErr w:type="spellEnd"/>
      <w:r w:rsidRPr="006A7187">
        <w:rPr>
          <w:lang w:val="es-MX"/>
        </w:rPr>
        <w:t xml:space="preserve"> &lt;- </w:t>
      </w:r>
      <w:proofErr w:type="spellStart"/>
      <w:r w:rsidRPr="006A7187">
        <w:rPr>
          <w:lang w:val="es-MX"/>
        </w:rPr>
        <w:t>construir_forecast_</w:t>
      </w:r>
      <w:proofErr w:type="gramStart"/>
      <w:r w:rsidRPr="006A7187">
        <w:rPr>
          <w:lang w:val="es-MX"/>
        </w:rPr>
        <w:t>desde</w:t>
      </w:r>
      <w:proofErr w:type="spellEnd"/>
      <w:r w:rsidRPr="006A7187">
        <w:rPr>
          <w:lang w:val="es-MX"/>
        </w:rPr>
        <w:t>(</w:t>
      </w:r>
      <w:proofErr w:type="spellStart"/>
      <w:proofErr w:type="gramEnd"/>
      <w:r w:rsidRPr="006A7187">
        <w:rPr>
          <w:lang w:val="es-MX"/>
        </w:rPr>
        <w:t>pronostico_log_ratio</w:t>
      </w:r>
      <w:proofErr w:type="spellEnd"/>
      <w:r w:rsidRPr="006A7187">
        <w:rPr>
          <w:lang w:val="es-MX"/>
        </w:rPr>
        <w:t>,</w:t>
      </w:r>
    </w:p>
    <w:p w14:paraId="00F3B70B" w14:textId="77777777" w:rsidR="006A7187" w:rsidRPr="006A7187" w:rsidRDefault="006A7187" w:rsidP="006A7187">
      <w:pPr>
        <w:rPr>
          <w:lang w:val="es-MX"/>
        </w:rPr>
      </w:pPr>
      <w:r w:rsidRPr="006A7187">
        <w:rPr>
          <w:lang w:val="es-MX"/>
        </w:rPr>
        <w:t xml:space="preserve">                                               </w:t>
      </w:r>
      <w:proofErr w:type="spellStart"/>
      <w:r w:rsidRPr="006A7187">
        <w:rPr>
          <w:lang w:val="es-MX"/>
        </w:rPr>
        <w:t>abs_con_media</w:t>
      </w:r>
      <w:proofErr w:type="spellEnd"/>
      <w:r w:rsidRPr="006A7187">
        <w:rPr>
          <w:lang w:val="es-MX"/>
        </w:rPr>
        <w:t>, abs_con_lo80, abs_con_hi80, abs_con_lo95, abs_con_hi95,</w:t>
      </w:r>
    </w:p>
    <w:p w14:paraId="20C1D932" w14:textId="77777777" w:rsidR="006A7187" w:rsidRPr="006A7187" w:rsidRDefault="006A7187" w:rsidP="006A7187">
      <w:pPr>
        <w:rPr>
          <w:lang w:val="es-MX"/>
        </w:rPr>
      </w:pPr>
      <w:r w:rsidRPr="006A7187">
        <w:rPr>
          <w:lang w:val="es-MX"/>
        </w:rPr>
        <w:t xml:space="preserve">                                               </w:t>
      </w:r>
      <w:proofErr w:type="spellStart"/>
      <w:r w:rsidRPr="006A7187">
        <w:rPr>
          <w:lang w:val="es-MX"/>
        </w:rPr>
        <w:t>historico_brecha_abs</w:t>
      </w:r>
      <w:proofErr w:type="spellEnd"/>
      <w:r w:rsidRPr="006A7187">
        <w:rPr>
          <w:lang w:val="es-MX"/>
        </w:rPr>
        <w:t>)</w:t>
      </w:r>
    </w:p>
    <w:p w14:paraId="47B60F7B" w14:textId="77777777" w:rsidR="006A7187" w:rsidRPr="006A7187" w:rsidRDefault="006A7187" w:rsidP="006A7187">
      <w:pPr>
        <w:rPr>
          <w:lang w:val="es-MX"/>
        </w:rPr>
      </w:pPr>
    </w:p>
    <w:p w14:paraId="2E7CCF7E" w14:textId="77777777" w:rsidR="006A7187" w:rsidRPr="006A7187" w:rsidRDefault="006A7187" w:rsidP="006A7187">
      <w:pPr>
        <w:rPr>
          <w:lang w:val="es-MX"/>
        </w:rPr>
      </w:pPr>
      <w:r w:rsidRPr="006A7187">
        <w:rPr>
          <w:lang w:val="es-MX"/>
        </w:rPr>
        <w:t># Ajuste visual del histórico SOLO para los paneles "CON 43%"</w:t>
      </w:r>
    </w:p>
    <w:p w14:paraId="0530E2DA" w14:textId="77777777" w:rsidR="006A7187" w:rsidRPr="006A7187" w:rsidRDefault="006A7187" w:rsidP="006A7187">
      <w:pPr>
        <w:rPr>
          <w:lang w:val="es-MX"/>
        </w:rPr>
      </w:pPr>
      <w:r w:rsidRPr="006A7187">
        <w:rPr>
          <w:lang w:val="es-MX"/>
        </w:rPr>
        <w:t xml:space="preserve">historico_rel_con14 &lt;- </w:t>
      </w:r>
      <w:proofErr w:type="spellStart"/>
      <w:proofErr w:type="gramStart"/>
      <w:r w:rsidRPr="006A7187">
        <w:rPr>
          <w:lang w:val="es-MX"/>
        </w:rPr>
        <w:t>exp</w:t>
      </w:r>
      <w:proofErr w:type="spellEnd"/>
      <w:r w:rsidRPr="006A7187">
        <w:rPr>
          <w:lang w:val="es-MX"/>
        </w:rPr>
        <w:t>(</w:t>
      </w:r>
      <w:proofErr w:type="spellStart"/>
      <w:proofErr w:type="gramEnd"/>
      <w:r w:rsidRPr="006A7187">
        <w:rPr>
          <w:lang w:val="es-MX"/>
        </w:rPr>
        <w:t>serie_log_ratio</w:t>
      </w:r>
      <w:proofErr w:type="spellEnd"/>
      <w:r w:rsidRPr="006A7187">
        <w:rPr>
          <w:lang w:val="es-MX"/>
        </w:rPr>
        <w:t xml:space="preserve"> + desplazamiento_14) - 1</w:t>
      </w:r>
    </w:p>
    <w:p w14:paraId="3F7B8303" w14:textId="77777777" w:rsidR="006A7187" w:rsidRPr="006A7187" w:rsidRDefault="006A7187" w:rsidP="006A7187">
      <w:pPr>
        <w:rPr>
          <w:lang w:val="es-MX"/>
        </w:rPr>
      </w:pPr>
      <w:r w:rsidRPr="006A7187">
        <w:rPr>
          <w:lang w:val="es-MX"/>
        </w:rPr>
        <w:t xml:space="preserve">historico_abs_con14 &lt;- historico_rel_con14 * </w:t>
      </w:r>
      <w:proofErr w:type="spellStart"/>
      <w:r w:rsidRPr="006A7187">
        <w:rPr>
          <w:lang w:val="es-MX"/>
        </w:rPr>
        <w:t>serie_precio_domestico</w:t>
      </w:r>
      <w:proofErr w:type="spellEnd"/>
    </w:p>
    <w:p w14:paraId="005DDE50" w14:textId="77777777" w:rsidR="006A7187" w:rsidRPr="006A7187" w:rsidRDefault="006A7187" w:rsidP="006A7187">
      <w:proofErr w:type="spellStart"/>
      <w:r w:rsidRPr="006A7187">
        <w:t>fc_rel_con_arancel$x</w:t>
      </w:r>
      <w:proofErr w:type="spellEnd"/>
      <w:r w:rsidRPr="006A7187">
        <w:t xml:space="preserve"> &lt;- </w:t>
      </w:r>
      <w:proofErr w:type="spellStart"/>
      <w:r w:rsidRPr="006A7187">
        <w:t>ts</w:t>
      </w:r>
      <w:proofErr w:type="spellEnd"/>
      <w:r w:rsidRPr="006A7187">
        <w:t>(</w:t>
      </w:r>
      <w:proofErr w:type="spellStart"/>
      <w:proofErr w:type="gramStart"/>
      <w:r w:rsidRPr="006A7187">
        <w:t>as.numeric</w:t>
      </w:r>
      <w:proofErr w:type="spellEnd"/>
      <w:proofErr w:type="gramEnd"/>
      <w:r w:rsidRPr="006A7187">
        <w:t>(historico_rel_con14), start = start(</w:t>
      </w:r>
      <w:proofErr w:type="spellStart"/>
      <w:r w:rsidRPr="006A7187">
        <w:t>serie_log_ratio</w:t>
      </w:r>
      <w:proofErr w:type="spellEnd"/>
      <w:proofErr w:type="gramStart"/>
      <w:r w:rsidRPr="006A7187">
        <w:t xml:space="preserve">),   </w:t>
      </w:r>
      <w:proofErr w:type="gramEnd"/>
      <w:r w:rsidRPr="006A7187">
        <w:t xml:space="preserve">     frequency = frequency(</w:t>
      </w:r>
      <w:proofErr w:type="spellStart"/>
      <w:r w:rsidRPr="006A7187">
        <w:t>serie_log_ratio</w:t>
      </w:r>
      <w:proofErr w:type="spellEnd"/>
      <w:r w:rsidRPr="006A7187">
        <w:t>))</w:t>
      </w:r>
    </w:p>
    <w:p w14:paraId="2C265CD5" w14:textId="77777777" w:rsidR="006A7187" w:rsidRPr="006A7187" w:rsidRDefault="006A7187" w:rsidP="006A7187">
      <w:proofErr w:type="spellStart"/>
      <w:r w:rsidRPr="006A7187">
        <w:t>fc_abs_con_arancel$x</w:t>
      </w:r>
      <w:proofErr w:type="spellEnd"/>
      <w:r w:rsidRPr="006A7187">
        <w:t xml:space="preserve"> &lt;- </w:t>
      </w:r>
      <w:proofErr w:type="spellStart"/>
      <w:r w:rsidRPr="006A7187">
        <w:t>ts</w:t>
      </w:r>
      <w:proofErr w:type="spellEnd"/>
      <w:r w:rsidRPr="006A7187">
        <w:t>(</w:t>
      </w:r>
      <w:proofErr w:type="spellStart"/>
      <w:proofErr w:type="gramStart"/>
      <w:r w:rsidRPr="006A7187">
        <w:t>as.numeric</w:t>
      </w:r>
      <w:proofErr w:type="spellEnd"/>
      <w:proofErr w:type="gramEnd"/>
      <w:r w:rsidRPr="006A7187">
        <w:t>(historico_abs_con14), start = start(</w:t>
      </w:r>
      <w:proofErr w:type="spellStart"/>
      <w:r w:rsidRPr="006A7187">
        <w:t>serie_precio_domestico</w:t>
      </w:r>
      <w:proofErr w:type="spellEnd"/>
      <w:r w:rsidRPr="006A7187">
        <w:t>), frequency = frequency(</w:t>
      </w:r>
      <w:proofErr w:type="spellStart"/>
      <w:r w:rsidRPr="006A7187">
        <w:t>serie_precio_domestico</w:t>
      </w:r>
      <w:proofErr w:type="spellEnd"/>
      <w:r w:rsidRPr="006A7187">
        <w:t>))</w:t>
      </w:r>
    </w:p>
    <w:p w14:paraId="56C432F1" w14:textId="77777777" w:rsidR="006A7187" w:rsidRPr="006A7187" w:rsidRDefault="006A7187" w:rsidP="006A7187"/>
    <w:p w14:paraId="3FE32E6D" w14:textId="77777777" w:rsidR="006A7187" w:rsidRPr="006A7187" w:rsidRDefault="006A7187" w:rsidP="006A7187">
      <w:pPr>
        <w:rPr>
          <w:lang w:val="es-MX"/>
        </w:rPr>
      </w:pPr>
      <w:r w:rsidRPr="006A7187">
        <w:rPr>
          <w:lang w:val="es-MX"/>
        </w:rPr>
        <w:t># ============================================</w:t>
      </w:r>
    </w:p>
    <w:p w14:paraId="0978F480" w14:textId="77777777" w:rsidR="006A7187" w:rsidRPr="006A7187" w:rsidRDefault="006A7187" w:rsidP="006A7187">
      <w:pPr>
        <w:rPr>
          <w:lang w:val="es-MX"/>
        </w:rPr>
      </w:pPr>
      <w:r w:rsidRPr="006A7187">
        <w:rPr>
          <w:lang w:val="es-MX"/>
        </w:rPr>
        <w:t># 8) Gráficos 2x2 con línea en cero</w:t>
      </w:r>
    </w:p>
    <w:p w14:paraId="0048915E" w14:textId="77777777" w:rsidR="006A7187" w:rsidRPr="006A7187" w:rsidRDefault="006A7187" w:rsidP="006A7187">
      <w:pPr>
        <w:rPr>
          <w:lang w:val="es-MX"/>
        </w:rPr>
      </w:pPr>
      <w:r w:rsidRPr="006A7187">
        <w:rPr>
          <w:lang w:val="es-MX"/>
        </w:rPr>
        <w:t xml:space="preserve"># (Graficamos </w:t>
      </w:r>
      <w:proofErr w:type="gramStart"/>
      <w:r w:rsidRPr="006A7187">
        <w:rPr>
          <w:lang w:val="es-MX"/>
        </w:rPr>
        <w:t>diferencias relativa</w:t>
      </w:r>
      <w:proofErr w:type="gramEnd"/>
      <w:r w:rsidRPr="006A7187">
        <w:rPr>
          <w:lang w:val="es-MX"/>
        </w:rPr>
        <w:t>/absoluta, con y sin 43%)</w:t>
      </w:r>
    </w:p>
    <w:p w14:paraId="7AFD85D5" w14:textId="77777777" w:rsidR="006A7187" w:rsidRPr="006A7187" w:rsidRDefault="006A7187" w:rsidP="006A7187">
      <w:pPr>
        <w:rPr>
          <w:lang w:val="es-MX"/>
        </w:rPr>
      </w:pPr>
      <w:r w:rsidRPr="006A7187">
        <w:rPr>
          <w:lang w:val="es-MX"/>
        </w:rPr>
        <w:t># ============================================</w:t>
      </w:r>
    </w:p>
    <w:p w14:paraId="6B042F8B" w14:textId="77777777" w:rsidR="006A7187" w:rsidRPr="006A7187" w:rsidRDefault="006A7187" w:rsidP="006A7187">
      <w:pPr>
        <w:rPr>
          <w:lang w:val="es-MX"/>
        </w:rPr>
      </w:pPr>
      <w:proofErr w:type="spellStart"/>
      <w:r w:rsidRPr="006A7187">
        <w:rPr>
          <w:lang w:val="es-MX"/>
        </w:rPr>
        <w:t>plot_con_cero</w:t>
      </w:r>
      <w:proofErr w:type="spellEnd"/>
      <w:r w:rsidRPr="006A7187">
        <w:rPr>
          <w:lang w:val="es-MX"/>
        </w:rPr>
        <w:t xml:space="preserve"> &lt;- </w:t>
      </w:r>
      <w:proofErr w:type="spellStart"/>
      <w:proofErr w:type="gramStart"/>
      <w:r w:rsidRPr="006A7187">
        <w:rPr>
          <w:lang w:val="es-MX"/>
        </w:rPr>
        <w:t>function</w:t>
      </w:r>
      <w:proofErr w:type="spellEnd"/>
      <w:r w:rsidRPr="006A7187">
        <w:rPr>
          <w:lang w:val="es-MX"/>
        </w:rPr>
        <w:t>(</w:t>
      </w:r>
      <w:proofErr w:type="spellStart"/>
      <w:proofErr w:type="gramEnd"/>
      <w:r w:rsidRPr="006A7187">
        <w:rPr>
          <w:lang w:val="es-MX"/>
        </w:rPr>
        <w:t>fc_obj</w:t>
      </w:r>
      <w:proofErr w:type="spellEnd"/>
      <w:r w:rsidRPr="006A7187">
        <w:rPr>
          <w:lang w:val="es-MX"/>
        </w:rPr>
        <w:t xml:space="preserve">, titulo = "", </w:t>
      </w:r>
      <w:proofErr w:type="spellStart"/>
      <w:r w:rsidRPr="006A7187">
        <w:rPr>
          <w:lang w:val="es-MX"/>
        </w:rPr>
        <w:t>ylab</w:t>
      </w:r>
      <w:proofErr w:type="spellEnd"/>
      <w:r w:rsidRPr="006A7187">
        <w:rPr>
          <w:lang w:val="es-MX"/>
        </w:rPr>
        <w:t xml:space="preserve"> = "", </w:t>
      </w:r>
      <w:proofErr w:type="spellStart"/>
      <w:r w:rsidRPr="006A7187">
        <w:rPr>
          <w:lang w:val="es-MX"/>
        </w:rPr>
        <w:t>marcar_inicio</w:t>
      </w:r>
      <w:proofErr w:type="spellEnd"/>
      <w:r w:rsidRPr="006A7187">
        <w:rPr>
          <w:lang w:val="es-MX"/>
        </w:rPr>
        <w:t xml:space="preserve"> = TRUE) {</w:t>
      </w:r>
    </w:p>
    <w:p w14:paraId="1AA0D6C4" w14:textId="77777777" w:rsidR="006A7187" w:rsidRPr="006A7187" w:rsidRDefault="006A7187" w:rsidP="006A7187">
      <w:r w:rsidRPr="006A7187">
        <w:rPr>
          <w:lang w:val="es-MX"/>
        </w:rPr>
        <w:t xml:space="preserve">  </w:t>
      </w:r>
      <w:proofErr w:type="gramStart"/>
      <w:r w:rsidRPr="006A7187">
        <w:t>plot(</w:t>
      </w:r>
      <w:proofErr w:type="spellStart"/>
      <w:proofErr w:type="gramEnd"/>
      <w:r w:rsidRPr="006A7187">
        <w:t>fc_obj</w:t>
      </w:r>
      <w:proofErr w:type="spellEnd"/>
      <w:r w:rsidRPr="006A7187">
        <w:t xml:space="preserve">, main = </w:t>
      </w:r>
      <w:proofErr w:type="spellStart"/>
      <w:r w:rsidRPr="006A7187">
        <w:t>titulo</w:t>
      </w:r>
      <w:proofErr w:type="spellEnd"/>
      <w:r w:rsidRPr="006A7187">
        <w:t xml:space="preserve">, </w:t>
      </w:r>
      <w:proofErr w:type="spellStart"/>
      <w:r w:rsidRPr="006A7187">
        <w:t>ylab</w:t>
      </w:r>
      <w:proofErr w:type="spellEnd"/>
      <w:r w:rsidRPr="006A7187">
        <w:t xml:space="preserve"> = </w:t>
      </w:r>
      <w:proofErr w:type="spellStart"/>
      <w:r w:rsidRPr="006A7187">
        <w:t>ylab</w:t>
      </w:r>
      <w:proofErr w:type="spellEnd"/>
      <w:r w:rsidRPr="006A7187">
        <w:t>)</w:t>
      </w:r>
    </w:p>
    <w:p w14:paraId="275BED01" w14:textId="77777777" w:rsidR="006A7187" w:rsidRPr="006A7187" w:rsidRDefault="006A7187" w:rsidP="006A7187">
      <w:r w:rsidRPr="006A7187">
        <w:t xml:space="preserve">  </w:t>
      </w:r>
      <w:proofErr w:type="spellStart"/>
      <w:proofErr w:type="gramStart"/>
      <w:r w:rsidRPr="006A7187">
        <w:t>abline</w:t>
      </w:r>
      <w:proofErr w:type="spellEnd"/>
      <w:r w:rsidRPr="006A7187">
        <w:t>(</w:t>
      </w:r>
      <w:proofErr w:type="gramEnd"/>
      <w:r w:rsidRPr="006A7187">
        <w:t xml:space="preserve">h = 0, </w:t>
      </w:r>
      <w:proofErr w:type="spellStart"/>
      <w:r w:rsidRPr="006A7187">
        <w:t>lty</w:t>
      </w:r>
      <w:proofErr w:type="spellEnd"/>
      <w:r w:rsidRPr="006A7187">
        <w:t xml:space="preserve"> = 2, </w:t>
      </w:r>
      <w:proofErr w:type="spellStart"/>
      <w:r w:rsidRPr="006A7187">
        <w:t>lwd</w:t>
      </w:r>
      <w:proofErr w:type="spellEnd"/>
      <w:r w:rsidRPr="006A7187">
        <w:t xml:space="preserve"> = 1.2, col = "gray50</w:t>
      </w:r>
      <w:proofErr w:type="gramStart"/>
      <w:r w:rsidRPr="006A7187">
        <w:t xml:space="preserve">")   </w:t>
      </w:r>
      <w:proofErr w:type="gramEnd"/>
      <w:r w:rsidRPr="006A7187">
        <w:t xml:space="preserve">  # </w:t>
      </w:r>
      <w:proofErr w:type="spellStart"/>
      <w:r w:rsidRPr="006A7187">
        <w:t>referencia</w:t>
      </w:r>
      <w:proofErr w:type="spellEnd"/>
      <w:r w:rsidRPr="006A7187">
        <w:t xml:space="preserve"> de </w:t>
      </w:r>
      <w:proofErr w:type="spellStart"/>
      <w:r w:rsidRPr="006A7187">
        <w:t>paridad</w:t>
      </w:r>
      <w:proofErr w:type="spellEnd"/>
    </w:p>
    <w:p w14:paraId="0CA00400" w14:textId="77777777" w:rsidR="006A7187" w:rsidRPr="006A7187" w:rsidRDefault="006A7187" w:rsidP="006A7187">
      <w:r w:rsidRPr="006A7187">
        <w:t xml:space="preserve">  if (</w:t>
      </w:r>
      <w:proofErr w:type="spellStart"/>
      <w:r w:rsidRPr="006A7187">
        <w:t>marcar_inicio</w:t>
      </w:r>
      <w:proofErr w:type="spellEnd"/>
      <w:r w:rsidRPr="006A7187">
        <w:t>) {</w:t>
      </w:r>
    </w:p>
    <w:p w14:paraId="71C63629" w14:textId="77777777" w:rsidR="006A7187" w:rsidRPr="006A7187" w:rsidRDefault="006A7187" w:rsidP="006A7187">
      <w:r w:rsidRPr="006A7187">
        <w:t xml:space="preserve">    x0 &lt;- time(</w:t>
      </w:r>
      <w:proofErr w:type="spellStart"/>
      <w:r w:rsidRPr="006A7187">
        <w:t>fc_obj$</w:t>
      </w:r>
      <w:proofErr w:type="gramStart"/>
      <w:r w:rsidRPr="006A7187">
        <w:t>mean</w:t>
      </w:r>
      <w:proofErr w:type="spellEnd"/>
      <w:r w:rsidRPr="006A7187">
        <w:t>)[</w:t>
      </w:r>
      <w:proofErr w:type="gramEnd"/>
      <w:r w:rsidRPr="006A7187">
        <w:t xml:space="preserve">1]                          # </w:t>
      </w:r>
      <w:proofErr w:type="spellStart"/>
      <w:r w:rsidRPr="006A7187">
        <w:t>inicio</w:t>
      </w:r>
      <w:proofErr w:type="spellEnd"/>
      <w:r w:rsidRPr="006A7187">
        <w:t xml:space="preserve"> del </w:t>
      </w:r>
      <w:proofErr w:type="spellStart"/>
      <w:r w:rsidRPr="006A7187">
        <w:t>horizonte</w:t>
      </w:r>
      <w:proofErr w:type="spellEnd"/>
    </w:p>
    <w:p w14:paraId="5C18ABA5" w14:textId="77777777" w:rsidR="006A7187" w:rsidRPr="006A7187" w:rsidRDefault="006A7187" w:rsidP="006A7187">
      <w:r w:rsidRPr="006A7187">
        <w:t xml:space="preserve">    </w:t>
      </w:r>
      <w:proofErr w:type="spellStart"/>
      <w:proofErr w:type="gramStart"/>
      <w:r w:rsidRPr="006A7187">
        <w:t>abline</w:t>
      </w:r>
      <w:proofErr w:type="spellEnd"/>
      <w:r w:rsidRPr="006A7187">
        <w:t>(</w:t>
      </w:r>
      <w:proofErr w:type="gramEnd"/>
      <w:r w:rsidRPr="006A7187">
        <w:t xml:space="preserve">v = x0, </w:t>
      </w:r>
      <w:proofErr w:type="spellStart"/>
      <w:r w:rsidRPr="006A7187">
        <w:t>lty</w:t>
      </w:r>
      <w:proofErr w:type="spellEnd"/>
      <w:r w:rsidRPr="006A7187">
        <w:t xml:space="preserve"> = 3, </w:t>
      </w:r>
      <w:proofErr w:type="spellStart"/>
      <w:r w:rsidRPr="006A7187">
        <w:t>lwd</w:t>
      </w:r>
      <w:proofErr w:type="spellEnd"/>
      <w:r w:rsidRPr="006A7187">
        <w:t xml:space="preserve"> = 1, col = "gray60")</w:t>
      </w:r>
    </w:p>
    <w:p w14:paraId="397DB062" w14:textId="77777777" w:rsidR="006A7187" w:rsidRPr="006A7187" w:rsidRDefault="006A7187" w:rsidP="006A7187">
      <w:pPr>
        <w:rPr>
          <w:lang w:val="es-MX"/>
        </w:rPr>
      </w:pPr>
      <w:r w:rsidRPr="006A7187">
        <w:t xml:space="preserve">  </w:t>
      </w:r>
      <w:r w:rsidRPr="006A7187">
        <w:rPr>
          <w:lang w:val="es-MX"/>
        </w:rPr>
        <w:t>}</w:t>
      </w:r>
    </w:p>
    <w:p w14:paraId="25E47878" w14:textId="77777777" w:rsidR="006A7187" w:rsidRPr="006A7187" w:rsidRDefault="006A7187" w:rsidP="006A7187">
      <w:pPr>
        <w:rPr>
          <w:lang w:val="es-MX"/>
        </w:rPr>
      </w:pPr>
      <w:r w:rsidRPr="006A7187">
        <w:rPr>
          <w:lang w:val="es-MX"/>
        </w:rPr>
        <w:t>}</w:t>
      </w:r>
    </w:p>
    <w:p w14:paraId="48EE5767" w14:textId="77777777" w:rsidR="006A7187" w:rsidRPr="006A7187" w:rsidRDefault="006A7187" w:rsidP="006A7187">
      <w:pPr>
        <w:rPr>
          <w:lang w:val="es-MX"/>
        </w:rPr>
      </w:pPr>
    </w:p>
    <w:p w14:paraId="7A9BF304" w14:textId="77777777" w:rsidR="006A7187" w:rsidRPr="006A7187" w:rsidRDefault="006A7187" w:rsidP="006A7187">
      <w:pPr>
        <w:rPr>
          <w:lang w:val="es-MX"/>
        </w:rPr>
      </w:pPr>
      <w:proofErr w:type="spellStart"/>
      <w:r w:rsidRPr="006A7187">
        <w:rPr>
          <w:lang w:val="es-MX"/>
        </w:rPr>
        <w:t>op</w:t>
      </w:r>
      <w:proofErr w:type="spellEnd"/>
      <w:r w:rsidRPr="006A7187">
        <w:rPr>
          <w:lang w:val="es-MX"/>
        </w:rPr>
        <w:t xml:space="preserve"> &lt;- </w:t>
      </w:r>
      <w:proofErr w:type="gramStart"/>
      <w:r w:rsidRPr="006A7187">
        <w:rPr>
          <w:lang w:val="es-MX"/>
        </w:rPr>
        <w:t>par(</w:t>
      </w:r>
      <w:proofErr w:type="spellStart"/>
      <w:proofErr w:type="gramEnd"/>
      <w:r w:rsidRPr="006A7187">
        <w:rPr>
          <w:lang w:val="es-MX"/>
        </w:rPr>
        <w:t>mfrow</w:t>
      </w:r>
      <w:proofErr w:type="spellEnd"/>
      <w:r w:rsidRPr="006A7187">
        <w:rPr>
          <w:lang w:val="es-MX"/>
        </w:rPr>
        <w:t xml:space="preserve"> = </w:t>
      </w:r>
      <w:proofErr w:type="gramStart"/>
      <w:r w:rsidRPr="006A7187">
        <w:rPr>
          <w:lang w:val="es-MX"/>
        </w:rPr>
        <w:t>c(</w:t>
      </w:r>
      <w:proofErr w:type="gramEnd"/>
      <w:r w:rsidRPr="006A7187">
        <w:rPr>
          <w:lang w:val="es-MX"/>
        </w:rPr>
        <w:t>2,2))</w:t>
      </w:r>
    </w:p>
    <w:p w14:paraId="4BC6D02C" w14:textId="77777777" w:rsidR="006A7187" w:rsidRPr="006A7187" w:rsidRDefault="006A7187" w:rsidP="006A7187">
      <w:pPr>
        <w:rPr>
          <w:lang w:val="es-MX"/>
        </w:rPr>
      </w:pPr>
      <w:proofErr w:type="spellStart"/>
      <w:r w:rsidRPr="006A7187">
        <w:rPr>
          <w:lang w:val="es-MX"/>
        </w:rPr>
        <w:t>plot_con_</w:t>
      </w:r>
      <w:proofErr w:type="gramStart"/>
      <w:r w:rsidRPr="006A7187">
        <w:rPr>
          <w:lang w:val="es-MX"/>
        </w:rPr>
        <w:t>cero</w:t>
      </w:r>
      <w:proofErr w:type="spellEnd"/>
      <w:r w:rsidRPr="006A7187">
        <w:rPr>
          <w:lang w:val="es-MX"/>
        </w:rPr>
        <w:t>(</w:t>
      </w:r>
      <w:proofErr w:type="spellStart"/>
      <w:proofErr w:type="gramEnd"/>
      <w:r w:rsidRPr="006A7187">
        <w:rPr>
          <w:lang w:val="es-MX"/>
        </w:rPr>
        <w:t>fc_abs_</w:t>
      </w:r>
      <w:proofErr w:type="gramStart"/>
      <w:r w:rsidRPr="006A7187">
        <w:rPr>
          <w:lang w:val="es-MX"/>
        </w:rPr>
        <w:t>sin</w:t>
      </w:r>
      <w:proofErr w:type="spellEnd"/>
      <w:r w:rsidRPr="006A7187">
        <w:rPr>
          <w:lang w:val="es-MX"/>
        </w:rPr>
        <w:t xml:space="preserve">,   </w:t>
      </w:r>
      <w:proofErr w:type="gramEnd"/>
      <w:r w:rsidRPr="006A7187">
        <w:rPr>
          <w:lang w:val="es-MX"/>
        </w:rPr>
        <w:t xml:space="preserve">      titulo = "Diferencia Absoluta SIN medidas", </w:t>
      </w:r>
      <w:proofErr w:type="spellStart"/>
      <w:r w:rsidRPr="006A7187">
        <w:rPr>
          <w:lang w:val="es-MX"/>
        </w:rPr>
        <w:t>ylab</w:t>
      </w:r>
      <w:proofErr w:type="spellEnd"/>
      <w:r w:rsidRPr="006A7187">
        <w:rPr>
          <w:lang w:val="es-MX"/>
        </w:rPr>
        <w:t xml:space="preserve"> = "USD/t")</w:t>
      </w:r>
    </w:p>
    <w:p w14:paraId="252CFB3B" w14:textId="77777777" w:rsidR="006A7187" w:rsidRPr="006A7187" w:rsidRDefault="006A7187" w:rsidP="006A7187">
      <w:pPr>
        <w:rPr>
          <w:lang w:val="es-MX"/>
        </w:rPr>
      </w:pPr>
      <w:proofErr w:type="spellStart"/>
      <w:r w:rsidRPr="006A7187">
        <w:rPr>
          <w:lang w:val="es-MX"/>
        </w:rPr>
        <w:t>plot_con_</w:t>
      </w:r>
      <w:proofErr w:type="gramStart"/>
      <w:r w:rsidRPr="006A7187">
        <w:rPr>
          <w:lang w:val="es-MX"/>
        </w:rPr>
        <w:t>cero</w:t>
      </w:r>
      <w:proofErr w:type="spellEnd"/>
      <w:r w:rsidRPr="006A7187">
        <w:rPr>
          <w:lang w:val="es-MX"/>
        </w:rPr>
        <w:t>(</w:t>
      </w:r>
      <w:proofErr w:type="spellStart"/>
      <w:proofErr w:type="gramEnd"/>
      <w:r w:rsidRPr="006A7187">
        <w:rPr>
          <w:lang w:val="es-MX"/>
        </w:rPr>
        <w:t>fc_rel_</w:t>
      </w:r>
      <w:proofErr w:type="gramStart"/>
      <w:r w:rsidRPr="006A7187">
        <w:rPr>
          <w:lang w:val="es-MX"/>
        </w:rPr>
        <w:t>sin</w:t>
      </w:r>
      <w:proofErr w:type="spellEnd"/>
      <w:r w:rsidRPr="006A7187">
        <w:rPr>
          <w:lang w:val="es-MX"/>
        </w:rPr>
        <w:t xml:space="preserve">,   </w:t>
      </w:r>
      <w:proofErr w:type="gramEnd"/>
      <w:r w:rsidRPr="006A7187">
        <w:rPr>
          <w:lang w:val="es-MX"/>
        </w:rPr>
        <w:t xml:space="preserve">      titulo = "Diferencia Relativa SIN medidas")</w:t>
      </w:r>
    </w:p>
    <w:p w14:paraId="49AED8B4" w14:textId="77777777" w:rsidR="006A7187" w:rsidRPr="006A7187" w:rsidRDefault="006A7187" w:rsidP="006A7187">
      <w:pPr>
        <w:rPr>
          <w:lang w:val="es-MX"/>
        </w:rPr>
      </w:pPr>
      <w:proofErr w:type="spellStart"/>
      <w:r w:rsidRPr="006A7187">
        <w:rPr>
          <w:lang w:val="es-MX"/>
        </w:rPr>
        <w:t>plot_con_</w:t>
      </w:r>
      <w:proofErr w:type="gramStart"/>
      <w:r w:rsidRPr="006A7187">
        <w:rPr>
          <w:lang w:val="es-MX"/>
        </w:rPr>
        <w:t>cero</w:t>
      </w:r>
      <w:proofErr w:type="spellEnd"/>
      <w:r w:rsidRPr="006A7187">
        <w:rPr>
          <w:lang w:val="es-MX"/>
        </w:rPr>
        <w:t>(</w:t>
      </w:r>
      <w:proofErr w:type="spellStart"/>
      <w:proofErr w:type="gramEnd"/>
      <w:r w:rsidRPr="006A7187">
        <w:rPr>
          <w:lang w:val="es-MX"/>
        </w:rPr>
        <w:t>fc_abs_con_arancel</w:t>
      </w:r>
      <w:proofErr w:type="spellEnd"/>
      <w:r w:rsidRPr="006A7187">
        <w:rPr>
          <w:lang w:val="es-MX"/>
        </w:rPr>
        <w:t xml:space="preserve">, titulo = "Diferencia Absoluta CON derecho 43%", </w:t>
      </w:r>
      <w:proofErr w:type="spellStart"/>
      <w:r w:rsidRPr="006A7187">
        <w:rPr>
          <w:lang w:val="es-MX"/>
        </w:rPr>
        <w:t>ylab</w:t>
      </w:r>
      <w:proofErr w:type="spellEnd"/>
      <w:r w:rsidRPr="006A7187">
        <w:rPr>
          <w:lang w:val="es-MX"/>
        </w:rPr>
        <w:t xml:space="preserve"> = "USD/t")</w:t>
      </w:r>
    </w:p>
    <w:p w14:paraId="53BC5C2A" w14:textId="77777777" w:rsidR="006A7187" w:rsidRPr="006A7187" w:rsidRDefault="006A7187" w:rsidP="006A7187">
      <w:pPr>
        <w:rPr>
          <w:lang w:val="es-MX"/>
        </w:rPr>
      </w:pPr>
      <w:proofErr w:type="spellStart"/>
      <w:r w:rsidRPr="006A7187">
        <w:rPr>
          <w:lang w:val="es-MX"/>
        </w:rPr>
        <w:t>plot_con_</w:t>
      </w:r>
      <w:proofErr w:type="gramStart"/>
      <w:r w:rsidRPr="006A7187">
        <w:rPr>
          <w:lang w:val="es-MX"/>
        </w:rPr>
        <w:t>cero</w:t>
      </w:r>
      <w:proofErr w:type="spellEnd"/>
      <w:r w:rsidRPr="006A7187">
        <w:rPr>
          <w:lang w:val="es-MX"/>
        </w:rPr>
        <w:t>(</w:t>
      </w:r>
      <w:proofErr w:type="spellStart"/>
      <w:proofErr w:type="gramEnd"/>
      <w:r w:rsidRPr="006A7187">
        <w:rPr>
          <w:lang w:val="es-MX"/>
        </w:rPr>
        <w:t>fc_rel_con_arancel</w:t>
      </w:r>
      <w:proofErr w:type="spellEnd"/>
      <w:r w:rsidRPr="006A7187">
        <w:rPr>
          <w:lang w:val="es-MX"/>
        </w:rPr>
        <w:t>, titulo = "Diferencia Relativa CON derecho 43%")</w:t>
      </w:r>
    </w:p>
    <w:p w14:paraId="7C288AE0" w14:textId="77777777" w:rsidR="006A7187" w:rsidRPr="006A7187" w:rsidRDefault="006A7187" w:rsidP="006A7187">
      <w:pPr>
        <w:rPr>
          <w:lang w:val="es-MX"/>
        </w:rPr>
      </w:pPr>
      <w:r w:rsidRPr="006A7187">
        <w:rPr>
          <w:lang w:val="es-MX"/>
        </w:rPr>
        <w:t>par(</w:t>
      </w:r>
      <w:proofErr w:type="spellStart"/>
      <w:r w:rsidRPr="006A7187">
        <w:rPr>
          <w:lang w:val="es-MX"/>
        </w:rPr>
        <w:t>op</w:t>
      </w:r>
      <w:proofErr w:type="spellEnd"/>
      <w:r w:rsidRPr="006A7187">
        <w:rPr>
          <w:lang w:val="es-MX"/>
        </w:rPr>
        <w:t>)</w:t>
      </w:r>
    </w:p>
    <w:p w14:paraId="3A64A87D" w14:textId="77777777" w:rsidR="006A7187" w:rsidRPr="006A7187" w:rsidRDefault="006A7187" w:rsidP="006A7187">
      <w:pPr>
        <w:rPr>
          <w:lang w:val="es-MX"/>
        </w:rPr>
      </w:pPr>
    </w:p>
    <w:p w14:paraId="42A099A7" w14:textId="77777777" w:rsidR="006A7187" w:rsidRPr="006A7187" w:rsidRDefault="006A7187" w:rsidP="006A7187">
      <w:pPr>
        <w:rPr>
          <w:lang w:val="es-MX"/>
        </w:rPr>
      </w:pPr>
      <w:r w:rsidRPr="006A7187">
        <w:rPr>
          <w:lang w:val="es-MX"/>
        </w:rPr>
        <w:t># ============================================</w:t>
      </w:r>
    </w:p>
    <w:p w14:paraId="26337822" w14:textId="77777777" w:rsidR="006A7187" w:rsidRPr="006A7187" w:rsidRDefault="006A7187" w:rsidP="006A7187">
      <w:pPr>
        <w:rPr>
          <w:lang w:val="es-MX"/>
        </w:rPr>
      </w:pPr>
      <w:r w:rsidRPr="006A7187">
        <w:rPr>
          <w:lang w:val="es-MX"/>
        </w:rPr>
        <w:t># 9) Exportar Excel (cuatro hojas)</w:t>
      </w:r>
    </w:p>
    <w:p w14:paraId="1F946960" w14:textId="77777777" w:rsidR="006A7187" w:rsidRPr="006A7187" w:rsidRDefault="006A7187" w:rsidP="006A7187">
      <w:pPr>
        <w:rPr>
          <w:lang w:val="es-MX"/>
        </w:rPr>
      </w:pPr>
      <w:r w:rsidRPr="006A7187">
        <w:rPr>
          <w:lang w:val="es-MX"/>
        </w:rPr>
        <w:t># (Guardamos tablas de proyección para uso en informe)</w:t>
      </w:r>
    </w:p>
    <w:p w14:paraId="1B9B441F" w14:textId="77777777" w:rsidR="006A7187" w:rsidRPr="00777B42" w:rsidRDefault="006A7187" w:rsidP="006A7187">
      <w:r w:rsidRPr="00777B42">
        <w:t># ============================================</w:t>
      </w:r>
    </w:p>
    <w:p w14:paraId="2E910E3D" w14:textId="77777777" w:rsidR="006A7187" w:rsidRPr="00C667FB" w:rsidRDefault="006A7187" w:rsidP="006A7187">
      <w:proofErr w:type="spellStart"/>
      <w:r w:rsidRPr="00C667FB">
        <w:t>libro</w:t>
      </w:r>
      <w:proofErr w:type="spellEnd"/>
      <w:r w:rsidRPr="00C667FB">
        <w:t xml:space="preserve"> &lt;- </w:t>
      </w:r>
      <w:proofErr w:type="spellStart"/>
      <w:proofErr w:type="gramStart"/>
      <w:r w:rsidRPr="00C667FB">
        <w:t>createWorkbook</w:t>
      </w:r>
      <w:proofErr w:type="spellEnd"/>
      <w:r w:rsidRPr="00C667FB">
        <w:t>(</w:t>
      </w:r>
      <w:proofErr w:type="gramEnd"/>
      <w:r w:rsidRPr="00C667FB">
        <w:t>)</w:t>
      </w:r>
    </w:p>
    <w:p w14:paraId="0DDBFDC0" w14:textId="77777777" w:rsidR="006A7187" w:rsidRPr="006A7187" w:rsidRDefault="006A7187" w:rsidP="006A7187">
      <w:proofErr w:type="spellStart"/>
      <w:proofErr w:type="gramStart"/>
      <w:r w:rsidRPr="006A7187">
        <w:t>addWorksheet</w:t>
      </w:r>
      <w:proofErr w:type="spellEnd"/>
      <w:r w:rsidRPr="006A7187">
        <w:t>(</w:t>
      </w:r>
      <w:proofErr w:type="spellStart"/>
      <w:proofErr w:type="gramEnd"/>
      <w:r w:rsidRPr="006A7187">
        <w:t>libro</w:t>
      </w:r>
      <w:proofErr w:type="spellEnd"/>
      <w:r w:rsidRPr="006A7187">
        <w:t>, "Abs Sin Dumping")</w:t>
      </w:r>
    </w:p>
    <w:p w14:paraId="4BA25C15" w14:textId="77777777" w:rsidR="006A7187" w:rsidRPr="006A7187" w:rsidRDefault="006A7187" w:rsidP="006A7187">
      <w:proofErr w:type="spellStart"/>
      <w:proofErr w:type="gramStart"/>
      <w:r w:rsidRPr="006A7187">
        <w:t>addWorksheet</w:t>
      </w:r>
      <w:proofErr w:type="spellEnd"/>
      <w:r w:rsidRPr="006A7187">
        <w:t>(</w:t>
      </w:r>
      <w:proofErr w:type="spellStart"/>
      <w:proofErr w:type="gramEnd"/>
      <w:r w:rsidRPr="006A7187">
        <w:t>libro</w:t>
      </w:r>
      <w:proofErr w:type="spellEnd"/>
      <w:r w:rsidRPr="006A7187">
        <w:t>, "Rel Sin Dumping")</w:t>
      </w:r>
    </w:p>
    <w:p w14:paraId="2EB36759" w14:textId="77777777" w:rsidR="006A7187" w:rsidRPr="006A7187" w:rsidRDefault="006A7187" w:rsidP="006A7187">
      <w:proofErr w:type="spellStart"/>
      <w:proofErr w:type="gramStart"/>
      <w:r w:rsidRPr="006A7187">
        <w:t>addWorksheet</w:t>
      </w:r>
      <w:proofErr w:type="spellEnd"/>
      <w:r w:rsidRPr="006A7187">
        <w:t>(</w:t>
      </w:r>
      <w:proofErr w:type="spellStart"/>
      <w:proofErr w:type="gramEnd"/>
      <w:r w:rsidRPr="006A7187">
        <w:t>libro</w:t>
      </w:r>
      <w:proofErr w:type="spellEnd"/>
      <w:r w:rsidRPr="006A7187">
        <w:t>, "Abs Con Dumping 43%")</w:t>
      </w:r>
    </w:p>
    <w:p w14:paraId="33909361" w14:textId="77777777" w:rsidR="006A7187" w:rsidRPr="006A7187" w:rsidRDefault="006A7187" w:rsidP="006A7187">
      <w:proofErr w:type="spellStart"/>
      <w:proofErr w:type="gramStart"/>
      <w:r w:rsidRPr="006A7187">
        <w:t>addWorksheet</w:t>
      </w:r>
      <w:proofErr w:type="spellEnd"/>
      <w:r w:rsidRPr="006A7187">
        <w:t>(</w:t>
      </w:r>
      <w:proofErr w:type="spellStart"/>
      <w:proofErr w:type="gramEnd"/>
      <w:r w:rsidRPr="006A7187">
        <w:t>libro</w:t>
      </w:r>
      <w:proofErr w:type="spellEnd"/>
      <w:r w:rsidRPr="006A7187">
        <w:t>, "Rel Con Dumping 43%")</w:t>
      </w:r>
    </w:p>
    <w:p w14:paraId="4C72C61B" w14:textId="77777777" w:rsidR="006A7187" w:rsidRPr="006A7187" w:rsidRDefault="006A7187" w:rsidP="006A7187"/>
    <w:p w14:paraId="6A26D9CA" w14:textId="77777777" w:rsidR="006A7187" w:rsidRPr="006A7187" w:rsidRDefault="006A7187" w:rsidP="006A7187">
      <w:pPr>
        <w:rPr>
          <w:lang w:val="es-MX"/>
        </w:rPr>
      </w:pPr>
      <w:proofErr w:type="spellStart"/>
      <w:proofErr w:type="gramStart"/>
      <w:r w:rsidRPr="006A7187">
        <w:rPr>
          <w:lang w:val="es-MX"/>
        </w:rPr>
        <w:t>writeData</w:t>
      </w:r>
      <w:proofErr w:type="spellEnd"/>
      <w:r w:rsidRPr="006A7187">
        <w:rPr>
          <w:lang w:val="es-MX"/>
        </w:rPr>
        <w:t>(</w:t>
      </w:r>
      <w:proofErr w:type="gramEnd"/>
      <w:r w:rsidRPr="006A7187">
        <w:rPr>
          <w:lang w:val="es-MX"/>
        </w:rPr>
        <w:t>libro, "</w:t>
      </w:r>
      <w:proofErr w:type="spellStart"/>
      <w:r w:rsidRPr="006A7187">
        <w:rPr>
          <w:lang w:val="es-MX"/>
        </w:rPr>
        <w:t>Abs</w:t>
      </w:r>
      <w:proofErr w:type="spellEnd"/>
      <w:r w:rsidRPr="006A7187">
        <w:rPr>
          <w:lang w:val="es-MX"/>
        </w:rPr>
        <w:t xml:space="preserve"> Sin Dumping</w:t>
      </w:r>
      <w:proofErr w:type="gramStart"/>
      <w:r w:rsidRPr="006A7187">
        <w:rPr>
          <w:lang w:val="es-MX"/>
        </w:rPr>
        <w:t xml:space="preserve">",   </w:t>
      </w:r>
      <w:proofErr w:type="spellStart"/>
      <w:proofErr w:type="gramEnd"/>
      <w:r w:rsidRPr="006A7187">
        <w:rPr>
          <w:lang w:val="es-MX"/>
        </w:rPr>
        <w:t>df_abs_sin</w:t>
      </w:r>
      <w:proofErr w:type="spellEnd"/>
      <w:r w:rsidRPr="006A7187">
        <w:rPr>
          <w:lang w:val="es-MX"/>
        </w:rPr>
        <w:t>)</w:t>
      </w:r>
    </w:p>
    <w:p w14:paraId="6F7E0E5F" w14:textId="77777777" w:rsidR="006A7187" w:rsidRPr="006A7187" w:rsidRDefault="006A7187" w:rsidP="006A7187">
      <w:pPr>
        <w:rPr>
          <w:lang w:val="es-MX"/>
        </w:rPr>
      </w:pPr>
      <w:proofErr w:type="spellStart"/>
      <w:proofErr w:type="gramStart"/>
      <w:r w:rsidRPr="006A7187">
        <w:rPr>
          <w:lang w:val="es-MX"/>
        </w:rPr>
        <w:t>writeData</w:t>
      </w:r>
      <w:proofErr w:type="spellEnd"/>
      <w:r w:rsidRPr="006A7187">
        <w:rPr>
          <w:lang w:val="es-MX"/>
        </w:rPr>
        <w:t>(</w:t>
      </w:r>
      <w:proofErr w:type="gramEnd"/>
      <w:r w:rsidRPr="006A7187">
        <w:rPr>
          <w:lang w:val="es-MX"/>
        </w:rPr>
        <w:t>libro, "Rel Sin Dumping</w:t>
      </w:r>
      <w:proofErr w:type="gramStart"/>
      <w:r w:rsidRPr="006A7187">
        <w:rPr>
          <w:lang w:val="es-MX"/>
        </w:rPr>
        <w:t xml:space="preserve">",   </w:t>
      </w:r>
      <w:proofErr w:type="spellStart"/>
      <w:proofErr w:type="gramEnd"/>
      <w:r w:rsidRPr="006A7187">
        <w:rPr>
          <w:lang w:val="es-MX"/>
        </w:rPr>
        <w:t>df_rel_sin</w:t>
      </w:r>
      <w:proofErr w:type="spellEnd"/>
      <w:r w:rsidRPr="006A7187">
        <w:rPr>
          <w:lang w:val="es-MX"/>
        </w:rPr>
        <w:t>)</w:t>
      </w:r>
    </w:p>
    <w:p w14:paraId="51FA333E" w14:textId="77777777" w:rsidR="006A7187" w:rsidRPr="006A7187" w:rsidRDefault="006A7187" w:rsidP="006A7187">
      <w:pPr>
        <w:rPr>
          <w:lang w:val="es-MX"/>
        </w:rPr>
      </w:pPr>
      <w:proofErr w:type="spellStart"/>
      <w:proofErr w:type="gramStart"/>
      <w:r w:rsidRPr="006A7187">
        <w:rPr>
          <w:lang w:val="es-MX"/>
        </w:rPr>
        <w:t>writeData</w:t>
      </w:r>
      <w:proofErr w:type="spellEnd"/>
      <w:r w:rsidRPr="006A7187">
        <w:rPr>
          <w:lang w:val="es-MX"/>
        </w:rPr>
        <w:t>(</w:t>
      </w:r>
      <w:proofErr w:type="gramEnd"/>
      <w:r w:rsidRPr="006A7187">
        <w:rPr>
          <w:lang w:val="es-MX"/>
        </w:rPr>
        <w:t>libro, "</w:t>
      </w:r>
      <w:proofErr w:type="spellStart"/>
      <w:r w:rsidRPr="006A7187">
        <w:rPr>
          <w:lang w:val="es-MX"/>
        </w:rPr>
        <w:t>Abs</w:t>
      </w:r>
      <w:proofErr w:type="spellEnd"/>
      <w:r w:rsidRPr="006A7187">
        <w:rPr>
          <w:lang w:val="es-MX"/>
        </w:rPr>
        <w:t xml:space="preserve"> Con Dumping 43%", </w:t>
      </w:r>
      <w:proofErr w:type="spellStart"/>
      <w:r w:rsidRPr="006A7187">
        <w:rPr>
          <w:lang w:val="es-MX"/>
        </w:rPr>
        <w:t>df_abs_con</w:t>
      </w:r>
      <w:proofErr w:type="spellEnd"/>
      <w:r w:rsidRPr="006A7187">
        <w:rPr>
          <w:lang w:val="es-MX"/>
        </w:rPr>
        <w:t>)</w:t>
      </w:r>
    </w:p>
    <w:p w14:paraId="068CBE8C" w14:textId="77777777" w:rsidR="006A7187" w:rsidRPr="006A7187" w:rsidRDefault="006A7187" w:rsidP="006A7187">
      <w:pPr>
        <w:rPr>
          <w:lang w:val="es-MX"/>
        </w:rPr>
      </w:pPr>
      <w:proofErr w:type="spellStart"/>
      <w:proofErr w:type="gramStart"/>
      <w:r w:rsidRPr="006A7187">
        <w:rPr>
          <w:lang w:val="es-MX"/>
        </w:rPr>
        <w:t>writeData</w:t>
      </w:r>
      <w:proofErr w:type="spellEnd"/>
      <w:r w:rsidRPr="006A7187">
        <w:rPr>
          <w:lang w:val="es-MX"/>
        </w:rPr>
        <w:t>(</w:t>
      </w:r>
      <w:proofErr w:type="gramEnd"/>
      <w:r w:rsidRPr="006A7187">
        <w:rPr>
          <w:lang w:val="es-MX"/>
        </w:rPr>
        <w:t xml:space="preserve">libro, "Rel Con Dumping 43%", </w:t>
      </w:r>
      <w:proofErr w:type="spellStart"/>
      <w:r w:rsidRPr="006A7187">
        <w:rPr>
          <w:lang w:val="es-MX"/>
        </w:rPr>
        <w:t>df_rel_con</w:t>
      </w:r>
      <w:proofErr w:type="spellEnd"/>
      <w:r w:rsidRPr="006A7187">
        <w:rPr>
          <w:lang w:val="es-MX"/>
        </w:rPr>
        <w:t>)</w:t>
      </w:r>
    </w:p>
    <w:p w14:paraId="6076BF59" w14:textId="77777777" w:rsidR="006A7187" w:rsidRPr="006A7187" w:rsidRDefault="006A7187" w:rsidP="006A7187">
      <w:pPr>
        <w:rPr>
          <w:lang w:val="es-MX"/>
        </w:rPr>
      </w:pPr>
    </w:p>
    <w:p w14:paraId="4697A5E7" w14:textId="77777777" w:rsidR="006A7187" w:rsidRPr="006A7187" w:rsidRDefault="006A7187" w:rsidP="006A7187">
      <w:pPr>
        <w:rPr>
          <w:lang w:val="es-MX"/>
        </w:rPr>
      </w:pPr>
      <w:proofErr w:type="spellStart"/>
      <w:proofErr w:type="gramStart"/>
      <w:r w:rsidRPr="006A7187">
        <w:rPr>
          <w:lang w:val="es-MX"/>
        </w:rPr>
        <w:t>saveWorkbook</w:t>
      </w:r>
      <w:proofErr w:type="spellEnd"/>
      <w:r w:rsidRPr="006A7187">
        <w:rPr>
          <w:lang w:val="es-MX"/>
        </w:rPr>
        <w:t>(</w:t>
      </w:r>
      <w:proofErr w:type="gramEnd"/>
      <w:r w:rsidRPr="006A7187">
        <w:rPr>
          <w:lang w:val="es-MX"/>
        </w:rPr>
        <w:t xml:space="preserve">libro, "proyecciones_dumping_logratio.xlsx", </w:t>
      </w:r>
      <w:proofErr w:type="spellStart"/>
      <w:r w:rsidRPr="006A7187">
        <w:rPr>
          <w:lang w:val="es-MX"/>
        </w:rPr>
        <w:t>overwrite</w:t>
      </w:r>
      <w:proofErr w:type="spellEnd"/>
      <w:r w:rsidRPr="006A7187">
        <w:rPr>
          <w:lang w:val="es-MX"/>
        </w:rPr>
        <w:t xml:space="preserve"> = TRUE)</w:t>
      </w:r>
    </w:p>
    <w:p w14:paraId="42C47053" w14:textId="77777777" w:rsidR="006A7187" w:rsidRPr="006A7187" w:rsidRDefault="006A7187" w:rsidP="006A7187">
      <w:pPr>
        <w:rPr>
          <w:lang w:val="es-MX"/>
        </w:rPr>
      </w:pPr>
    </w:p>
    <w:p w14:paraId="0515FF17" w14:textId="77777777" w:rsidR="006A7187" w:rsidRPr="006A7187" w:rsidRDefault="006A7187" w:rsidP="006A7187">
      <w:pPr>
        <w:rPr>
          <w:lang w:val="es-MX"/>
        </w:rPr>
      </w:pPr>
      <w:r w:rsidRPr="006A7187">
        <w:rPr>
          <w:lang w:val="es-MX"/>
        </w:rPr>
        <w:t># ============================================</w:t>
      </w:r>
    </w:p>
    <w:p w14:paraId="37E7CE27" w14:textId="77777777" w:rsidR="006A7187" w:rsidRPr="006A7187" w:rsidRDefault="006A7187" w:rsidP="006A7187">
      <w:pPr>
        <w:rPr>
          <w:lang w:val="es-MX"/>
        </w:rPr>
      </w:pPr>
      <w:r w:rsidRPr="006A7187">
        <w:rPr>
          <w:lang w:val="es-MX"/>
        </w:rPr>
        <w:t># 10) Resumen y diagnóstico</w:t>
      </w:r>
    </w:p>
    <w:p w14:paraId="52DC7BDE" w14:textId="77777777" w:rsidR="006A7187" w:rsidRPr="006A7187" w:rsidRDefault="006A7187" w:rsidP="006A7187">
      <w:pPr>
        <w:rPr>
          <w:lang w:val="es-MX"/>
        </w:rPr>
      </w:pPr>
      <w:r w:rsidRPr="006A7187">
        <w:rPr>
          <w:lang w:val="es-MX"/>
        </w:rPr>
        <w:t># (Promedios a 36 meses y prueba Ljung–Box en residuos)</w:t>
      </w:r>
    </w:p>
    <w:p w14:paraId="6F88DB59" w14:textId="77777777" w:rsidR="006A7187" w:rsidRPr="006A7187" w:rsidRDefault="006A7187" w:rsidP="006A7187">
      <w:r w:rsidRPr="006A7187">
        <w:lastRenderedPageBreak/>
        <w:t># ============================================</w:t>
      </w:r>
    </w:p>
    <w:p w14:paraId="7053CE27" w14:textId="77777777" w:rsidR="006A7187" w:rsidRPr="006A7187" w:rsidRDefault="006A7187" w:rsidP="006A7187">
      <w:proofErr w:type="spellStart"/>
      <w:r w:rsidRPr="006A7187">
        <w:t>prom_rel_sin_pct</w:t>
      </w:r>
      <w:proofErr w:type="spellEnd"/>
      <w:r w:rsidRPr="006A7187">
        <w:t xml:space="preserve"> &lt;- round(mean(</w:t>
      </w:r>
      <w:proofErr w:type="spellStart"/>
      <w:r w:rsidRPr="006A7187">
        <w:t>brecha_rel_sin_pct</w:t>
      </w:r>
      <w:proofErr w:type="spellEnd"/>
      <w:r w:rsidRPr="006A7187">
        <w:t>), 2)</w:t>
      </w:r>
    </w:p>
    <w:p w14:paraId="5A18B2DD" w14:textId="77777777" w:rsidR="006A7187" w:rsidRPr="006A7187" w:rsidRDefault="006A7187" w:rsidP="006A7187">
      <w:proofErr w:type="spellStart"/>
      <w:r w:rsidRPr="006A7187">
        <w:t>prom_rel_con_pct</w:t>
      </w:r>
      <w:proofErr w:type="spellEnd"/>
      <w:r w:rsidRPr="006A7187">
        <w:t xml:space="preserve"> &lt;- round(mean(</w:t>
      </w:r>
      <w:proofErr w:type="spellStart"/>
      <w:r w:rsidRPr="006A7187">
        <w:t>brecha_rel_con_pct</w:t>
      </w:r>
      <w:proofErr w:type="spellEnd"/>
      <w:r w:rsidRPr="006A7187">
        <w:t>), 2)</w:t>
      </w:r>
    </w:p>
    <w:p w14:paraId="0092BC81" w14:textId="77777777" w:rsidR="006A7187" w:rsidRPr="006A7187" w:rsidRDefault="006A7187" w:rsidP="006A7187">
      <w:proofErr w:type="spellStart"/>
      <w:r w:rsidRPr="006A7187">
        <w:t>prom_abs_sin_usd</w:t>
      </w:r>
      <w:proofErr w:type="spellEnd"/>
      <w:r w:rsidRPr="006A7187">
        <w:t xml:space="preserve"> &lt;- round(mean(</w:t>
      </w:r>
      <w:proofErr w:type="spellStart"/>
      <w:r w:rsidRPr="006A7187">
        <w:t>brecha_abs_sin_media</w:t>
      </w:r>
      <w:proofErr w:type="spellEnd"/>
      <w:r w:rsidRPr="006A7187">
        <w:t>), 2)</w:t>
      </w:r>
    </w:p>
    <w:p w14:paraId="185649C7" w14:textId="77777777" w:rsidR="006A7187" w:rsidRPr="006A7187" w:rsidRDefault="006A7187" w:rsidP="006A7187">
      <w:proofErr w:type="spellStart"/>
      <w:r w:rsidRPr="006A7187">
        <w:t>prom_abs_con_usd</w:t>
      </w:r>
      <w:proofErr w:type="spellEnd"/>
      <w:r w:rsidRPr="006A7187">
        <w:t xml:space="preserve"> &lt;- round(mean(</w:t>
      </w:r>
      <w:proofErr w:type="spellStart"/>
      <w:r w:rsidRPr="006A7187">
        <w:t>brecha_abs_con_media</w:t>
      </w:r>
      <w:proofErr w:type="spellEnd"/>
      <w:r w:rsidRPr="006A7187">
        <w:t>), 2)</w:t>
      </w:r>
    </w:p>
    <w:p w14:paraId="41591183" w14:textId="77777777" w:rsidR="006A7187" w:rsidRPr="006A7187" w:rsidRDefault="006A7187" w:rsidP="006A7187">
      <w:pPr>
        <w:rPr>
          <w:lang w:val="pt-BR"/>
        </w:rPr>
      </w:pPr>
      <w:r w:rsidRPr="006A7187">
        <w:rPr>
          <w:lang w:val="pt-BR"/>
        </w:rPr>
        <w:t>tasa_neutral     &lt;- 1/mean(razon_base) - 1  # neutral (phi=1)</w:t>
      </w:r>
    </w:p>
    <w:p w14:paraId="1101B91B" w14:textId="77777777" w:rsidR="006A7187" w:rsidRPr="006A7187" w:rsidRDefault="006A7187" w:rsidP="006A7187">
      <w:pPr>
        <w:rPr>
          <w:lang w:val="pt-BR"/>
        </w:rPr>
      </w:pPr>
    </w:p>
    <w:p w14:paraId="0A26E8D3" w14:textId="77777777" w:rsidR="006A7187" w:rsidRPr="006A7187" w:rsidRDefault="006A7187" w:rsidP="006A7187">
      <w:pPr>
        <w:rPr>
          <w:lang w:val="pt-BR"/>
        </w:rPr>
      </w:pPr>
      <w:r w:rsidRPr="006A7187">
        <w:rPr>
          <w:lang w:val="pt-BR"/>
        </w:rPr>
        <w:t>cat("\n--- Promedios 36m ---\n")</w:t>
      </w:r>
    </w:p>
    <w:p w14:paraId="11BE99FB" w14:textId="77777777" w:rsidR="006A7187" w:rsidRPr="006A7187" w:rsidRDefault="006A7187" w:rsidP="006A7187">
      <w:pPr>
        <w:rPr>
          <w:lang w:val="pt-BR"/>
        </w:rPr>
      </w:pPr>
      <w:r w:rsidRPr="006A7187">
        <w:rPr>
          <w:lang w:val="pt-BR"/>
        </w:rPr>
        <w:t>cat("Rel %  SIN: ", prom_rel_sin_pct, "%\n")</w:t>
      </w:r>
    </w:p>
    <w:p w14:paraId="5825F5EB" w14:textId="77777777" w:rsidR="006A7187" w:rsidRPr="006A7187" w:rsidRDefault="006A7187" w:rsidP="006A7187">
      <w:pPr>
        <w:rPr>
          <w:lang w:val="pt-BR"/>
        </w:rPr>
      </w:pPr>
      <w:r w:rsidRPr="006A7187">
        <w:rPr>
          <w:lang w:val="pt-BR"/>
        </w:rPr>
        <w:t>cat("Rel %  CON: ", prom_rel_con_pct, "%\n")</w:t>
      </w:r>
    </w:p>
    <w:p w14:paraId="43581A01" w14:textId="77777777" w:rsidR="006A7187" w:rsidRPr="006A7187" w:rsidRDefault="006A7187" w:rsidP="006A7187">
      <w:pPr>
        <w:rPr>
          <w:lang w:val="pt-BR"/>
        </w:rPr>
      </w:pPr>
      <w:r w:rsidRPr="006A7187">
        <w:rPr>
          <w:lang w:val="pt-BR"/>
        </w:rPr>
        <w:t>cat("Abs USD SIN:", prom_abs_sin_usd, "US$/t\n")</w:t>
      </w:r>
    </w:p>
    <w:p w14:paraId="25EA65D7" w14:textId="77777777" w:rsidR="006A7187" w:rsidRPr="006A7187" w:rsidRDefault="006A7187" w:rsidP="006A7187">
      <w:proofErr w:type="gramStart"/>
      <w:r w:rsidRPr="006A7187">
        <w:t>cat(</w:t>
      </w:r>
      <w:proofErr w:type="gramEnd"/>
      <w:r w:rsidRPr="006A7187">
        <w:t xml:space="preserve">"Abs USD CON:", </w:t>
      </w:r>
      <w:proofErr w:type="spellStart"/>
      <w:r w:rsidRPr="006A7187">
        <w:t>prom_abs_con_usd</w:t>
      </w:r>
      <w:proofErr w:type="spellEnd"/>
      <w:r w:rsidRPr="006A7187">
        <w:t>, "US$/t\n")</w:t>
      </w:r>
    </w:p>
    <w:p w14:paraId="2C51BBE7" w14:textId="77777777" w:rsidR="006A7187" w:rsidRPr="006A7187" w:rsidRDefault="006A7187" w:rsidP="006A7187">
      <w:proofErr w:type="gramStart"/>
      <w:r w:rsidRPr="006A7187">
        <w:t>cat(</w:t>
      </w:r>
      <w:proofErr w:type="gramEnd"/>
      <w:r w:rsidRPr="006A7187">
        <w:t>"</w:t>
      </w:r>
      <w:proofErr w:type="spellStart"/>
      <w:r w:rsidRPr="006A7187">
        <w:t>Arancel</w:t>
      </w:r>
      <w:proofErr w:type="spellEnd"/>
      <w:r w:rsidRPr="006A7187">
        <w:t xml:space="preserve"> neutral (phi=1):", </w:t>
      </w:r>
      <w:proofErr w:type="gramStart"/>
      <w:r w:rsidRPr="006A7187">
        <w:t>round(</w:t>
      </w:r>
      <w:proofErr w:type="gramEnd"/>
      <w:r w:rsidRPr="006A7187">
        <w:t>100*</w:t>
      </w:r>
      <w:proofErr w:type="spellStart"/>
      <w:r w:rsidRPr="006A7187">
        <w:t>tasa_neutral</w:t>
      </w:r>
      <w:proofErr w:type="spellEnd"/>
      <w:r w:rsidRPr="006A7187">
        <w:t>, 2), "%\n\n")</w:t>
      </w:r>
    </w:p>
    <w:p w14:paraId="56A25BBE" w14:textId="77777777" w:rsidR="006A7187" w:rsidRPr="006A7187" w:rsidRDefault="006A7187" w:rsidP="006A7187"/>
    <w:p w14:paraId="2DA66529" w14:textId="77777777" w:rsidR="006A7187" w:rsidRPr="006A7187" w:rsidRDefault="006A7187" w:rsidP="006A7187">
      <w:pPr>
        <w:rPr>
          <w:lang w:val="es-MX"/>
        </w:rPr>
      </w:pPr>
      <w:r w:rsidRPr="006A7187">
        <w:rPr>
          <w:lang w:val="es-MX"/>
        </w:rPr>
        <w:t># ACF/PACF de las series (inspección visual)</w:t>
      </w:r>
    </w:p>
    <w:p w14:paraId="6383A744" w14:textId="77777777" w:rsidR="006A7187" w:rsidRPr="006A7187" w:rsidRDefault="006A7187" w:rsidP="006A7187">
      <w:pPr>
        <w:rPr>
          <w:lang w:val="es-MX"/>
        </w:rPr>
      </w:pPr>
      <w:proofErr w:type="spellStart"/>
      <w:r w:rsidRPr="006A7187">
        <w:rPr>
          <w:lang w:val="es-MX"/>
        </w:rPr>
        <w:t>etq_imp_</w:t>
      </w:r>
      <w:proofErr w:type="gramStart"/>
      <w:r w:rsidRPr="006A7187">
        <w:rPr>
          <w:lang w:val="es-MX"/>
        </w:rPr>
        <w:t>corta</w:t>
      </w:r>
      <w:proofErr w:type="spellEnd"/>
      <w:r w:rsidRPr="006A7187">
        <w:rPr>
          <w:lang w:val="es-MX"/>
        </w:rPr>
        <w:t xml:space="preserve">  &lt;</w:t>
      </w:r>
      <w:proofErr w:type="gramEnd"/>
      <w:r w:rsidRPr="006A7187">
        <w:rPr>
          <w:lang w:val="es-MX"/>
        </w:rPr>
        <w:t>- "Precio CIF China"</w:t>
      </w:r>
    </w:p>
    <w:p w14:paraId="4CB4BF95" w14:textId="77777777" w:rsidR="006A7187" w:rsidRPr="006A7187" w:rsidRDefault="006A7187" w:rsidP="006A7187">
      <w:pPr>
        <w:rPr>
          <w:lang w:val="pt-BR"/>
        </w:rPr>
      </w:pPr>
      <w:r w:rsidRPr="006A7187">
        <w:rPr>
          <w:lang w:val="pt-BR"/>
        </w:rPr>
        <w:t>etq_dom_corta  &lt;- "Precio RD"</w:t>
      </w:r>
    </w:p>
    <w:p w14:paraId="4D2695D6" w14:textId="77777777" w:rsidR="006A7187" w:rsidRPr="006A7187" w:rsidRDefault="006A7187" w:rsidP="006A7187">
      <w:pPr>
        <w:rPr>
          <w:lang w:val="pt-BR"/>
        </w:rPr>
      </w:pPr>
      <w:r w:rsidRPr="006A7187">
        <w:rPr>
          <w:lang w:val="pt-BR"/>
        </w:rPr>
        <w:t>titulo_ratio   &lt;- paste0("Log(", etq_imp_corta, " / ", etq_dom_corta, ")")</w:t>
      </w:r>
    </w:p>
    <w:p w14:paraId="5C4F235C" w14:textId="77777777" w:rsidR="006A7187" w:rsidRPr="006A7187" w:rsidRDefault="006A7187" w:rsidP="006A7187">
      <w:pPr>
        <w:rPr>
          <w:lang w:val="pt-BR"/>
        </w:rPr>
      </w:pPr>
      <w:r w:rsidRPr="006A7187">
        <w:rPr>
          <w:lang w:val="pt-BR"/>
        </w:rPr>
        <w:t>titulo_pdom    &lt;- paste0("Log(", etq_dom_corta, ")")</w:t>
      </w:r>
    </w:p>
    <w:p w14:paraId="630C5A7C" w14:textId="77777777" w:rsidR="006A7187" w:rsidRPr="006A7187" w:rsidRDefault="006A7187" w:rsidP="006A7187">
      <w:pPr>
        <w:rPr>
          <w:lang w:val="pt-BR"/>
        </w:rPr>
      </w:pPr>
    </w:p>
    <w:p w14:paraId="6BF82D9F" w14:textId="77777777" w:rsidR="006A7187" w:rsidRPr="006A7187" w:rsidRDefault="006A7187" w:rsidP="006A7187">
      <w:pPr>
        <w:rPr>
          <w:lang w:val="es-MX"/>
        </w:rPr>
      </w:pPr>
      <w:proofErr w:type="gramStart"/>
      <w:r w:rsidRPr="006A7187">
        <w:rPr>
          <w:lang w:val="es-MX"/>
        </w:rPr>
        <w:t>par(</w:t>
      </w:r>
      <w:proofErr w:type="spellStart"/>
      <w:proofErr w:type="gramEnd"/>
      <w:r w:rsidRPr="006A7187">
        <w:rPr>
          <w:lang w:val="es-MX"/>
        </w:rPr>
        <w:t>mfrow</w:t>
      </w:r>
      <w:proofErr w:type="spellEnd"/>
      <w:r w:rsidRPr="006A7187">
        <w:rPr>
          <w:lang w:val="es-MX"/>
        </w:rPr>
        <w:t xml:space="preserve"> = </w:t>
      </w:r>
      <w:proofErr w:type="gramStart"/>
      <w:r w:rsidRPr="006A7187">
        <w:rPr>
          <w:lang w:val="es-MX"/>
        </w:rPr>
        <w:t>c(</w:t>
      </w:r>
      <w:proofErr w:type="gramEnd"/>
      <w:r w:rsidRPr="006A7187">
        <w:rPr>
          <w:lang w:val="es-MX"/>
        </w:rPr>
        <w:t>2,2))</w:t>
      </w:r>
    </w:p>
    <w:p w14:paraId="2AFB2027" w14:textId="77777777" w:rsidR="006A7187" w:rsidRPr="006A7187" w:rsidRDefault="006A7187" w:rsidP="006A7187">
      <w:pPr>
        <w:rPr>
          <w:lang w:val="es-MX"/>
        </w:rPr>
      </w:pPr>
      <w:proofErr w:type="spellStart"/>
      <w:proofErr w:type="gramStart"/>
      <w:r w:rsidRPr="006A7187">
        <w:rPr>
          <w:lang w:val="es-MX"/>
        </w:rPr>
        <w:t>acf</w:t>
      </w:r>
      <w:proofErr w:type="spellEnd"/>
      <w:r w:rsidRPr="006A7187">
        <w:rPr>
          <w:lang w:val="es-MX"/>
        </w:rPr>
        <w:t>(</w:t>
      </w:r>
      <w:proofErr w:type="spellStart"/>
      <w:proofErr w:type="gramEnd"/>
      <w:r w:rsidRPr="006A7187">
        <w:rPr>
          <w:lang w:val="es-MX"/>
        </w:rPr>
        <w:t>serie_log_</w:t>
      </w:r>
      <w:proofErr w:type="gramStart"/>
      <w:r w:rsidRPr="006A7187">
        <w:rPr>
          <w:lang w:val="es-MX"/>
        </w:rPr>
        <w:t>ratio</w:t>
      </w:r>
      <w:proofErr w:type="spellEnd"/>
      <w:r w:rsidRPr="006A7187">
        <w:rPr>
          <w:lang w:val="es-MX"/>
        </w:rPr>
        <w:t xml:space="preserve">,   </w:t>
      </w:r>
      <w:proofErr w:type="gramEnd"/>
      <w:r w:rsidRPr="006A7187">
        <w:rPr>
          <w:lang w:val="es-MX"/>
        </w:rPr>
        <w:t xml:space="preserve">            </w:t>
      </w:r>
      <w:proofErr w:type="spellStart"/>
      <w:r w:rsidRPr="006A7187">
        <w:rPr>
          <w:lang w:val="es-MX"/>
        </w:rPr>
        <w:t>main</w:t>
      </w:r>
      <w:proofErr w:type="spellEnd"/>
      <w:r w:rsidRPr="006A7187">
        <w:rPr>
          <w:lang w:val="es-MX"/>
        </w:rPr>
        <w:t xml:space="preserve"> = </w:t>
      </w:r>
      <w:proofErr w:type="gramStart"/>
      <w:r w:rsidRPr="006A7187">
        <w:rPr>
          <w:lang w:val="es-MX"/>
        </w:rPr>
        <w:t>paste(</w:t>
      </w:r>
      <w:proofErr w:type="gramEnd"/>
      <w:r w:rsidRPr="006A7187">
        <w:rPr>
          <w:lang w:val="es-MX"/>
        </w:rPr>
        <w:t>"ACF -</w:t>
      </w:r>
      <w:proofErr w:type="gramStart"/>
      <w:r w:rsidRPr="006A7187">
        <w:rPr>
          <w:lang w:val="es-MX"/>
        </w:rPr>
        <w:t xml:space="preserve">",  </w:t>
      </w:r>
      <w:proofErr w:type="spellStart"/>
      <w:r w:rsidRPr="006A7187">
        <w:rPr>
          <w:lang w:val="es-MX"/>
        </w:rPr>
        <w:t>titulo</w:t>
      </w:r>
      <w:proofErr w:type="gramEnd"/>
      <w:r w:rsidRPr="006A7187">
        <w:rPr>
          <w:lang w:val="es-MX"/>
        </w:rPr>
        <w:t>_ratio</w:t>
      </w:r>
      <w:proofErr w:type="spellEnd"/>
      <w:r w:rsidRPr="006A7187">
        <w:rPr>
          <w:lang w:val="es-MX"/>
        </w:rPr>
        <w:t>))</w:t>
      </w:r>
    </w:p>
    <w:p w14:paraId="7F0D4783" w14:textId="77777777" w:rsidR="006A7187" w:rsidRPr="006A7187" w:rsidRDefault="006A7187" w:rsidP="006A7187">
      <w:pPr>
        <w:rPr>
          <w:lang w:val="es-MX"/>
        </w:rPr>
      </w:pPr>
      <w:proofErr w:type="spellStart"/>
      <w:proofErr w:type="gramStart"/>
      <w:r w:rsidRPr="006A7187">
        <w:rPr>
          <w:lang w:val="es-MX"/>
        </w:rPr>
        <w:t>pacf</w:t>
      </w:r>
      <w:proofErr w:type="spellEnd"/>
      <w:r w:rsidRPr="006A7187">
        <w:rPr>
          <w:lang w:val="es-MX"/>
        </w:rPr>
        <w:t>(</w:t>
      </w:r>
      <w:proofErr w:type="spellStart"/>
      <w:proofErr w:type="gramEnd"/>
      <w:r w:rsidRPr="006A7187">
        <w:rPr>
          <w:lang w:val="es-MX"/>
        </w:rPr>
        <w:t>serie_log_</w:t>
      </w:r>
      <w:proofErr w:type="gramStart"/>
      <w:r w:rsidRPr="006A7187">
        <w:rPr>
          <w:lang w:val="es-MX"/>
        </w:rPr>
        <w:t>ratio</w:t>
      </w:r>
      <w:proofErr w:type="spellEnd"/>
      <w:r w:rsidRPr="006A7187">
        <w:rPr>
          <w:lang w:val="es-MX"/>
        </w:rPr>
        <w:t xml:space="preserve">,   </w:t>
      </w:r>
      <w:proofErr w:type="gramEnd"/>
      <w:r w:rsidRPr="006A7187">
        <w:rPr>
          <w:lang w:val="es-MX"/>
        </w:rPr>
        <w:t xml:space="preserve">           </w:t>
      </w:r>
      <w:proofErr w:type="spellStart"/>
      <w:r w:rsidRPr="006A7187">
        <w:rPr>
          <w:lang w:val="es-MX"/>
        </w:rPr>
        <w:t>main</w:t>
      </w:r>
      <w:proofErr w:type="spellEnd"/>
      <w:r w:rsidRPr="006A7187">
        <w:rPr>
          <w:lang w:val="es-MX"/>
        </w:rPr>
        <w:t xml:space="preserve"> = </w:t>
      </w:r>
      <w:proofErr w:type="gramStart"/>
      <w:r w:rsidRPr="006A7187">
        <w:rPr>
          <w:lang w:val="es-MX"/>
        </w:rPr>
        <w:t>paste(</w:t>
      </w:r>
      <w:proofErr w:type="gramEnd"/>
      <w:r w:rsidRPr="006A7187">
        <w:rPr>
          <w:lang w:val="es-MX"/>
        </w:rPr>
        <w:t xml:space="preserve">"PACF -", </w:t>
      </w:r>
      <w:proofErr w:type="spellStart"/>
      <w:r w:rsidRPr="006A7187">
        <w:rPr>
          <w:lang w:val="es-MX"/>
        </w:rPr>
        <w:t>titulo_ratio</w:t>
      </w:r>
      <w:proofErr w:type="spellEnd"/>
      <w:r w:rsidRPr="006A7187">
        <w:rPr>
          <w:lang w:val="es-MX"/>
        </w:rPr>
        <w:t>))</w:t>
      </w:r>
    </w:p>
    <w:p w14:paraId="3B7D7A81" w14:textId="77777777" w:rsidR="006A7187" w:rsidRPr="006A7187" w:rsidRDefault="006A7187" w:rsidP="006A7187">
      <w:pPr>
        <w:rPr>
          <w:lang w:val="es-MX"/>
        </w:rPr>
      </w:pPr>
      <w:proofErr w:type="spellStart"/>
      <w:r w:rsidRPr="006A7187">
        <w:rPr>
          <w:lang w:val="es-MX"/>
        </w:rPr>
        <w:t>acf</w:t>
      </w:r>
      <w:proofErr w:type="spellEnd"/>
      <w:r w:rsidRPr="006A7187">
        <w:rPr>
          <w:lang w:val="es-MX"/>
        </w:rPr>
        <w:t>(log(</w:t>
      </w:r>
      <w:proofErr w:type="spellStart"/>
      <w:r w:rsidRPr="006A7187">
        <w:rPr>
          <w:lang w:val="es-MX"/>
        </w:rPr>
        <w:t>serie_precio_domestico</w:t>
      </w:r>
      <w:proofErr w:type="spellEnd"/>
      <w:proofErr w:type="gramStart"/>
      <w:r w:rsidRPr="006A7187">
        <w:rPr>
          <w:lang w:val="es-MX"/>
        </w:rPr>
        <w:t xml:space="preserve">),   </w:t>
      </w:r>
      <w:proofErr w:type="spellStart"/>
      <w:proofErr w:type="gramEnd"/>
      <w:r w:rsidRPr="006A7187">
        <w:rPr>
          <w:lang w:val="es-MX"/>
        </w:rPr>
        <w:t>main</w:t>
      </w:r>
      <w:proofErr w:type="spellEnd"/>
      <w:r w:rsidRPr="006A7187">
        <w:rPr>
          <w:lang w:val="es-MX"/>
        </w:rPr>
        <w:t xml:space="preserve"> = </w:t>
      </w:r>
      <w:proofErr w:type="gramStart"/>
      <w:r w:rsidRPr="006A7187">
        <w:rPr>
          <w:lang w:val="es-MX"/>
        </w:rPr>
        <w:t>paste(</w:t>
      </w:r>
      <w:proofErr w:type="gramEnd"/>
      <w:r w:rsidRPr="006A7187">
        <w:rPr>
          <w:lang w:val="es-MX"/>
        </w:rPr>
        <w:t>"ACF -</w:t>
      </w:r>
      <w:proofErr w:type="gramStart"/>
      <w:r w:rsidRPr="006A7187">
        <w:rPr>
          <w:lang w:val="es-MX"/>
        </w:rPr>
        <w:t xml:space="preserve">",  </w:t>
      </w:r>
      <w:proofErr w:type="spellStart"/>
      <w:r w:rsidRPr="006A7187">
        <w:rPr>
          <w:lang w:val="es-MX"/>
        </w:rPr>
        <w:t>titulo</w:t>
      </w:r>
      <w:proofErr w:type="gramEnd"/>
      <w:r w:rsidRPr="006A7187">
        <w:rPr>
          <w:lang w:val="es-MX"/>
        </w:rPr>
        <w:t>_pdom</w:t>
      </w:r>
      <w:proofErr w:type="spellEnd"/>
      <w:r w:rsidRPr="006A7187">
        <w:rPr>
          <w:lang w:val="es-MX"/>
        </w:rPr>
        <w:t>))</w:t>
      </w:r>
    </w:p>
    <w:p w14:paraId="57D181E6" w14:textId="77777777" w:rsidR="006A7187" w:rsidRPr="006A7187" w:rsidRDefault="006A7187" w:rsidP="006A7187">
      <w:pPr>
        <w:rPr>
          <w:lang w:val="es-MX"/>
        </w:rPr>
      </w:pPr>
      <w:proofErr w:type="spellStart"/>
      <w:r w:rsidRPr="006A7187">
        <w:rPr>
          <w:lang w:val="es-MX"/>
        </w:rPr>
        <w:t>pacf</w:t>
      </w:r>
      <w:proofErr w:type="spellEnd"/>
      <w:r w:rsidRPr="006A7187">
        <w:rPr>
          <w:lang w:val="es-MX"/>
        </w:rPr>
        <w:t>(log(</w:t>
      </w:r>
      <w:proofErr w:type="spellStart"/>
      <w:r w:rsidRPr="006A7187">
        <w:rPr>
          <w:lang w:val="es-MX"/>
        </w:rPr>
        <w:t>serie_precio_domestico</w:t>
      </w:r>
      <w:proofErr w:type="spellEnd"/>
      <w:proofErr w:type="gramStart"/>
      <w:r w:rsidRPr="006A7187">
        <w:rPr>
          <w:lang w:val="es-MX"/>
        </w:rPr>
        <w:t xml:space="preserve">),  </w:t>
      </w:r>
      <w:proofErr w:type="spellStart"/>
      <w:r w:rsidRPr="006A7187">
        <w:rPr>
          <w:lang w:val="es-MX"/>
        </w:rPr>
        <w:t>main</w:t>
      </w:r>
      <w:proofErr w:type="spellEnd"/>
      <w:proofErr w:type="gramEnd"/>
      <w:r w:rsidRPr="006A7187">
        <w:rPr>
          <w:lang w:val="es-MX"/>
        </w:rPr>
        <w:t xml:space="preserve"> = </w:t>
      </w:r>
      <w:proofErr w:type="gramStart"/>
      <w:r w:rsidRPr="006A7187">
        <w:rPr>
          <w:lang w:val="es-MX"/>
        </w:rPr>
        <w:t>paste(</w:t>
      </w:r>
      <w:proofErr w:type="gramEnd"/>
      <w:r w:rsidRPr="006A7187">
        <w:rPr>
          <w:lang w:val="es-MX"/>
        </w:rPr>
        <w:t xml:space="preserve">"PACF -", </w:t>
      </w:r>
      <w:proofErr w:type="spellStart"/>
      <w:r w:rsidRPr="006A7187">
        <w:rPr>
          <w:lang w:val="es-MX"/>
        </w:rPr>
        <w:t>titulo_pdom</w:t>
      </w:r>
      <w:proofErr w:type="spellEnd"/>
      <w:r w:rsidRPr="006A7187">
        <w:rPr>
          <w:lang w:val="es-MX"/>
        </w:rPr>
        <w:t>))</w:t>
      </w:r>
    </w:p>
    <w:p w14:paraId="1B7148FF" w14:textId="77777777" w:rsidR="006A7187" w:rsidRPr="006A7187" w:rsidRDefault="006A7187" w:rsidP="006A7187">
      <w:pPr>
        <w:rPr>
          <w:lang w:val="es-MX"/>
        </w:rPr>
      </w:pPr>
    </w:p>
    <w:p w14:paraId="640A1C73" w14:textId="77777777" w:rsidR="006A7187" w:rsidRPr="006A7187" w:rsidRDefault="006A7187" w:rsidP="006A7187">
      <w:pPr>
        <w:rPr>
          <w:lang w:val="es-MX"/>
        </w:rPr>
      </w:pPr>
      <w:r w:rsidRPr="006A7187">
        <w:rPr>
          <w:lang w:val="es-MX"/>
        </w:rPr>
        <w:t># Ljung–Box en residuos (ruido blanco = sin autocorrelación)</w:t>
      </w:r>
    </w:p>
    <w:p w14:paraId="72F2625B" w14:textId="77777777" w:rsidR="006A7187" w:rsidRPr="006A7187" w:rsidRDefault="006A7187" w:rsidP="006A7187">
      <w:pPr>
        <w:rPr>
          <w:lang w:val="es-MX"/>
        </w:rPr>
      </w:pPr>
      <w:proofErr w:type="spellStart"/>
      <w:proofErr w:type="gramStart"/>
      <w:r w:rsidRPr="006A7187">
        <w:rPr>
          <w:lang w:val="es-MX"/>
        </w:rPr>
        <w:t>cat</w:t>
      </w:r>
      <w:proofErr w:type="spellEnd"/>
      <w:r w:rsidRPr="006A7187">
        <w:rPr>
          <w:lang w:val="es-MX"/>
        </w:rPr>
        <w:t>(</w:t>
      </w:r>
      <w:proofErr w:type="gramEnd"/>
      <w:r w:rsidRPr="006A7187">
        <w:rPr>
          <w:lang w:val="es-MX"/>
        </w:rPr>
        <w:t>"\</w:t>
      </w:r>
      <w:proofErr w:type="spellStart"/>
      <w:r w:rsidRPr="006A7187">
        <w:rPr>
          <w:lang w:val="es-MX"/>
        </w:rPr>
        <w:t>nLjung</w:t>
      </w:r>
      <w:proofErr w:type="spellEnd"/>
      <w:r w:rsidRPr="006A7187">
        <w:rPr>
          <w:lang w:val="es-MX"/>
        </w:rPr>
        <w:t>-Box residuos (log-ratio y precio doméstico</w:t>
      </w:r>
      <w:proofErr w:type="gramStart"/>
      <w:r w:rsidRPr="006A7187">
        <w:rPr>
          <w:lang w:val="es-MX"/>
        </w:rPr>
        <w:t>):\</w:t>
      </w:r>
      <w:proofErr w:type="gramEnd"/>
      <w:r w:rsidRPr="006A7187">
        <w:rPr>
          <w:lang w:val="es-MX"/>
        </w:rPr>
        <w:t>n")</w:t>
      </w:r>
    </w:p>
    <w:p w14:paraId="57B4438E" w14:textId="77777777" w:rsidR="006A7187" w:rsidRPr="00614034" w:rsidRDefault="006A7187" w:rsidP="006A7187">
      <w:pPr>
        <w:rPr>
          <w:lang w:val="es-MX"/>
        </w:rPr>
      </w:pPr>
      <w:proofErr w:type="spellStart"/>
      <w:proofErr w:type="gramStart"/>
      <w:r w:rsidRPr="00614034">
        <w:rPr>
          <w:lang w:val="es-MX"/>
        </w:rPr>
        <w:lastRenderedPageBreak/>
        <w:t>print</w:t>
      </w:r>
      <w:proofErr w:type="spellEnd"/>
      <w:r w:rsidRPr="00614034">
        <w:rPr>
          <w:lang w:val="es-MX"/>
        </w:rPr>
        <w:t>(</w:t>
      </w:r>
      <w:proofErr w:type="spellStart"/>
      <w:proofErr w:type="gramEnd"/>
      <w:r w:rsidRPr="00614034">
        <w:rPr>
          <w:lang w:val="es-MX"/>
        </w:rPr>
        <w:t>Box.test</w:t>
      </w:r>
      <w:proofErr w:type="spellEnd"/>
      <w:r w:rsidRPr="00614034">
        <w:rPr>
          <w:lang w:val="es-MX"/>
        </w:rPr>
        <w:t>(</w:t>
      </w:r>
      <w:proofErr w:type="spellStart"/>
      <w:r w:rsidRPr="00614034">
        <w:rPr>
          <w:lang w:val="es-MX"/>
        </w:rPr>
        <w:t>residuals</w:t>
      </w:r>
      <w:proofErr w:type="spellEnd"/>
      <w:r w:rsidRPr="00614034">
        <w:rPr>
          <w:lang w:val="es-MX"/>
        </w:rPr>
        <w:t>(</w:t>
      </w:r>
      <w:proofErr w:type="spellStart"/>
      <w:r w:rsidRPr="00614034">
        <w:rPr>
          <w:lang w:val="es-MX"/>
        </w:rPr>
        <w:t>modelo_log_ratio</w:t>
      </w:r>
      <w:proofErr w:type="spellEnd"/>
      <w:proofErr w:type="gramStart"/>
      <w:r w:rsidRPr="00614034">
        <w:rPr>
          <w:lang w:val="es-MX"/>
        </w:rPr>
        <w:t xml:space="preserve">),   </w:t>
      </w:r>
      <w:proofErr w:type="gramEnd"/>
      <w:r w:rsidRPr="00614034">
        <w:rPr>
          <w:lang w:val="es-MX"/>
        </w:rPr>
        <w:t xml:space="preserve">     </w:t>
      </w:r>
      <w:proofErr w:type="spellStart"/>
      <w:r w:rsidRPr="00614034">
        <w:rPr>
          <w:lang w:val="es-MX"/>
        </w:rPr>
        <w:t>lag</w:t>
      </w:r>
      <w:proofErr w:type="spellEnd"/>
      <w:r w:rsidRPr="00614034">
        <w:rPr>
          <w:lang w:val="es-MX"/>
        </w:rPr>
        <w:t xml:space="preserve"> = 12, </w:t>
      </w:r>
      <w:proofErr w:type="spellStart"/>
      <w:r w:rsidRPr="00614034">
        <w:rPr>
          <w:lang w:val="es-MX"/>
        </w:rPr>
        <w:t>type</w:t>
      </w:r>
      <w:proofErr w:type="spellEnd"/>
      <w:r w:rsidRPr="00614034">
        <w:rPr>
          <w:lang w:val="es-MX"/>
        </w:rPr>
        <w:t xml:space="preserve"> = "Ljung-Box", </w:t>
      </w:r>
      <w:proofErr w:type="spellStart"/>
      <w:r w:rsidRPr="00614034">
        <w:rPr>
          <w:lang w:val="es-MX"/>
        </w:rPr>
        <w:t>fitdf</w:t>
      </w:r>
      <w:proofErr w:type="spellEnd"/>
      <w:r w:rsidRPr="00614034">
        <w:rPr>
          <w:lang w:val="es-MX"/>
        </w:rPr>
        <w:t xml:space="preserve"> = </w:t>
      </w:r>
      <w:proofErr w:type="spellStart"/>
      <w:r w:rsidRPr="00614034">
        <w:rPr>
          <w:lang w:val="es-MX"/>
        </w:rPr>
        <w:t>length</w:t>
      </w:r>
      <w:proofErr w:type="spellEnd"/>
      <w:r w:rsidRPr="00614034">
        <w:rPr>
          <w:lang w:val="es-MX"/>
        </w:rPr>
        <w:t>(</w:t>
      </w:r>
      <w:proofErr w:type="spellStart"/>
      <w:r w:rsidRPr="00614034">
        <w:rPr>
          <w:lang w:val="es-MX"/>
        </w:rPr>
        <w:t>coef</w:t>
      </w:r>
      <w:proofErr w:type="spellEnd"/>
      <w:r w:rsidRPr="00614034">
        <w:rPr>
          <w:lang w:val="es-MX"/>
        </w:rPr>
        <w:t>(</w:t>
      </w:r>
      <w:proofErr w:type="spellStart"/>
      <w:r w:rsidRPr="00614034">
        <w:rPr>
          <w:lang w:val="es-MX"/>
        </w:rPr>
        <w:t>modelo_log_ratio</w:t>
      </w:r>
      <w:proofErr w:type="spellEnd"/>
      <w:r w:rsidRPr="00614034">
        <w:rPr>
          <w:lang w:val="es-MX"/>
        </w:rPr>
        <w:t>))))</w:t>
      </w:r>
    </w:p>
    <w:p w14:paraId="3A6B758C" w14:textId="39907A39" w:rsidR="00237A11" w:rsidRPr="006A7187" w:rsidRDefault="006A7187" w:rsidP="006A7187">
      <w:proofErr w:type="gramStart"/>
      <w:r w:rsidRPr="006A7187">
        <w:t>print(</w:t>
      </w:r>
      <w:proofErr w:type="spellStart"/>
      <w:proofErr w:type="gramEnd"/>
      <w:r w:rsidRPr="006A7187">
        <w:t>Box.test</w:t>
      </w:r>
      <w:proofErr w:type="spellEnd"/>
      <w:r w:rsidRPr="006A7187">
        <w:t>(residuals(</w:t>
      </w:r>
      <w:proofErr w:type="spellStart"/>
      <w:r w:rsidRPr="006A7187">
        <w:t>modelo_precio_domestico</w:t>
      </w:r>
      <w:proofErr w:type="spellEnd"/>
      <w:r w:rsidRPr="006A7187">
        <w:t xml:space="preserve">), lag = 12, type = "Ljung-Box", </w:t>
      </w:r>
      <w:proofErr w:type="spellStart"/>
      <w:r w:rsidRPr="006A7187">
        <w:t>fitdf</w:t>
      </w:r>
      <w:proofErr w:type="spellEnd"/>
      <w:r w:rsidRPr="006A7187">
        <w:t xml:space="preserve"> = length(</w:t>
      </w:r>
      <w:proofErr w:type="spellStart"/>
      <w:r w:rsidRPr="006A7187">
        <w:t>coef</w:t>
      </w:r>
      <w:proofErr w:type="spellEnd"/>
      <w:r w:rsidRPr="006A7187">
        <w:t>(</w:t>
      </w:r>
      <w:proofErr w:type="spellStart"/>
      <w:r w:rsidRPr="006A7187">
        <w:t>modelo_precio_domestico</w:t>
      </w:r>
      <w:proofErr w:type="spellEnd"/>
      <w:r w:rsidRPr="006A7187">
        <w:t>))))</w:t>
      </w:r>
    </w:p>
    <w:p w14:paraId="12B34D9A" w14:textId="2BC4BAFB" w:rsidR="00325B8C" w:rsidRPr="00237A11" w:rsidRDefault="00325B8C" w:rsidP="001A3C4E"/>
    <w:sectPr w:rsidR="00325B8C" w:rsidRPr="00237A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8DBA5" w14:textId="77777777" w:rsidR="004840F8" w:rsidRDefault="004840F8" w:rsidP="005025E1">
      <w:pPr>
        <w:spacing w:after="0" w:line="240" w:lineRule="auto"/>
      </w:pPr>
      <w:r>
        <w:separator/>
      </w:r>
    </w:p>
  </w:endnote>
  <w:endnote w:type="continuationSeparator" w:id="0">
    <w:p w14:paraId="5D6F3A2B" w14:textId="77777777" w:rsidR="004840F8" w:rsidRDefault="004840F8" w:rsidP="0050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940EE" w14:textId="77777777" w:rsidR="004840F8" w:rsidRDefault="004840F8" w:rsidP="005025E1">
      <w:pPr>
        <w:spacing w:after="0" w:line="240" w:lineRule="auto"/>
      </w:pPr>
      <w:r>
        <w:separator/>
      </w:r>
    </w:p>
  </w:footnote>
  <w:footnote w:type="continuationSeparator" w:id="0">
    <w:p w14:paraId="11E5A245" w14:textId="77777777" w:rsidR="004840F8" w:rsidRDefault="004840F8" w:rsidP="005025E1">
      <w:pPr>
        <w:spacing w:after="0" w:line="240" w:lineRule="auto"/>
      </w:pPr>
      <w:r>
        <w:continuationSeparator/>
      </w:r>
    </w:p>
  </w:footnote>
  <w:footnote w:id="1">
    <w:p w14:paraId="338B3D74" w14:textId="77777777" w:rsidR="00777B42" w:rsidRPr="00483AA4" w:rsidRDefault="00777B42" w:rsidP="00777B42">
      <w:pPr>
        <w:rPr>
          <w:sz w:val="16"/>
          <w:szCs w:val="16"/>
          <w:lang w:val="es-MX"/>
        </w:rPr>
      </w:pPr>
      <w:r>
        <w:rPr>
          <w:rStyle w:val="FootnoteReference"/>
        </w:rPr>
        <w:footnoteRef/>
      </w:r>
      <w:r w:rsidRPr="00777B42">
        <w:rPr>
          <w:lang w:val="es-419"/>
        </w:rPr>
        <w:t xml:space="preserve"> </w:t>
      </w:r>
      <w:r w:rsidRPr="00483AA4">
        <w:rPr>
          <w:sz w:val="16"/>
          <w:szCs w:val="16"/>
          <w:lang w:val="es-MX"/>
        </w:rPr>
        <w:t>DECLARACION DE CONFIDENCIALIDAD</w:t>
      </w:r>
    </w:p>
    <w:p w14:paraId="7FC15A43" w14:textId="77777777" w:rsidR="00777B42" w:rsidRPr="00483AA4" w:rsidRDefault="00777B42" w:rsidP="00777B42">
      <w:pPr>
        <w:rPr>
          <w:sz w:val="16"/>
          <w:szCs w:val="16"/>
          <w:lang w:val="es-MX"/>
        </w:rPr>
      </w:pPr>
      <w:r w:rsidRPr="00483AA4">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657FB374" w14:textId="131B5F61" w:rsidR="00777B42" w:rsidRPr="00777B42" w:rsidRDefault="00777B42" w:rsidP="00777B42">
      <w:pPr>
        <w:rPr>
          <w:sz w:val="16"/>
          <w:szCs w:val="16"/>
          <w:lang w:val="es-ES"/>
        </w:rPr>
      </w:pPr>
      <w:r w:rsidRPr="00483AA4">
        <w:rPr>
          <w:sz w:val="16"/>
          <w:szCs w:val="16"/>
          <w:lang w:val="es-ES"/>
        </w:rPr>
        <w:t>LA INFORMACION CONTENIDA EN ESTE DATO/ANEXO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footnote>
  <w:footnote w:id="2">
    <w:p w14:paraId="11A7E520" w14:textId="1CD3202D" w:rsidR="00777B42" w:rsidRPr="00777B42" w:rsidRDefault="00777B42">
      <w:pPr>
        <w:pStyle w:val="FootnoteText"/>
        <w:rPr>
          <w:lang w:val="es-419"/>
        </w:rPr>
      </w:pPr>
      <w:r>
        <w:rPr>
          <w:rStyle w:val="FootnoteReference"/>
        </w:rPr>
        <w:footnoteRef/>
      </w:r>
      <w:r w:rsidRPr="00777B42">
        <w:rPr>
          <w:lang w:val="es-419"/>
        </w:rPr>
        <w:t xml:space="preserve"> </w:t>
      </w:r>
      <w:r w:rsidRPr="00483AA4">
        <w:rPr>
          <w:sz w:val="16"/>
          <w:szCs w:val="16"/>
          <w:lang w:val="es-DO"/>
        </w:rPr>
        <w:t>Ver nota 1</w:t>
      </w:r>
    </w:p>
  </w:footnote>
  <w:footnote w:id="3">
    <w:p w14:paraId="6E2B20DC" w14:textId="6A8624B4" w:rsidR="00777B42" w:rsidRPr="00777B42" w:rsidRDefault="00777B42">
      <w:pPr>
        <w:pStyle w:val="FootnoteText"/>
        <w:rPr>
          <w:lang w:val="es-419"/>
        </w:rPr>
      </w:pPr>
      <w:r>
        <w:rPr>
          <w:rStyle w:val="FootnoteReference"/>
        </w:rPr>
        <w:footnoteRef/>
      </w:r>
      <w:r w:rsidRPr="00777B42">
        <w:rPr>
          <w:lang w:val="es-419"/>
        </w:rPr>
        <w:t xml:space="preserve"> </w:t>
      </w:r>
      <w:r w:rsidRPr="00483AA4">
        <w:rPr>
          <w:sz w:val="16"/>
          <w:szCs w:val="16"/>
          <w:lang w:val="es-DO"/>
        </w:rPr>
        <w:t>Ver nota 1</w:t>
      </w:r>
    </w:p>
  </w:footnote>
  <w:footnote w:id="4">
    <w:p w14:paraId="7A62E56A" w14:textId="373AFCBC" w:rsidR="00777B42" w:rsidRPr="00777B42" w:rsidRDefault="00777B42">
      <w:pPr>
        <w:pStyle w:val="FootnoteText"/>
        <w:rPr>
          <w:lang w:val="es-419"/>
        </w:rPr>
      </w:pPr>
      <w:r>
        <w:rPr>
          <w:rStyle w:val="FootnoteReference"/>
        </w:rPr>
        <w:footnoteRef/>
      </w:r>
      <w:r w:rsidRPr="00777B42">
        <w:rPr>
          <w:lang w:val="es-419"/>
        </w:rPr>
        <w:t xml:space="preserve"> </w:t>
      </w:r>
      <w:r w:rsidRPr="00483AA4">
        <w:rPr>
          <w:sz w:val="16"/>
          <w:szCs w:val="16"/>
          <w:lang w:val="es-DO"/>
        </w:rPr>
        <w:t>Ver nota 1</w:t>
      </w:r>
    </w:p>
  </w:footnote>
  <w:footnote w:id="5">
    <w:p w14:paraId="3CD7D7E1" w14:textId="0832560B" w:rsidR="005025E1" w:rsidRPr="00483AA4" w:rsidRDefault="005025E1" w:rsidP="00777B42">
      <w:pPr>
        <w:rPr>
          <w:lang w:val="es-ES"/>
        </w:rPr>
      </w:pPr>
      <w:r>
        <w:rPr>
          <w:rStyle w:val="FootnoteReference"/>
        </w:rPr>
        <w:footnoteRef/>
      </w:r>
      <w:r w:rsidRPr="00483AA4">
        <w:rPr>
          <w:lang w:val="es-DO"/>
        </w:rPr>
        <w:t xml:space="preserve"> </w:t>
      </w:r>
      <w:r w:rsidR="00777B42" w:rsidRPr="00483AA4">
        <w:rPr>
          <w:sz w:val="16"/>
          <w:szCs w:val="16"/>
          <w:lang w:val="es-DO"/>
        </w:rPr>
        <w:t>Ver nota 1</w:t>
      </w:r>
    </w:p>
  </w:footnote>
  <w:footnote w:id="6">
    <w:p w14:paraId="0017DC58" w14:textId="18D2C0C9" w:rsidR="00077B07" w:rsidRPr="00483AA4" w:rsidRDefault="00077B07">
      <w:pPr>
        <w:pStyle w:val="FootnoteText"/>
        <w:rPr>
          <w:lang w:val="es-DO"/>
        </w:rPr>
      </w:pPr>
      <w:r>
        <w:rPr>
          <w:rStyle w:val="FootnoteReference"/>
        </w:rPr>
        <w:footnoteRef/>
      </w:r>
      <w:r w:rsidRPr="00483AA4">
        <w:rPr>
          <w:lang w:val="es-DO"/>
        </w:rPr>
        <w:t xml:space="preserve"> </w:t>
      </w:r>
      <w:r w:rsidR="00483AA4" w:rsidRPr="00483AA4">
        <w:rPr>
          <w:sz w:val="16"/>
          <w:szCs w:val="16"/>
          <w:lang w:val="es-DO"/>
        </w:rPr>
        <w:t>Ver nota 1</w:t>
      </w:r>
    </w:p>
  </w:footnote>
  <w:footnote w:id="7">
    <w:p w14:paraId="7A9D514C" w14:textId="57940E2E" w:rsidR="00254918" w:rsidRPr="00483AA4" w:rsidRDefault="00254918">
      <w:pPr>
        <w:pStyle w:val="FootnoteText"/>
        <w:rPr>
          <w:lang w:val="es-DO"/>
        </w:rPr>
      </w:pPr>
      <w:r>
        <w:rPr>
          <w:rStyle w:val="FootnoteReference"/>
        </w:rPr>
        <w:footnoteRef/>
      </w:r>
      <w:r w:rsidRPr="00483AA4">
        <w:rPr>
          <w:lang w:val="es-DO"/>
        </w:rPr>
        <w:t xml:space="preserve"> </w:t>
      </w:r>
      <w:r w:rsidR="00483AA4" w:rsidRPr="00483AA4">
        <w:rPr>
          <w:sz w:val="16"/>
          <w:szCs w:val="16"/>
          <w:lang w:val="es-DO"/>
        </w:rPr>
        <w:t>Ver nota 1</w:t>
      </w:r>
    </w:p>
  </w:footnote>
  <w:footnote w:id="8">
    <w:p w14:paraId="44CECE64" w14:textId="65F0D73F" w:rsidR="00254918" w:rsidRPr="00483AA4" w:rsidRDefault="00254918">
      <w:pPr>
        <w:pStyle w:val="FootnoteText"/>
        <w:rPr>
          <w:lang w:val="es-DO"/>
        </w:rPr>
      </w:pPr>
      <w:r>
        <w:rPr>
          <w:rStyle w:val="FootnoteReference"/>
        </w:rPr>
        <w:footnoteRef/>
      </w:r>
      <w:r w:rsidRPr="00483AA4">
        <w:rPr>
          <w:lang w:val="es-DO"/>
        </w:rPr>
        <w:t xml:space="preserve"> </w:t>
      </w:r>
      <w:r w:rsidR="00483AA4" w:rsidRPr="00483AA4">
        <w:rPr>
          <w:sz w:val="16"/>
          <w:szCs w:val="16"/>
          <w:lang w:val="es-DO"/>
        </w:rPr>
        <w:t>Ver nota 1</w:t>
      </w:r>
    </w:p>
  </w:footnote>
  <w:footnote w:id="9">
    <w:p w14:paraId="374B2D3B" w14:textId="0E1B95E7" w:rsidR="00777B42" w:rsidRPr="00777B42" w:rsidRDefault="00777B42">
      <w:pPr>
        <w:pStyle w:val="FootnoteText"/>
        <w:rPr>
          <w:lang w:val="es-419"/>
        </w:rPr>
      </w:pPr>
      <w:r>
        <w:rPr>
          <w:rStyle w:val="FootnoteReference"/>
        </w:rPr>
        <w:footnoteRef/>
      </w:r>
      <w:r w:rsidRPr="00777B42">
        <w:rPr>
          <w:lang w:val="es-419"/>
        </w:rPr>
        <w:t xml:space="preserve"> </w:t>
      </w:r>
      <w:r w:rsidRPr="00483AA4">
        <w:rPr>
          <w:sz w:val="16"/>
          <w:szCs w:val="16"/>
          <w:lang w:val="es-DO"/>
        </w:rPr>
        <w:t>Ver nota 1</w:t>
      </w:r>
    </w:p>
  </w:footnote>
  <w:footnote w:id="10">
    <w:p w14:paraId="74996BD9" w14:textId="53527158" w:rsidR="00777B42" w:rsidRPr="00777B42" w:rsidRDefault="00777B42">
      <w:pPr>
        <w:pStyle w:val="FootnoteText"/>
        <w:rPr>
          <w:lang w:val="es-419"/>
        </w:rPr>
      </w:pPr>
      <w:r>
        <w:rPr>
          <w:rStyle w:val="FootnoteReference"/>
        </w:rPr>
        <w:footnoteRef/>
      </w:r>
      <w:r w:rsidRPr="00777B42">
        <w:rPr>
          <w:lang w:val="es-419"/>
        </w:rPr>
        <w:t xml:space="preserve"> </w:t>
      </w:r>
      <w:r w:rsidRPr="00483AA4">
        <w:rPr>
          <w:sz w:val="16"/>
          <w:szCs w:val="16"/>
          <w:lang w:val="es-DO"/>
        </w:rPr>
        <w:t>Ver nota 1</w:t>
      </w:r>
    </w:p>
  </w:footnote>
  <w:footnote w:id="11">
    <w:p w14:paraId="53C9E037" w14:textId="61AA0A1C" w:rsidR="001675BF" w:rsidRPr="001675BF" w:rsidRDefault="001675BF">
      <w:pPr>
        <w:pStyle w:val="FootnoteText"/>
        <w:rPr>
          <w:lang w:val="es-419"/>
        </w:rPr>
      </w:pPr>
      <w:r>
        <w:rPr>
          <w:rStyle w:val="FootnoteReference"/>
        </w:rPr>
        <w:footnoteRef/>
      </w:r>
      <w:r w:rsidRPr="001675BF">
        <w:rPr>
          <w:lang w:val="es-419"/>
        </w:rPr>
        <w:t xml:space="preserve"> </w:t>
      </w:r>
      <w:r w:rsidRPr="00483AA4">
        <w:rPr>
          <w:sz w:val="16"/>
          <w:szCs w:val="16"/>
          <w:lang w:val="es-DO"/>
        </w:rPr>
        <w:t>Ver nota 1</w:t>
      </w:r>
    </w:p>
  </w:footnote>
  <w:footnote w:id="12">
    <w:p w14:paraId="2DC447C3" w14:textId="291FA082" w:rsidR="00E950FC" w:rsidRPr="00E950FC" w:rsidRDefault="00E950FC">
      <w:pPr>
        <w:pStyle w:val="FootnoteText"/>
        <w:rPr>
          <w:lang w:val="es-419"/>
        </w:rPr>
      </w:pPr>
      <w:r>
        <w:rPr>
          <w:rStyle w:val="FootnoteReference"/>
        </w:rPr>
        <w:footnoteRef/>
      </w:r>
      <w:r w:rsidRPr="00E950FC">
        <w:rPr>
          <w:lang w:val="es-419"/>
        </w:rPr>
        <w:t xml:space="preserve"> </w:t>
      </w:r>
      <w:r w:rsidRPr="00483AA4">
        <w:rPr>
          <w:sz w:val="16"/>
          <w:szCs w:val="16"/>
          <w:lang w:val="es-DO"/>
        </w:rPr>
        <w:t>Ver nota 1</w:t>
      </w:r>
    </w:p>
  </w:footnote>
  <w:footnote w:id="13">
    <w:p w14:paraId="329AA045" w14:textId="3D5D5F7D" w:rsidR="00E950FC" w:rsidRPr="00E950FC" w:rsidRDefault="00E950FC">
      <w:pPr>
        <w:pStyle w:val="FootnoteText"/>
        <w:rPr>
          <w:lang w:val="es-419"/>
        </w:rPr>
      </w:pPr>
      <w:r>
        <w:rPr>
          <w:rStyle w:val="FootnoteReference"/>
        </w:rPr>
        <w:footnoteRef/>
      </w:r>
      <w:r w:rsidRPr="00E950FC">
        <w:rPr>
          <w:lang w:val="es-419"/>
        </w:rPr>
        <w:t xml:space="preserve"> </w:t>
      </w:r>
      <w:r w:rsidRPr="00483AA4">
        <w:rPr>
          <w:sz w:val="16"/>
          <w:szCs w:val="16"/>
          <w:lang w:val="es-DO"/>
        </w:rPr>
        <w:t>Ver nota 1</w:t>
      </w:r>
    </w:p>
  </w:footnote>
  <w:footnote w:id="14">
    <w:p w14:paraId="5A5DB597" w14:textId="45D9680A" w:rsidR="005E3F34" w:rsidRPr="005E3F34" w:rsidRDefault="005E3F34" w:rsidP="005E3F34">
      <w:pPr>
        <w:rPr>
          <w:rFonts w:ascii="Calibri" w:hAnsi="Calibri" w:cs="Calibri"/>
          <w:b/>
          <w:bCs/>
          <w:sz w:val="28"/>
          <w:szCs w:val="28"/>
          <w:lang w:val="es-DO"/>
        </w:rPr>
      </w:pPr>
      <w:r>
        <w:rPr>
          <w:rStyle w:val="FootnoteReference"/>
        </w:rPr>
        <w:footnoteRef/>
      </w:r>
      <w:r>
        <w:t xml:space="preserve"> </w:t>
      </w:r>
      <w:r w:rsidRPr="00483AA4">
        <w:rPr>
          <w:sz w:val="16"/>
          <w:szCs w:val="16"/>
        </w:rPr>
        <w:t>Ver nota 1</w:t>
      </w:r>
    </w:p>
  </w:footnote>
  <w:footnote w:id="15">
    <w:p w14:paraId="4AF8A488" w14:textId="6DFACF19" w:rsidR="007A40AA" w:rsidRPr="005E3F34" w:rsidRDefault="007A40AA" w:rsidP="005E3F34">
      <w:pPr>
        <w:rPr>
          <w:rFonts w:ascii="Calibri" w:hAnsi="Calibri" w:cs="Calibri"/>
          <w:b/>
          <w:bCs/>
          <w:sz w:val="28"/>
          <w:szCs w:val="28"/>
          <w:lang w:val="es-DO"/>
        </w:rPr>
      </w:pPr>
      <w:r>
        <w:rPr>
          <w:rStyle w:val="FootnoteReference"/>
        </w:rPr>
        <w:footnoteRef/>
      </w:r>
      <w:r w:rsidRPr="00483AA4">
        <w:rPr>
          <w:lang w:val="es-DO"/>
        </w:rPr>
        <w:t xml:space="preserve"> </w:t>
      </w:r>
      <w:r w:rsidR="005E3F34" w:rsidRPr="00483AA4">
        <w:rPr>
          <w:sz w:val="16"/>
          <w:szCs w:val="16"/>
        </w:rPr>
        <w:t>Ver nota 1</w:t>
      </w:r>
    </w:p>
  </w:footnote>
  <w:footnote w:id="16">
    <w:p w14:paraId="3DE7116E" w14:textId="078C5A65" w:rsidR="005E3F34" w:rsidRPr="005E3F34" w:rsidRDefault="005E3F34" w:rsidP="005E3F34">
      <w:pPr>
        <w:rPr>
          <w:rFonts w:ascii="Calibri" w:hAnsi="Calibri" w:cs="Calibri"/>
          <w:b/>
          <w:bCs/>
          <w:sz w:val="28"/>
          <w:szCs w:val="28"/>
          <w:lang w:val="es-DO"/>
        </w:rPr>
      </w:pPr>
      <w:r>
        <w:rPr>
          <w:rStyle w:val="FootnoteReference"/>
        </w:rPr>
        <w:footnoteRef/>
      </w:r>
      <w:r>
        <w:t xml:space="preserve"> </w:t>
      </w:r>
      <w:r w:rsidRPr="00483AA4">
        <w:rPr>
          <w:sz w:val="16"/>
          <w:szCs w:val="16"/>
        </w:rPr>
        <w:t>Ver nota 1</w:t>
      </w:r>
    </w:p>
  </w:footnote>
  <w:footnote w:id="17">
    <w:p w14:paraId="67A43292" w14:textId="588AAEA3" w:rsidR="00C72C92" w:rsidRPr="005E3F34" w:rsidRDefault="00C72C92" w:rsidP="005E3F34">
      <w:pPr>
        <w:rPr>
          <w:rFonts w:ascii="Calibri" w:hAnsi="Calibri" w:cs="Calibri"/>
          <w:b/>
          <w:bCs/>
          <w:sz w:val="28"/>
          <w:szCs w:val="28"/>
          <w:lang w:val="es-DO"/>
        </w:rPr>
      </w:pPr>
      <w:r>
        <w:rPr>
          <w:rStyle w:val="FootnoteReference"/>
        </w:rPr>
        <w:footnoteRef/>
      </w:r>
      <w:r w:rsidRPr="00483AA4">
        <w:rPr>
          <w:lang w:val="es-DO"/>
        </w:rPr>
        <w:t xml:space="preserve"> </w:t>
      </w:r>
      <w:r w:rsidR="005E3F34" w:rsidRPr="00483AA4">
        <w:rPr>
          <w:sz w:val="16"/>
          <w:szCs w:val="16"/>
        </w:rPr>
        <w:t>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F11"/>
    <w:multiLevelType w:val="hybridMultilevel"/>
    <w:tmpl w:val="9C76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924E6"/>
    <w:multiLevelType w:val="hybridMultilevel"/>
    <w:tmpl w:val="F36A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77B70"/>
    <w:multiLevelType w:val="multilevel"/>
    <w:tmpl w:val="AAF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628D1"/>
    <w:multiLevelType w:val="hybridMultilevel"/>
    <w:tmpl w:val="0B2E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B0433"/>
    <w:multiLevelType w:val="hybridMultilevel"/>
    <w:tmpl w:val="B42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B31F5"/>
    <w:multiLevelType w:val="multilevel"/>
    <w:tmpl w:val="7A18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24DED"/>
    <w:multiLevelType w:val="hybridMultilevel"/>
    <w:tmpl w:val="2EEEDFD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29539B"/>
    <w:multiLevelType w:val="multilevel"/>
    <w:tmpl w:val="63FE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559D9"/>
    <w:multiLevelType w:val="multilevel"/>
    <w:tmpl w:val="2A6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E1D8F"/>
    <w:multiLevelType w:val="multilevel"/>
    <w:tmpl w:val="781E9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40304F"/>
    <w:multiLevelType w:val="hybridMultilevel"/>
    <w:tmpl w:val="FE26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45DE9"/>
    <w:multiLevelType w:val="multilevel"/>
    <w:tmpl w:val="1B18A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93744"/>
    <w:multiLevelType w:val="multilevel"/>
    <w:tmpl w:val="F06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61729"/>
    <w:multiLevelType w:val="multilevel"/>
    <w:tmpl w:val="4640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25159"/>
    <w:multiLevelType w:val="multilevel"/>
    <w:tmpl w:val="F0B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431B99"/>
    <w:multiLevelType w:val="multilevel"/>
    <w:tmpl w:val="F2D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5717C"/>
    <w:multiLevelType w:val="hybridMultilevel"/>
    <w:tmpl w:val="C6A4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E1B0A"/>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F78B0"/>
    <w:multiLevelType w:val="multilevel"/>
    <w:tmpl w:val="9C9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F532F3"/>
    <w:multiLevelType w:val="hybridMultilevel"/>
    <w:tmpl w:val="C060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A67C04"/>
    <w:multiLevelType w:val="multilevel"/>
    <w:tmpl w:val="08B4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D51C7"/>
    <w:multiLevelType w:val="multilevel"/>
    <w:tmpl w:val="0C5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394917"/>
    <w:multiLevelType w:val="multilevel"/>
    <w:tmpl w:val="83C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15F4D"/>
    <w:multiLevelType w:val="multilevel"/>
    <w:tmpl w:val="9B082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47483"/>
    <w:multiLevelType w:val="multilevel"/>
    <w:tmpl w:val="4896F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180012">
    <w:abstractNumId w:val="19"/>
  </w:num>
  <w:num w:numId="2" w16cid:durableId="141050111">
    <w:abstractNumId w:val="2"/>
  </w:num>
  <w:num w:numId="3" w16cid:durableId="603879138">
    <w:abstractNumId w:val="11"/>
  </w:num>
  <w:num w:numId="4" w16cid:durableId="2018147906">
    <w:abstractNumId w:val="11"/>
    <w:lvlOverride w:ilvl="1">
      <w:lvl w:ilvl="1">
        <w:numFmt w:val="bullet"/>
        <w:lvlText w:val=""/>
        <w:lvlJc w:val="left"/>
        <w:pPr>
          <w:tabs>
            <w:tab w:val="num" w:pos="1440"/>
          </w:tabs>
          <w:ind w:left="1440" w:hanging="360"/>
        </w:pPr>
        <w:rPr>
          <w:rFonts w:ascii="Symbol" w:hAnsi="Symbol" w:hint="default"/>
          <w:sz w:val="20"/>
        </w:rPr>
      </w:lvl>
    </w:lvlOverride>
  </w:num>
  <w:num w:numId="5" w16cid:durableId="1667124723">
    <w:abstractNumId w:val="11"/>
    <w:lvlOverride w:ilvl="1">
      <w:lvl w:ilvl="1">
        <w:numFmt w:val="bullet"/>
        <w:lvlText w:val=""/>
        <w:lvlJc w:val="left"/>
        <w:pPr>
          <w:tabs>
            <w:tab w:val="num" w:pos="1440"/>
          </w:tabs>
          <w:ind w:left="1440" w:hanging="360"/>
        </w:pPr>
        <w:rPr>
          <w:rFonts w:ascii="Symbol" w:hAnsi="Symbol" w:hint="default"/>
          <w:sz w:val="20"/>
        </w:rPr>
      </w:lvl>
    </w:lvlOverride>
  </w:num>
  <w:num w:numId="6" w16cid:durableId="975573803">
    <w:abstractNumId w:val="23"/>
  </w:num>
  <w:num w:numId="7" w16cid:durableId="1480028432">
    <w:abstractNumId w:val="24"/>
  </w:num>
  <w:num w:numId="8" w16cid:durableId="888224653">
    <w:abstractNumId w:val="18"/>
  </w:num>
  <w:num w:numId="9" w16cid:durableId="144472597">
    <w:abstractNumId w:val="17"/>
  </w:num>
  <w:num w:numId="10" w16cid:durableId="586038868">
    <w:abstractNumId w:val="12"/>
  </w:num>
  <w:num w:numId="11" w16cid:durableId="1038319456">
    <w:abstractNumId w:val="15"/>
  </w:num>
  <w:num w:numId="12" w16cid:durableId="1275598038">
    <w:abstractNumId w:val="21"/>
  </w:num>
  <w:num w:numId="13" w16cid:durableId="1340038189">
    <w:abstractNumId w:val="0"/>
  </w:num>
  <w:num w:numId="14" w16cid:durableId="2020545680">
    <w:abstractNumId w:val="4"/>
  </w:num>
  <w:num w:numId="15" w16cid:durableId="842548138">
    <w:abstractNumId w:val="6"/>
  </w:num>
  <w:num w:numId="16" w16cid:durableId="542130728">
    <w:abstractNumId w:val="7"/>
  </w:num>
  <w:num w:numId="17" w16cid:durableId="1630043195">
    <w:abstractNumId w:val="8"/>
  </w:num>
  <w:num w:numId="18" w16cid:durableId="633801563">
    <w:abstractNumId w:val="13"/>
  </w:num>
  <w:num w:numId="19" w16cid:durableId="1653606850">
    <w:abstractNumId w:val="3"/>
  </w:num>
  <w:num w:numId="20" w16cid:durableId="982855758">
    <w:abstractNumId w:val="22"/>
  </w:num>
  <w:num w:numId="21" w16cid:durableId="1410614614">
    <w:abstractNumId w:val="14"/>
  </w:num>
  <w:num w:numId="22" w16cid:durableId="2071920737">
    <w:abstractNumId w:val="20"/>
  </w:num>
  <w:num w:numId="23" w16cid:durableId="133068074">
    <w:abstractNumId w:val="9"/>
  </w:num>
  <w:num w:numId="24" w16cid:durableId="1020351896">
    <w:abstractNumId w:val="1"/>
  </w:num>
  <w:num w:numId="25" w16cid:durableId="2083595681">
    <w:abstractNumId w:val="16"/>
  </w:num>
  <w:num w:numId="26" w16cid:durableId="1273437946">
    <w:abstractNumId w:val="5"/>
  </w:num>
  <w:num w:numId="27" w16cid:durableId="1838761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3E"/>
    <w:rsid w:val="00010E99"/>
    <w:rsid w:val="00026116"/>
    <w:rsid w:val="00031775"/>
    <w:rsid w:val="00033A87"/>
    <w:rsid w:val="0005767E"/>
    <w:rsid w:val="00076789"/>
    <w:rsid w:val="00077B07"/>
    <w:rsid w:val="0009757A"/>
    <w:rsid w:val="000B1915"/>
    <w:rsid w:val="000E2126"/>
    <w:rsid w:val="000F61FF"/>
    <w:rsid w:val="001675BF"/>
    <w:rsid w:val="001A3C4E"/>
    <w:rsid w:val="001C3745"/>
    <w:rsid w:val="001D59B1"/>
    <w:rsid w:val="001D5BDC"/>
    <w:rsid w:val="001E0926"/>
    <w:rsid w:val="001E4F33"/>
    <w:rsid w:val="002014A9"/>
    <w:rsid w:val="002067AF"/>
    <w:rsid w:val="0022266A"/>
    <w:rsid w:val="002251C7"/>
    <w:rsid w:val="00225C15"/>
    <w:rsid w:val="00236CF0"/>
    <w:rsid w:val="00237A11"/>
    <w:rsid w:val="00241BDE"/>
    <w:rsid w:val="00254918"/>
    <w:rsid w:val="00260C3F"/>
    <w:rsid w:val="00264D40"/>
    <w:rsid w:val="002953CA"/>
    <w:rsid w:val="002A3C91"/>
    <w:rsid w:val="002B139C"/>
    <w:rsid w:val="002B66F9"/>
    <w:rsid w:val="002D283F"/>
    <w:rsid w:val="002F5002"/>
    <w:rsid w:val="002F709C"/>
    <w:rsid w:val="0030160E"/>
    <w:rsid w:val="00317B04"/>
    <w:rsid w:val="00325B8C"/>
    <w:rsid w:val="003559F0"/>
    <w:rsid w:val="003670D0"/>
    <w:rsid w:val="00396582"/>
    <w:rsid w:val="003B7213"/>
    <w:rsid w:val="003D45C3"/>
    <w:rsid w:val="003D51B3"/>
    <w:rsid w:val="003F550F"/>
    <w:rsid w:val="003F5533"/>
    <w:rsid w:val="00422928"/>
    <w:rsid w:val="00423A6C"/>
    <w:rsid w:val="00456D17"/>
    <w:rsid w:val="0046382F"/>
    <w:rsid w:val="0047009B"/>
    <w:rsid w:val="00483AA4"/>
    <w:rsid w:val="004840F8"/>
    <w:rsid w:val="00496333"/>
    <w:rsid w:val="004A4ABF"/>
    <w:rsid w:val="004B6981"/>
    <w:rsid w:val="004C079A"/>
    <w:rsid w:val="004D1A3A"/>
    <w:rsid w:val="004E01DF"/>
    <w:rsid w:val="004E0780"/>
    <w:rsid w:val="004E47CA"/>
    <w:rsid w:val="004E54B0"/>
    <w:rsid w:val="004E74F3"/>
    <w:rsid w:val="005025E1"/>
    <w:rsid w:val="00510568"/>
    <w:rsid w:val="00520889"/>
    <w:rsid w:val="005251F6"/>
    <w:rsid w:val="005539F3"/>
    <w:rsid w:val="0058169C"/>
    <w:rsid w:val="00592575"/>
    <w:rsid w:val="005978D0"/>
    <w:rsid w:val="005C10BE"/>
    <w:rsid w:val="005E3F34"/>
    <w:rsid w:val="005F03E7"/>
    <w:rsid w:val="006038A6"/>
    <w:rsid w:val="00614034"/>
    <w:rsid w:val="00636A07"/>
    <w:rsid w:val="00651F7F"/>
    <w:rsid w:val="00691FB0"/>
    <w:rsid w:val="0069603E"/>
    <w:rsid w:val="006A1B69"/>
    <w:rsid w:val="006A517A"/>
    <w:rsid w:val="006A7187"/>
    <w:rsid w:val="006C188E"/>
    <w:rsid w:val="006C444F"/>
    <w:rsid w:val="006E757B"/>
    <w:rsid w:val="006F1DEC"/>
    <w:rsid w:val="007057C1"/>
    <w:rsid w:val="007078DB"/>
    <w:rsid w:val="0076130B"/>
    <w:rsid w:val="00761E73"/>
    <w:rsid w:val="00777B42"/>
    <w:rsid w:val="00785692"/>
    <w:rsid w:val="007A40AA"/>
    <w:rsid w:val="007C5127"/>
    <w:rsid w:val="007D5279"/>
    <w:rsid w:val="00802C2A"/>
    <w:rsid w:val="008117E1"/>
    <w:rsid w:val="00823DB9"/>
    <w:rsid w:val="00835665"/>
    <w:rsid w:val="00843895"/>
    <w:rsid w:val="008444B1"/>
    <w:rsid w:val="008756A0"/>
    <w:rsid w:val="00894B5A"/>
    <w:rsid w:val="008B18FF"/>
    <w:rsid w:val="008B5689"/>
    <w:rsid w:val="008B5F8E"/>
    <w:rsid w:val="008E1CB1"/>
    <w:rsid w:val="008E5D60"/>
    <w:rsid w:val="0091114C"/>
    <w:rsid w:val="00924E73"/>
    <w:rsid w:val="00941380"/>
    <w:rsid w:val="00944566"/>
    <w:rsid w:val="00950F96"/>
    <w:rsid w:val="00971A48"/>
    <w:rsid w:val="009B7916"/>
    <w:rsid w:val="009C682A"/>
    <w:rsid w:val="009D3301"/>
    <w:rsid w:val="009E5196"/>
    <w:rsid w:val="009F4969"/>
    <w:rsid w:val="00A032F3"/>
    <w:rsid w:val="00A108FD"/>
    <w:rsid w:val="00A16A6D"/>
    <w:rsid w:val="00A216B6"/>
    <w:rsid w:val="00A30052"/>
    <w:rsid w:val="00A37085"/>
    <w:rsid w:val="00A37EF1"/>
    <w:rsid w:val="00A95BBA"/>
    <w:rsid w:val="00A9746F"/>
    <w:rsid w:val="00AA6D41"/>
    <w:rsid w:val="00B0028A"/>
    <w:rsid w:val="00B03514"/>
    <w:rsid w:val="00B04AE9"/>
    <w:rsid w:val="00B303B3"/>
    <w:rsid w:val="00B4080E"/>
    <w:rsid w:val="00B439E0"/>
    <w:rsid w:val="00B44753"/>
    <w:rsid w:val="00B71971"/>
    <w:rsid w:val="00B71DD2"/>
    <w:rsid w:val="00B871E5"/>
    <w:rsid w:val="00B879FA"/>
    <w:rsid w:val="00B913F7"/>
    <w:rsid w:val="00B96435"/>
    <w:rsid w:val="00BE770D"/>
    <w:rsid w:val="00BF003B"/>
    <w:rsid w:val="00C052D1"/>
    <w:rsid w:val="00C34561"/>
    <w:rsid w:val="00C4724B"/>
    <w:rsid w:val="00C563A4"/>
    <w:rsid w:val="00C62436"/>
    <w:rsid w:val="00C65879"/>
    <w:rsid w:val="00C667FB"/>
    <w:rsid w:val="00C72C92"/>
    <w:rsid w:val="00C946E8"/>
    <w:rsid w:val="00C97575"/>
    <w:rsid w:val="00D04183"/>
    <w:rsid w:val="00D159A6"/>
    <w:rsid w:val="00D178E6"/>
    <w:rsid w:val="00D313CE"/>
    <w:rsid w:val="00D50A31"/>
    <w:rsid w:val="00D67C8A"/>
    <w:rsid w:val="00D92005"/>
    <w:rsid w:val="00DF6B8A"/>
    <w:rsid w:val="00E20AF5"/>
    <w:rsid w:val="00E2124B"/>
    <w:rsid w:val="00E25D8C"/>
    <w:rsid w:val="00E33515"/>
    <w:rsid w:val="00E950FC"/>
    <w:rsid w:val="00E95440"/>
    <w:rsid w:val="00E97449"/>
    <w:rsid w:val="00E97590"/>
    <w:rsid w:val="00EA7CB7"/>
    <w:rsid w:val="00EB166B"/>
    <w:rsid w:val="00EC51F3"/>
    <w:rsid w:val="00EE5C3A"/>
    <w:rsid w:val="00F47C4D"/>
    <w:rsid w:val="00F52BC8"/>
    <w:rsid w:val="00F5668F"/>
    <w:rsid w:val="00F87866"/>
    <w:rsid w:val="00FA4D2F"/>
    <w:rsid w:val="00FD0B29"/>
    <w:rsid w:val="00FF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5E45"/>
  <w15:chartTrackingRefBased/>
  <w15:docId w15:val="{D55C7B21-7A28-4637-9A32-E8A9640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6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6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6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6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03E"/>
    <w:rPr>
      <w:rFonts w:eastAsiaTheme="majorEastAsia" w:cstheme="majorBidi"/>
      <w:color w:val="272727" w:themeColor="text1" w:themeTint="D8"/>
    </w:rPr>
  </w:style>
  <w:style w:type="paragraph" w:styleId="Title">
    <w:name w:val="Title"/>
    <w:basedOn w:val="Normal"/>
    <w:next w:val="Normal"/>
    <w:link w:val="TitleChar"/>
    <w:uiPriority w:val="10"/>
    <w:qFormat/>
    <w:rsid w:val="00696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03E"/>
    <w:pPr>
      <w:spacing w:before="160"/>
      <w:jc w:val="center"/>
    </w:pPr>
    <w:rPr>
      <w:i/>
      <w:iCs/>
      <w:color w:val="404040" w:themeColor="text1" w:themeTint="BF"/>
    </w:rPr>
  </w:style>
  <w:style w:type="character" w:customStyle="1" w:styleId="QuoteChar">
    <w:name w:val="Quote Char"/>
    <w:basedOn w:val="DefaultParagraphFont"/>
    <w:link w:val="Quote"/>
    <w:uiPriority w:val="29"/>
    <w:rsid w:val="0069603E"/>
    <w:rPr>
      <w:i/>
      <w:iCs/>
      <w:color w:val="404040" w:themeColor="text1" w:themeTint="BF"/>
    </w:rPr>
  </w:style>
  <w:style w:type="paragraph" w:styleId="ListParagraph">
    <w:name w:val="List Paragraph"/>
    <w:basedOn w:val="Normal"/>
    <w:uiPriority w:val="34"/>
    <w:qFormat/>
    <w:rsid w:val="0069603E"/>
    <w:pPr>
      <w:ind w:left="720"/>
      <w:contextualSpacing/>
    </w:pPr>
  </w:style>
  <w:style w:type="character" w:styleId="IntenseEmphasis">
    <w:name w:val="Intense Emphasis"/>
    <w:basedOn w:val="DefaultParagraphFont"/>
    <w:uiPriority w:val="21"/>
    <w:qFormat/>
    <w:rsid w:val="0069603E"/>
    <w:rPr>
      <w:i/>
      <w:iCs/>
      <w:color w:val="0F4761" w:themeColor="accent1" w:themeShade="BF"/>
    </w:rPr>
  </w:style>
  <w:style w:type="paragraph" w:styleId="IntenseQuote">
    <w:name w:val="Intense Quote"/>
    <w:basedOn w:val="Normal"/>
    <w:next w:val="Normal"/>
    <w:link w:val="IntenseQuoteChar"/>
    <w:uiPriority w:val="30"/>
    <w:qFormat/>
    <w:rsid w:val="00696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03E"/>
    <w:rPr>
      <w:i/>
      <w:iCs/>
      <w:color w:val="0F4761" w:themeColor="accent1" w:themeShade="BF"/>
    </w:rPr>
  </w:style>
  <w:style w:type="character" w:styleId="IntenseReference">
    <w:name w:val="Intense Reference"/>
    <w:basedOn w:val="DefaultParagraphFont"/>
    <w:uiPriority w:val="32"/>
    <w:qFormat/>
    <w:rsid w:val="0069603E"/>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69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9603E"/>
    <w:rPr>
      <w:rFonts w:ascii="Courier New" w:eastAsia="Times New Roman" w:hAnsi="Courier New" w:cs="Courier New"/>
      <w:kern w:val="0"/>
      <w:sz w:val="20"/>
      <w:szCs w:val="20"/>
      <w14:ligatures w14:val="none"/>
    </w:rPr>
  </w:style>
  <w:style w:type="character" w:customStyle="1" w:styleId="gnvwddmdn3b">
    <w:name w:val="gnvwddmdn3b"/>
    <w:basedOn w:val="DefaultParagraphFont"/>
    <w:rsid w:val="0069603E"/>
  </w:style>
  <w:style w:type="paragraph" w:styleId="NormalWeb">
    <w:name w:val="Normal (Web)"/>
    <w:basedOn w:val="Normal"/>
    <w:uiPriority w:val="99"/>
    <w:unhideWhenUsed/>
    <w:rsid w:val="006960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9603E"/>
    <w:rPr>
      <w:color w:val="0000FF"/>
      <w:u w:val="single"/>
    </w:rPr>
  </w:style>
  <w:style w:type="character" w:styleId="Strong">
    <w:name w:val="Strong"/>
    <w:basedOn w:val="DefaultParagraphFont"/>
    <w:uiPriority w:val="22"/>
    <w:qFormat/>
    <w:rsid w:val="004E0780"/>
    <w:rPr>
      <w:b/>
      <w:bCs/>
    </w:rPr>
  </w:style>
  <w:style w:type="character" w:styleId="UnresolvedMention">
    <w:name w:val="Unresolved Mention"/>
    <w:basedOn w:val="DefaultParagraphFont"/>
    <w:uiPriority w:val="99"/>
    <w:semiHidden/>
    <w:unhideWhenUsed/>
    <w:rsid w:val="00E20AF5"/>
    <w:rPr>
      <w:color w:val="605E5C"/>
      <w:shd w:val="clear" w:color="auto" w:fill="E1DFDD"/>
    </w:rPr>
  </w:style>
  <w:style w:type="paragraph" w:styleId="FootnoteText">
    <w:name w:val="footnote text"/>
    <w:basedOn w:val="Normal"/>
    <w:link w:val="FootnoteTextChar"/>
    <w:uiPriority w:val="99"/>
    <w:semiHidden/>
    <w:unhideWhenUsed/>
    <w:rsid w:val="005025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5E1"/>
    <w:rPr>
      <w:sz w:val="20"/>
      <w:szCs w:val="20"/>
    </w:rPr>
  </w:style>
  <w:style w:type="character" w:styleId="FootnoteReference">
    <w:name w:val="footnote reference"/>
    <w:basedOn w:val="DefaultParagraphFont"/>
    <w:uiPriority w:val="99"/>
    <w:semiHidden/>
    <w:unhideWhenUsed/>
    <w:rsid w:val="005025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2156">
      <w:bodyDiv w:val="1"/>
      <w:marLeft w:val="0"/>
      <w:marRight w:val="0"/>
      <w:marTop w:val="0"/>
      <w:marBottom w:val="0"/>
      <w:divBdr>
        <w:top w:val="none" w:sz="0" w:space="0" w:color="auto"/>
        <w:left w:val="none" w:sz="0" w:space="0" w:color="auto"/>
        <w:bottom w:val="none" w:sz="0" w:space="0" w:color="auto"/>
        <w:right w:val="none" w:sz="0" w:space="0" w:color="auto"/>
      </w:divBdr>
    </w:div>
    <w:div w:id="50275634">
      <w:bodyDiv w:val="1"/>
      <w:marLeft w:val="0"/>
      <w:marRight w:val="0"/>
      <w:marTop w:val="0"/>
      <w:marBottom w:val="0"/>
      <w:divBdr>
        <w:top w:val="none" w:sz="0" w:space="0" w:color="auto"/>
        <w:left w:val="none" w:sz="0" w:space="0" w:color="auto"/>
        <w:bottom w:val="none" w:sz="0" w:space="0" w:color="auto"/>
        <w:right w:val="none" w:sz="0" w:space="0" w:color="auto"/>
      </w:divBdr>
    </w:div>
    <w:div w:id="73089405">
      <w:bodyDiv w:val="1"/>
      <w:marLeft w:val="0"/>
      <w:marRight w:val="0"/>
      <w:marTop w:val="0"/>
      <w:marBottom w:val="0"/>
      <w:divBdr>
        <w:top w:val="none" w:sz="0" w:space="0" w:color="auto"/>
        <w:left w:val="none" w:sz="0" w:space="0" w:color="auto"/>
        <w:bottom w:val="none" w:sz="0" w:space="0" w:color="auto"/>
        <w:right w:val="none" w:sz="0" w:space="0" w:color="auto"/>
      </w:divBdr>
    </w:div>
    <w:div w:id="73480962">
      <w:bodyDiv w:val="1"/>
      <w:marLeft w:val="0"/>
      <w:marRight w:val="0"/>
      <w:marTop w:val="0"/>
      <w:marBottom w:val="0"/>
      <w:divBdr>
        <w:top w:val="none" w:sz="0" w:space="0" w:color="auto"/>
        <w:left w:val="none" w:sz="0" w:space="0" w:color="auto"/>
        <w:bottom w:val="none" w:sz="0" w:space="0" w:color="auto"/>
        <w:right w:val="none" w:sz="0" w:space="0" w:color="auto"/>
      </w:divBdr>
    </w:div>
    <w:div w:id="111287016">
      <w:bodyDiv w:val="1"/>
      <w:marLeft w:val="0"/>
      <w:marRight w:val="0"/>
      <w:marTop w:val="0"/>
      <w:marBottom w:val="0"/>
      <w:divBdr>
        <w:top w:val="none" w:sz="0" w:space="0" w:color="auto"/>
        <w:left w:val="none" w:sz="0" w:space="0" w:color="auto"/>
        <w:bottom w:val="none" w:sz="0" w:space="0" w:color="auto"/>
        <w:right w:val="none" w:sz="0" w:space="0" w:color="auto"/>
      </w:divBdr>
    </w:div>
    <w:div w:id="120270591">
      <w:bodyDiv w:val="1"/>
      <w:marLeft w:val="0"/>
      <w:marRight w:val="0"/>
      <w:marTop w:val="0"/>
      <w:marBottom w:val="0"/>
      <w:divBdr>
        <w:top w:val="none" w:sz="0" w:space="0" w:color="auto"/>
        <w:left w:val="none" w:sz="0" w:space="0" w:color="auto"/>
        <w:bottom w:val="none" w:sz="0" w:space="0" w:color="auto"/>
        <w:right w:val="none" w:sz="0" w:space="0" w:color="auto"/>
      </w:divBdr>
    </w:div>
    <w:div w:id="139158720">
      <w:bodyDiv w:val="1"/>
      <w:marLeft w:val="0"/>
      <w:marRight w:val="0"/>
      <w:marTop w:val="0"/>
      <w:marBottom w:val="0"/>
      <w:divBdr>
        <w:top w:val="none" w:sz="0" w:space="0" w:color="auto"/>
        <w:left w:val="none" w:sz="0" w:space="0" w:color="auto"/>
        <w:bottom w:val="none" w:sz="0" w:space="0" w:color="auto"/>
        <w:right w:val="none" w:sz="0" w:space="0" w:color="auto"/>
      </w:divBdr>
    </w:div>
    <w:div w:id="149254653">
      <w:bodyDiv w:val="1"/>
      <w:marLeft w:val="0"/>
      <w:marRight w:val="0"/>
      <w:marTop w:val="0"/>
      <w:marBottom w:val="0"/>
      <w:divBdr>
        <w:top w:val="none" w:sz="0" w:space="0" w:color="auto"/>
        <w:left w:val="none" w:sz="0" w:space="0" w:color="auto"/>
        <w:bottom w:val="none" w:sz="0" w:space="0" w:color="auto"/>
        <w:right w:val="none" w:sz="0" w:space="0" w:color="auto"/>
      </w:divBdr>
    </w:div>
    <w:div w:id="200438350">
      <w:bodyDiv w:val="1"/>
      <w:marLeft w:val="0"/>
      <w:marRight w:val="0"/>
      <w:marTop w:val="0"/>
      <w:marBottom w:val="0"/>
      <w:divBdr>
        <w:top w:val="none" w:sz="0" w:space="0" w:color="auto"/>
        <w:left w:val="none" w:sz="0" w:space="0" w:color="auto"/>
        <w:bottom w:val="none" w:sz="0" w:space="0" w:color="auto"/>
        <w:right w:val="none" w:sz="0" w:space="0" w:color="auto"/>
      </w:divBdr>
    </w:div>
    <w:div w:id="231165580">
      <w:bodyDiv w:val="1"/>
      <w:marLeft w:val="0"/>
      <w:marRight w:val="0"/>
      <w:marTop w:val="0"/>
      <w:marBottom w:val="0"/>
      <w:divBdr>
        <w:top w:val="none" w:sz="0" w:space="0" w:color="auto"/>
        <w:left w:val="none" w:sz="0" w:space="0" w:color="auto"/>
        <w:bottom w:val="none" w:sz="0" w:space="0" w:color="auto"/>
        <w:right w:val="none" w:sz="0" w:space="0" w:color="auto"/>
      </w:divBdr>
    </w:div>
    <w:div w:id="278804290">
      <w:bodyDiv w:val="1"/>
      <w:marLeft w:val="0"/>
      <w:marRight w:val="0"/>
      <w:marTop w:val="0"/>
      <w:marBottom w:val="0"/>
      <w:divBdr>
        <w:top w:val="none" w:sz="0" w:space="0" w:color="auto"/>
        <w:left w:val="none" w:sz="0" w:space="0" w:color="auto"/>
        <w:bottom w:val="none" w:sz="0" w:space="0" w:color="auto"/>
        <w:right w:val="none" w:sz="0" w:space="0" w:color="auto"/>
      </w:divBdr>
    </w:div>
    <w:div w:id="314843569">
      <w:bodyDiv w:val="1"/>
      <w:marLeft w:val="0"/>
      <w:marRight w:val="0"/>
      <w:marTop w:val="0"/>
      <w:marBottom w:val="0"/>
      <w:divBdr>
        <w:top w:val="none" w:sz="0" w:space="0" w:color="auto"/>
        <w:left w:val="none" w:sz="0" w:space="0" w:color="auto"/>
        <w:bottom w:val="none" w:sz="0" w:space="0" w:color="auto"/>
        <w:right w:val="none" w:sz="0" w:space="0" w:color="auto"/>
      </w:divBdr>
    </w:div>
    <w:div w:id="330916424">
      <w:bodyDiv w:val="1"/>
      <w:marLeft w:val="0"/>
      <w:marRight w:val="0"/>
      <w:marTop w:val="0"/>
      <w:marBottom w:val="0"/>
      <w:divBdr>
        <w:top w:val="none" w:sz="0" w:space="0" w:color="auto"/>
        <w:left w:val="none" w:sz="0" w:space="0" w:color="auto"/>
        <w:bottom w:val="none" w:sz="0" w:space="0" w:color="auto"/>
        <w:right w:val="none" w:sz="0" w:space="0" w:color="auto"/>
      </w:divBdr>
    </w:div>
    <w:div w:id="364913282">
      <w:bodyDiv w:val="1"/>
      <w:marLeft w:val="0"/>
      <w:marRight w:val="0"/>
      <w:marTop w:val="0"/>
      <w:marBottom w:val="0"/>
      <w:divBdr>
        <w:top w:val="none" w:sz="0" w:space="0" w:color="auto"/>
        <w:left w:val="none" w:sz="0" w:space="0" w:color="auto"/>
        <w:bottom w:val="none" w:sz="0" w:space="0" w:color="auto"/>
        <w:right w:val="none" w:sz="0" w:space="0" w:color="auto"/>
      </w:divBdr>
    </w:div>
    <w:div w:id="413432443">
      <w:bodyDiv w:val="1"/>
      <w:marLeft w:val="0"/>
      <w:marRight w:val="0"/>
      <w:marTop w:val="0"/>
      <w:marBottom w:val="0"/>
      <w:divBdr>
        <w:top w:val="none" w:sz="0" w:space="0" w:color="auto"/>
        <w:left w:val="none" w:sz="0" w:space="0" w:color="auto"/>
        <w:bottom w:val="none" w:sz="0" w:space="0" w:color="auto"/>
        <w:right w:val="none" w:sz="0" w:space="0" w:color="auto"/>
      </w:divBdr>
    </w:div>
    <w:div w:id="422724313">
      <w:bodyDiv w:val="1"/>
      <w:marLeft w:val="0"/>
      <w:marRight w:val="0"/>
      <w:marTop w:val="0"/>
      <w:marBottom w:val="0"/>
      <w:divBdr>
        <w:top w:val="none" w:sz="0" w:space="0" w:color="auto"/>
        <w:left w:val="none" w:sz="0" w:space="0" w:color="auto"/>
        <w:bottom w:val="none" w:sz="0" w:space="0" w:color="auto"/>
        <w:right w:val="none" w:sz="0" w:space="0" w:color="auto"/>
      </w:divBdr>
    </w:div>
    <w:div w:id="441923538">
      <w:bodyDiv w:val="1"/>
      <w:marLeft w:val="0"/>
      <w:marRight w:val="0"/>
      <w:marTop w:val="0"/>
      <w:marBottom w:val="0"/>
      <w:divBdr>
        <w:top w:val="none" w:sz="0" w:space="0" w:color="auto"/>
        <w:left w:val="none" w:sz="0" w:space="0" w:color="auto"/>
        <w:bottom w:val="none" w:sz="0" w:space="0" w:color="auto"/>
        <w:right w:val="none" w:sz="0" w:space="0" w:color="auto"/>
      </w:divBdr>
    </w:div>
    <w:div w:id="465124257">
      <w:bodyDiv w:val="1"/>
      <w:marLeft w:val="0"/>
      <w:marRight w:val="0"/>
      <w:marTop w:val="0"/>
      <w:marBottom w:val="0"/>
      <w:divBdr>
        <w:top w:val="none" w:sz="0" w:space="0" w:color="auto"/>
        <w:left w:val="none" w:sz="0" w:space="0" w:color="auto"/>
        <w:bottom w:val="none" w:sz="0" w:space="0" w:color="auto"/>
        <w:right w:val="none" w:sz="0" w:space="0" w:color="auto"/>
      </w:divBdr>
    </w:div>
    <w:div w:id="506290840">
      <w:bodyDiv w:val="1"/>
      <w:marLeft w:val="0"/>
      <w:marRight w:val="0"/>
      <w:marTop w:val="0"/>
      <w:marBottom w:val="0"/>
      <w:divBdr>
        <w:top w:val="none" w:sz="0" w:space="0" w:color="auto"/>
        <w:left w:val="none" w:sz="0" w:space="0" w:color="auto"/>
        <w:bottom w:val="none" w:sz="0" w:space="0" w:color="auto"/>
        <w:right w:val="none" w:sz="0" w:space="0" w:color="auto"/>
      </w:divBdr>
    </w:div>
    <w:div w:id="506332664">
      <w:bodyDiv w:val="1"/>
      <w:marLeft w:val="0"/>
      <w:marRight w:val="0"/>
      <w:marTop w:val="0"/>
      <w:marBottom w:val="0"/>
      <w:divBdr>
        <w:top w:val="none" w:sz="0" w:space="0" w:color="auto"/>
        <w:left w:val="none" w:sz="0" w:space="0" w:color="auto"/>
        <w:bottom w:val="none" w:sz="0" w:space="0" w:color="auto"/>
        <w:right w:val="none" w:sz="0" w:space="0" w:color="auto"/>
      </w:divBdr>
    </w:div>
    <w:div w:id="519321209">
      <w:bodyDiv w:val="1"/>
      <w:marLeft w:val="0"/>
      <w:marRight w:val="0"/>
      <w:marTop w:val="0"/>
      <w:marBottom w:val="0"/>
      <w:divBdr>
        <w:top w:val="none" w:sz="0" w:space="0" w:color="auto"/>
        <w:left w:val="none" w:sz="0" w:space="0" w:color="auto"/>
        <w:bottom w:val="none" w:sz="0" w:space="0" w:color="auto"/>
        <w:right w:val="none" w:sz="0" w:space="0" w:color="auto"/>
      </w:divBdr>
    </w:div>
    <w:div w:id="524438407">
      <w:bodyDiv w:val="1"/>
      <w:marLeft w:val="0"/>
      <w:marRight w:val="0"/>
      <w:marTop w:val="0"/>
      <w:marBottom w:val="0"/>
      <w:divBdr>
        <w:top w:val="none" w:sz="0" w:space="0" w:color="auto"/>
        <w:left w:val="none" w:sz="0" w:space="0" w:color="auto"/>
        <w:bottom w:val="none" w:sz="0" w:space="0" w:color="auto"/>
        <w:right w:val="none" w:sz="0" w:space="0" w:color="auto"/>
      </w:divBdr>
    </w:div>
    <w:div w:id="615791863">
      <w:bodyDiv w:val="1"/>
      <w:marLeft w:val="0"/>
      <w:marRight w:val="0"/>
      <w:marTop w:val="0"/>
      <w:marBottom w:val="0"/>
      <w:divBdr>
        <w:top w:val="none" w:sz="0" w:space="0" w:color="auto"/>
        <w:left w:val="none" w:sz="0" w:space="0" w:color="auto"/>
        <w:bottom w:val="none" w:sz="0" w:space="0" w:color="auto"/>
        <w:right w:val="none" w:sz="0" w:space="0" w:color="auto"/>
      </w:divBdr>
    </w:div>
    <w:div w:id="668143898">
      <w:bodyDiv w:val="1"/>
      <w:marLeft w:val="0"/>
      <w:marRight w:val="0"/>
      <w:marTop w:val="0"/>
      <w:marBottom w:val="0"/>
      <w:divBdr>
        <w:top w:val="none" w:sz="0" w:space="0" w:color="auto"/>
        <w:left w:val="none" w:sz="0" w:space="0" w:color="auto"/>
        <w:bottom w:val="none" w:sz="0" w:space="0" w:color="auto"/>
        <w:right w:val="none" w:sz="0" w:space="0" w:color="auto"/>
      </w:divBdr>
      <w:divsChild>
        <w:div w:id="2117482174">
          <w:marLeft w:val="0"/>
          <w:marRight w:val="0"/>
          <w:marTop w:val="0"/>
          <w:marBottom w:val="0"/>
          <w:divBdr>
            <w:top w:val="none" w:sz="0" w:space="0" w:color="auto"/>
            <w:left w:val="none" w:sz="0" w:space="0" w:color="auto"/>
            <w:bottom w:val="none" w:sz="0" w:space="0" w:color="auto"/>
            <w:right w:val="none" w:sz="0" w:space="0" w:color="auto"/>
          </w:divBdr>
          <w:divsChild>
            <w:div w:id="374425234">
              <w:marLeft w:val="0"/>
              <w:marRight w:val="0"/>
              <w:marTop w:val="0"/>
              <w:marBottom w:val="0"/>
              <w:divBdr>
                <w:top w:val="none" w:sz="0" w:space="0" w:color="auto"/>
                <w:left w:val="none" w:sz="0" w:space="0" w:color="auto"/>
                <w:bottom w:val="none" w:sz="0" w:space="0" w:color="auto"/>
                <w:right w:val="none" w:sz="0" w:space="0" w:color="auto"/>
              </w:divBdr>
              <w:divsChild>
                <w:div w:id="332337597">
                  <w:marLeft w:val="0"/>
                  <w:marRight w:val="0"/>
                  <w:marTop w:val="0"/>
                  <w:marBottom w:val="0"/>
                  <w:divBdr>
                    <w:top w:val="none" w:sz="0" w:space="0" w:color="auto"/>
                    <w:left w:val="none" w:sz="0" w:space="0" w:color="auto"/>
                    <w:bottom w:val="none" w:sz="0" w:space="0" w:color="auto"/>
                    <w:right w:val="none" w:sz="0" w:space="0" w:color="auto"/>
                  </w:divBdr>
                  <w:divsChild>
                    <w:div w:id="55714525">
                      <w:marLeft w:val="0"/>
                      <w:marRight w:val="0"/>
                      <w:marTop w:val="0"/>
                      <w:marBottom w:val="0"/>
                      <w:divBdr>
                        <w:top w:val="none" w:sz="0" w:space="0" w:color="auto"/>
                        <w:left w:val="none" w:sz="0" w:space="0" w:color="auto"/>
                        <w:bottom w:val="none" w:sz="0" w:space="0" w:color="auto"/>
                        <w:right w:val="none" w:sz="0" w:space="0" w:color="auto"/>
                      </w:divBdr>
                      <w:divsChild>
                        <w:div w:id="797913414">
                          <w:marLeft w:val="0"/>
                          <w:marRight w:val="0"/>
                          <w:marTop w:val="0"/>
                          <w:marBottom w:val="0"/>
                          <w:divBdr>
                            <w:top w:val="none" w:sz="0" w:space="0" w:color="auto"/>
                            <w:left w:val="none" w:sz="0" w:space="0" w:color="auto"/>
                            <w:bottom w:val="none" w:sz="0" w:space="0" w:color="auto"/>
                            <w:right w:val="none" w:sz="0" w:space="0" w:color="auto"/>
                          </w:divBdr>
                          <w:divsChild>
                            <w:div w:id="1362625974">
                              <w:marLeft w:val="0"/>
                              <w:marRight w:val="0"/>
                              <w:marTop w:val="0"/>
                              <w:marBottom w:val="0"/>
                              <w:divBdr>
                                <w:top w:val="none" w:sz="0" w:space="0" w:color="auto"/>
                                <w:left w:val="none" w:sz="0" w:space="0" w:color="auto"/>
                                <w:bottom w:val="none" w:sz="0" w:space="0" w:color="auto"/>
                                <w:right w:val="none" w:sz="0" w:space="0" w:color="auto"/>
                              </w:divBdr>
                              <w:divsChild>
                                <w:div w:id="437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236">
                          <w:marLeft w:val="0"/>
                          <w:marRight w:val="0"/>
                          <w:marTop w:val="0"/>
                          <w:marBottom w:val="0"/>
                          <w:divBdr>
                            <w:top w:val="none" w:sz="0" w:space="0" w:color="auto"/>
                            <w:left w:val="none" w:sz="0" w:space="0" w:color="auto"/>
                            <w:bottom w:val="none" w:sz="0" w:space="0" w:color="auto"/>
                            <w:right w:val="none" w:sz="0" w:space="0" w:color="auto"/>
                          </w:divBdr>
                          <w:divsChild>
                            <w:div w:id="1916546250">
                              <w:marLeft w:val="0"/>
                              <w:marRight w:val="0"/>
                              <w:marTop w:val="0"/>
                              <w:marBottom w:val="0"/>
                              <w:divBdr>
                                <w:top w:val="none" w:sz="0" w:space="0" w:color="auto"/>
                                <w:left w:val="none" w:sz="0" w:space="0" w:color="auto"/>
                                <w:bottom w:val="none" w:sz="0" w:space="0" w:color="auto"/>
                                <w:right w:val="none" w:sz="0" w:space="0" w:color="auto"/>
                              </w:divBdr>
                              <w:divsChild>
                                <w:div w:id="1860388585">
                                  <w:marLeft w:val="0"/>
                                  <w:marRight w:val="0"/>
                                  <w:marTop w:val="0"/>
                                  <w:marBottom w:val="0"/>
                                  <w:divBdr>
                                    <w:top w:val="none" w:sz="0" w:space="0" w:color="auto"/>
                                    <w:left w:val="none" w:sz="0" w:space="0" w:color="auto"/>
                                    <w:bottom w:val="none" w:sz="0" w:space="0" w:color="auto"/>
                                    <w:right w:val="none" w:sz="0" w:space="0" w:color="auto"/>
                                  </w:divBdr>
                                  <w:divsChild>
                                    <w:div w:id="1860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94362">
              <w:marLeft w:val="0"/>
              <w:marRight w:val="0"/>
              <w:marTop w:val="0"/>
              <w:marBottom w:val="0"/>
              <w:divBdr>
                <w:top w:val="none" w:sz="0" w:space="0" w:color="auto"/>
                <w:left w:val="none" w:sz="0" w:space="0" w:color="auto"/>
                <w:bottom w:val="none" w:sz="0" w:space="0" w:color="auto"/>
                <w:right w:val="none" w:sz="0" w:space="0" w:color="auto"/>
              </w:divBdr>
              <w:divsChild>
                <w:div w:id="1781876982">
                  <w:marLeft w:val="0"/>
                  <w:marRight w:val="0"/>
                  <w:marTop w:val="0"/>
                  <w:marBottom w:val="0"/>
                  <w:divBdr>
                    <w:top w:val="none" w:sz="0" w:space="0" w:color="auto"/>
                    <w:left w:val="none" w:sz="0" w:space="0" w:color="auto"/>
                    <w:bottom w:val="none" w:sz="0" w:space="0" w:color="auto"/>
                    <w:right w:val="none" w:sz="0" w:space="0" w:color="auto"/>
                  </w:divBdr>
                  <w:divsChild>
                    <w:div w:id="19590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8130">
      <w:bodyDiv w:val="1"/>
      <w:marLeft w:val="0"/>
      <w:marRight w:val="0"/>
      <w:marTop w:val="0"/>
      <w:marBottom w:val="0"/>
      <w:divBdr>
        <w:top w:val="none" w:sz="0" w:space="0" w:color="auto"/>
        <w:left w:val="none" w:sz="0" w:space="0" w:color="auto"/>
        <w:bottom w:val="none" w:sz="0" w:space="0" w:color="auto"/>
        <w:right w:val="none" w:sz="0" w:space="0" w:color="auto"/>
      </w:divBdr>
    </w:div>
    <w:div w:id="730154577">
      <w:bodyDiv w:val="1"/>
      <w:marLeft w:val="0"/>
      <w:marRight w:val="0"/>
      <w:marTop w:val="0"/>
      <w:marBottom w:val="0"/>
      <w:divBdr>
        <w:top w:val="none" w:sz="0" w:space="0" w:color="auto"/>
        <w:left w:val="none" w:sz="0" w:space="0" w:color="auto"/>
        <w:bottom w:val="none" w:sz="0" w:space="0" w:color="auto"/>
        <w:right w:val="none" w:sz="0" w:space="0" w:color="auto"/>
      </w:divBdr>
    </w:div>
    <w:div w:id="819230797">
      <w:bodyDiv w:val="1"/>
      <w:marLeft w:val="0"/>
      <w:marRight w:val="0"/>
      <w:marTop w:val="0"/>
      <w:marBottom w:val="0"/>
      <w:divBdr>
        <w:top w:val="none" w:sz="0" w:space="0" w:color="auto"/>
        <w:left w:val="none" w:sz="0" w:space="0" w:color="auto"/>
        <w:bottom w:val="none" w:sz="0" w:space="0" w:color="auto"/>
        <w:right w:val="none" w:sz="0" w:space="0" w:color="auto"/>
      </w:divBdr>
    </w:div>
    <w:div w:id="839387354">
      <w:bodyDiv w:val="1"/>
      <w:marLeft w:val="0"/>
      <w:marRight w:val="0"/>
      <w:marTop w:val="0"/>
      <w:marBottom w:val="0"/>
      <w:divBdr>
        <w:top w:val="none" w:sz="0" w:space="0" w:color="auto"/>
        <w:left w:val="none" w:sz="0" w:space="0" w:color="auto"/>
        <w:bottom w:val="none" w:sz="0" w:space="0" w:color="auto"/>
        <w:right w:val="none" w:sz="0" w:space="0" w:color="auto"/>
      </w:divBdr>
    </w:div>
    <w:div w:id="882600750">
      <w:bodyDiv w:val="1"/>
      <w:marLeft w:val="0"/>
      <w:marRight w:val="0"/>
      <w:marTop w:val="0"/>
      <w:marBottom w:val="0"/>
      <w:divBdr>
        <w:top w:val="none" w:sz="0" w:space="0" w:color="auto"/>
        <w:left w:val="none" w:sz="0" w:space="0" w:color="auto"/>
        <w:bottom w:val="none" w:sz="0" w:space="0" w:color="auto"/>
        <w:right w:val="none" w:sz="0" w:space="0" w:color="auto"/>
      </w:divBdr>
    </w:div>
    <w:div w:id="903179842">
      <w:bodyDiv w:val="1"/>
      <w:marLeft w:val="0"/>
      <w:marRight w:val="0"/>
      <w:marTop w:val="0"/>
      <w:marBottom w:val="0"/>
      <w:divBdr>
        <w:top w:val="none" w:sz="0" w:space="0" w:color="auto"/>
        <w:left w:val="none" w:sz="0" w:space="0" w:color="auto"/>
        <w:bottom w:val="none" w:sz="0" w:space="0" w:color="auto"/>
        <w:right w:val="none" w:sz="0" w:space="0" w:color="auto"/>
      </w:divBdr>
    </w:div>
    <w:div w:id="933585556">
      <w:bodyDiv w:val="1"/>
      <w:marLeft w:val="0"/>
      <w:marRight w:val="0"/>
      <w:marTop w:val="0"/>
      <w:marBottom w:val="0"/>
      <w:divBdr>
        <w:top w:val="none" w:sz="0" w:space="0" w:color="auto"/>
        <w:left w:val="none" w:sz="0" w:space="0" w:color="auto"/>
        <w:bottom w:val="none" w:sz="0" w:space="0" w:color="auto"/>
        <w:right w:val="none" w:sz="0" w:space="0" w:color="auto"/>
      </w:divBdr>
    </w:div>
    <w:div w:id="941299831">
      <w:bodyDiv w:val="1"/>
      <w:marLeft w:val="0"/>
      <w:marRight w:val="0"/>
      <w:marTop w:val="0"/>
      <w:marBottom w:val="0"/>
      <w:divBdr>
        <w:top w:val="none" w:sz="0" w:space="0" w:color="auto"/>
        <w:left w:val="none" w:sz="0" w:space="0" w:color="auto"/>
        <w:bottom w:val="none" w:sz="0" w:space="0" w:color="auto"/>
        <w:right w:val="none" w:sz="0" w:space="0" w:color="auto"/>
      </w:divBdr>
    </w:div>
    <w:div w:id="1028989420">
      <w:bodyDiv w:val="1"/>
      <w:marLeft w:val="0"/>
      <w:marRight w:val="0"/>
      <w:marTop w:val="0"/>
      <w:marBottom w:val="0"/>
      <w:divBdr>
        <w:top w:val="none" w:sz="0" w:space="0" w:color="auto"/>
        <w:left w:val="none" w:sz="0" w:space="0" w:color="auto"/>
        <w:bottom w:val="none" w:sz="0" w:space="0" w:color="auto"/>
        <w:right w:val="none" w:sz="0" w:space="0" w:color="auto"/>
      </w:divBdr>
    </w:div>
    <w:div w:id="1113094162">
      <w:bodyDiv w:val="1"/>
      <w:marLeft w:val="0"/>
      <w:marRight w:val="0"/>
      <w:marTop w:val="0"/>
      <w:marBottom w:val="0"/>
      <w:divBdr>
        <w:top w:val="none" w:sz="0" w:space="0" w:color="auto"/>
        <w:left w:val="none" w:sz="0" w:space="0" w:color="auto"/>
        <w:bottom w:val="none" w:sz="0" w:space="0" w:color="auto"/>
        <w:right w:val="none" w:sz="0" w:space="0" w:color="auto"/>
      </w:divBdr>
    </w:div>
    <w:div w:id="1137992850">
      <w:bodyDiv w:val="1"/>
      <w:marLeft w:val="0"/>
      <w:marRight w:val="0"/>
      <w:marTop w:val="0"/>
      <w:marBottom w:val="0"/>
      <w:divBdr>
        <w:top w:val="none" w:sz="0" w:space="0" w:color="auto"/>
        <w:left w:val="none" w:sz="0" w:space="0" w:color="auto"/>
        <w:bottom w:val="none" w:sz="0" w:space="0" w:color="auto"/>
        <w:right w:val="none" w:sz="0" w:space="0" w:color="auto"/>
      </w:divBdr>
    </w:div>
    <w:div w:id="1149175891">
      <w:bodyDiv w:val="1"/>
      <w:marLeft w:val="0"/>
      <w:marRight w:val="0"/>
      <w:marTop w:val="0"/>
      <w:marBottom w:val="0"/>
      <w:divBdr>
        <w:top w:val="none" w:sz="0" w:space="0" w:color="auto"/>
        <w:left w:val="none" w:sz="0" w:space="0" w:color="auto"/>
        <w:bottom w:val="none" w:sz="0" w:space="0" w:color="auto"/>
        <w:right w:val="none" w:sz="0" w:space="0" w:color="auto"/>
      </w:divBdr>
    </w:div>
    <w:div w:id="1165626128">
      <w:bodyDiv w:val="1"/>
      <w:marLeft w:val="0"/>
      <w:marRight w:val="0"/>
      <w:marTop w:val="0"/>
      <w:marBottom w:val="0"/>
      <w:divBdr>
        <w:top w:val="none" w:sz="0" w:space="0" w:color="auto"/>
        <w:left w:val="none" w:sz="0" w:space="0" w:color="auto"/>
        <w:bottom w:val="none" w:sz="0" w:space="0" w:color="auto"/>
        <w:right w:val="none" w:sz="0" w:space="0" w:color="auto"/>
      </w:divBdr>
    </w:div>
    <w:div w:id="1179933026">
      <w:bodyDiv w:val="1"/>
      <w:marLeft w:val="0"/>
      <w:marRight w:val="0"/>
      <w:marTop w:val="0"/>
      <w:marBottom w:val="0"/>
      <w:divBdr>
        <w:top w:val="none" w:sz="0" w:space="0" w:color="auto"/>
        <w:left w:val="none" w:sz="0" w:space="0" w:color="auto"/>
        <w:bottom w:val="none" w:sz="0" w:space="0" w:color="auto"/>
        <w:right w:val="none" w:sz="0" w:space="0" w:color="auto"/>
      </w:divBdr>
    </w:div>
    <w:div w:id="1188064422">
      <w:bodyDiv w:val="1"/>
      <w:marLeft w:val="0"/>
      <w:marRight w:val="0"/>
      <w:marTop w:val="0"/>
      <w:marBottom w:val="0"/>
      <w:divBdr>
        <w:top w:val="none" w:sz="0" w:space="0" w:color="auto"/>
        <w:left w:val="none" w:sz="0" w:space="0" w:color="auto"/>
        <w:bottom w:val="none" w:sz="0" w:space="0" w:color="auto"/>
        <w:right w:val="none" w:sz="0" w:space="0" w:color="auto"/>
      </w:divBdr>
    </w:div>
    <w:div w:id="1237323197">
      <w:bodyDiv w:val="1"/>
      <w:marLeft w:val="0"/>
      <w:marRight w:val="0"/>
      <w:marTop w:val="0"/>
      <w:marBottom w:val="0"/>
      <w:divBdr>
        <w:top w:val="none" w:sz="0" w:space="0" w:color="auto"/>
        <w:left w:val="none" w:sz="0" w:space="0" w:color="auto"/>
        <w:bottom w:val="none" w:sz="0" w:space="0" w:color="auto"/>
        <w:right w:val="none" w:sz="0" w:space="0" w:color="auto"/>
      </w:divBdr>
    </w:div>
    <w:div w:id="1258057390">
      <w:bodyDiv w:val="1"/>
      <w:marLeft w:val="0"/>
      <w:marRight w:val="0"/>
      <w:marTop w:val="0"/>
      <w:marBottom w:val="0"/>
      <w:divBdr>
        <w:top w:val="none" w:sz="0" w:space="0" w:color="auto"/>
        <w:left w:val="none" w:sz="0" w:space="0" w:color="auto"/>
        <w:bottom w:val="none" w:sz="0" w:space="0" w:color="auto"/>
        <w:right w:val="none" w:sz="0" w:space="0" w:color="auto"/>
      </w:divBdr>
    </w:div>
    <w:div w:id="1325667693">
      <w:bodyDiv w:val="1"/>
      <w:marLeft w:val="0"/>
      <w:marRight w:val="0"/>
      <w:marTop w:val="0"/>
      <w:marBottom w:val="0"/>
      <w:divBdr>
        <w:top w:val="none" w:sz="0" w:space="0" w:color="auto"/>
        <w:left w:val="none" w:sz="0" w:space="0" w:color="auto"/>
        <w:bottom w:val="none" w:sz="0" w:space="0" w:color="auto"/>
        <w:right w:val="none" w:sz="0" w:space="0" w:color="auto"/>
      </w:divBdr>
    </w:div>
    <w:div w:id="1357661113">
      <w:bodyDiv w:val="1"/>
      <w:marLeft w:val="0"/>
      <w:marRight w:val="0"/>
      <w:marTop w:val="0"/>
      <w:marBottom w:val="0"/>
      <w:divBdr>
        <w:top w:val="none" w:sz="0" w:space="0" w:color="auto"/>
        <w:left w:val="none" w:sz="0" w:space="0" w:color="auto"/>
        <w:bottom w:val="none" w:sz="0" w:space="0" w:color="auto"/>
        <w:right w:val="none" w:sz="0" w:space="0" w:color="auto"/>
      </w:divBdr>
    </w:div>
    <w:div w:id="1387221589">
      <w:bodyDiv w:val="1"/>
      <w:marLeft w:val="0"/>
      <w:marRight w:val="0"/>
      <w:marTop w:val="0"/>
      <w:marBottom w:val="0"/>
      <w:divBdr>
        <w:top w:val="none" w:sz="0" w:space="0" w:color="auto"/>
        <w:left w:val="none" w:sz="0" w:space="0" w:color="auto"/>
        <w:bottom w:val="none" w:sz="0" w:space="0" w:color="auto"/>
        <w:right w:val="none" w:sz="0" w:space="0" w:color="auto"/>
      </w:divBdr>
    </w:div>
    <w:div w:id="1389525683">
      <w:bodyDiv w:val="1"/>
      <w:marLeft w:val="0"/>
      <w:marRight w:val="0"/>
      <w:marTop w:val="0"/>
      <w:marBottom w:val="0"/>
      <w:divBdr>
        <w:top w:val="none" w:sz="0" w:space="0" w:color="auto"/>
        <w:left w:val="none" w:sz="0" w:space="0" w:color="auto"/>
        <w:bottom w:val="none" w:sz="0" w:space="0" w:color="auto"/>
        <w:right w:val="none" w:sz="0" w:space="0" w:color="auto"/>
      </w:divBdr>
    </w:div>
    <w:div w:id="1441097965">
      <w:bodyDiv w:val="1"/>
      <w:marLeft w:val="0"/>
      <w:marRight w:val="0"/>
      <w:marTop w:val="0"/>
      <w:marBottom w:val="0"/>
      <w:divBdr>
        <w:top w:val="none" w:sz="0" w:space="0" w:color="auto"/>
        <w:left w:val="none" w:sz="0" w:space="0" w:color="auto"/>
        <w:bottom w:val="none" w:sz="0" w:space="0" w:color="auto"/>
        <w:right w:val="none" w:sz="0" w:space="0" w:color="auto"/>
      </w:divBdr>
    </w:div>
    <w:div w:id="1480921076">
      <w:bodyDiv w:val="1"/>
      <w:marLeft w:val="0"/>
      <w:marRight w:val="0"/>
      <w:marTop w:val="0"/>
      <w:marBottom w:val="0"/>
      <w:divBdr>
        <w:top w:val="none" w:sz="0" w:space="0" w:color="auto"/>
        <w:left w:val="none" w:sz="0" w:space="0" w:color="auto"/>
        <w:bottom w:val="none" w:sz="0" w:space="0" w:color="auto"/>
        <w:right w:val="none" w:sz="0" w:space="0" w:color="auto"/>
      </w:divBdr>
    </w:div>
    <w:div w:id="1494295883">
      <w:bodyDiv w:val="1"/>
      <w:marLeft w:val="0"/>
      <w:marRight w:val="0"/>
      <w:marTop w:val="0"/>
      <w:marBottom w:val="0"/>
      <w:divBdr>
        <w:top w:val="none" w:sz="0" w:space="0" w:color="auto"/>
        <w:left w:val="none" w:sz="0" w:space="0" w:color="auto"/>
        <w:bottom w:val="none" w:sz="0" w:space="0" w:color="auto"/>
        <w:right w:val="none" w:sz="0" w:space="0" w:color="auto"/>
      </w:divBdr>
    </w:div>
    <w:div w:id="1505582872">
      <w:bodyDiv w:val="1"/>
      <w:marLeft w:val="0"/>
      <w:marRight w:val="0"/>
      <w:marTop w:val="0"/>
      <w:marBottom w:val="0"/>
      <w:divBdr>
        <w:top w:val="none" w:sz="0" w:space="0" w:color="auto"/>
        <w:left w:val="none" w:sz="0" w:space="0" w:color="auto"/>
        <w:bottom w:val="none" w:sz="0" w:space="0" w:color="auto"/>
        <w:right w:val="none" w:sz="0" w:space="0" w:color="auto"/>
      </w:divBdr>
    </w:div>
    <w:div w:id="1539930651">
      <w:bodyDiv w:val="1"/>
      <w:marLeft w:val="0"/>
      <w:marRight w:val="0"/>
      <w:marTop w:val="0"/>
      <w:marBottom w:val="0"/>
      <w:divBdr>
        <w:top w:val="none" w:sz="0" w:space="0" w:color="auto"/>
        <w:left w:val="none" w:sz="0" w:space="0" w:color="auto"/>
        <w:bottom w:val="none" w:sz="0" w:space="0" w:color="auto"/>
        <w:right w:val="none" w:sz="0" w:space="0" w:color="auto"/>
      </w:divBdr>
    </w:div>
    <w:div w:id="1544361953">
      <w:bodyDiv w:val="1"/>
      <w:marLeft w:val="0"/>
      <w:marRight w:val="0"/>
      <w:marTop w:val="0"/>
      <w:marBottom w:val="0"/>
      <w:divBdr>
        <w:top w:val="none" w:sz="0" w:space="0" w:color="auto"/>
        <w:left w:val="none" w:sz="0" w:space="0" w:color="auto"/>
        <w:bottom w:val="none" w:sz="0" w:space="0" w:color="auto"/>
        <w:right w:val="none" w:sz="0" w:space="0" w:color="auto"/>
      </w:divBdr>
    </w:div>
    <w:div w:id="1587953141">
      <w:bodyDiv w:val="1"/>
      <w:marLeft w:val="0"/>
      <w:marRight w:val="0"/>
      <w:marTop w:val="0"/>
      <w:marBottom w:val="0"/>
      <w:divBdr>
        <w:top w:val="none" w:sz="0" w:space="0" w:color="auto"/>
        <w:left w:val="none" w:sz="0" w:space="0" w:color="auto"/>
        <w:bottom w:val="none" w:sz="0" w:space="0" w:color="auto"/>
        <w:right w:val="none" w:sz="0" w:space="0" w:color="auto"/>
      </w:divBdr>
    </w:div>
    <w:div w:id="1589535280">
      <w:bodyDiv w:val="1"/>
      <w:marLeft w:val="0"/>
      <w:marRight w:val="0"/>
      <w:marTop w:val="0"/>
      <w:marBottom w:val="0"/>
      <w:divBdr>
        <w:top w:val="none" w:sz="0" w:space="0" w:color="auto"/>
        <w:left w:val="none" w:sz="0" w:space="0" w:color="auto"/>
        <w:bottom w:val="none" w:sz="0" w:space="0" w:color="auto"/>
        <w:right w:val="none" w:sz="0" w:space="0" w:color="auto"/>
      </w:divBdr>
    </w:div>
    <w:div w:id="1594775104">
      <w:bodyDiv w:val="1"/>
      <w:marLeft w:val="0"/>
      <w:marRight w:val="0"/>
      <w:marTop w:val="0"/>
      <w:marBottom w:val="0"/>
      <w:divBdr>
        <w:top w:val="none" w:sz="0" w:space="0" w:color="auto"/>
        <w:left w:val="none" w:sz="0" w:space="0" w:color="auto"/>
        <w:bottom w:val="none" w:sz="0" w:space="0" w:color="auto"/>
        <w:right w:val="none" w:sz="0" w:space="0" w:color="auto"/>
      </w:divBdr>
    </w:div>
    <w:div w:id="1595549878">
      <w:bodyDiv w:val="1"/>
      <w:marLeft w:val="0"/>
      <w:marRight w:val="0"/>
      <w:marTop w:val="0"/>
      <w:marBottom w:val="0"/>
      <w:divBdr>
        <w:top w:val="none" w:sz="0" w:space="0" w:color="auto"/>
        <w:left w:val="none" w:sz="0" w:space="0" w:color="auto"/>
        <w:bottom w:val="none" w:sz="0" w:space="0" w:color="auto"/>
        <w:right w:val="none" w:sz="0" w:space="0" w:color="auto"/>
      </w:divBdr>
    </w:div>
    <w:div w:id="1652364980">
      <w:bodyDiv w:val="1"/>
      <w:marLeft w:val="0"/>
      <w:marRight w:val="0"/>
      <w:marTop w:val="0"/>
      <w:marBottom w:val="0"/>
      <w:divBdr>
        <w:top w:val="none" w:sz="0" w:space="0" w:color="auto"/>
        <w:left w:val="none" w:sz="0" w:space="0" w:color="auto"/>
        <w:bottom w:val="none" w:sz="0" w:space="0" w:color="auto"/>
        <w:right w:val="none" w:sz="0" w:space="0" w:color="auto"/>
      </w:divBdr>
    </w:div>
    <w:div w:id="1655067444">
      <w:bodyDiv w:val="1"/>
      <w:marLeft w:val="0"/>
      <w:marRight w:val="0"/>
      <w:marTop w:val="0"/>
      <w:marBottom w:val="0"/>
      <w:divBdr>
        <w:top w:val="none" w:sz="0" w:space="0" w:color="auto"/>
        <w:left w:val="none" w:sz="0" w:space="0" w:color="auto"/>
        <w:bottom w:val="none" w:sz="0" w:space="0" w:color="auto"/>
        <w:right w:val="none" w:sz="0" w:space="0" w:color="auto"/>
      </w:divBdr>
    </w:div>
    <w:div w:id="1661883243">
      <w:bodyDiv w:val="1"/>
      <w:marLeft w:val="0"/>
      <w:marRight w:val="0"/>
      <w:marTop w:val="0"/>
      <w:marBottom w:val="0"/>
      <w:divBdr>
        <w:top w:val="none" w:sz="0" w:space="0" w:color="auto"/>
        <w:left w:val="none" w:sz="0" w:space="0" w:color="auto"/>
        <w:bottom w:val="none" w:sz="0" w:space="0" w:color="auto"/>
        <w:right w:val="none" w:sz="0" w:space="0" w:color="auto"/>
      </w:divBdr>
    </w:div>
    <w:div w:id="1668248423">
      <w:bodyDiv w:val="1"/>
      <w:marLeft w:val="0"/>
      <w:marRight w:val="0"/>
      <w:marTop w:val="0"/>
      <w:marBottom w:val="0"/>
      <w:divBdr>
        <w:top w:val="none" w:sz="0" w:space="0" w:color="auto"/>
        <w:left w:val="none" w:sz="0" w:space="0" w:color="auto"/>
        <w:bottom w:val="none" w:sz="0" w:space="0" w:color="auto"/>
        <w:right w:val="none" w:sz="0" w:space="0" w:color="auto"/>
      </w:divBdr>
    </w:div>
    <w:div w:id="1685936375">
      <w:bodyDiv w:val="1"/>
      <w:marLeft w:val="0"/>
      <w:marRight w:val="0"/>
      <w:marTop w:val="0"/>
      <w:marBottom w:val="0"/>
      <w:divBdr>
        <w:top w:val="none" w:sz="0" w:space="0" w:color="auto"/>
        <w:left w:val="none" w:sz="0" w:space="0" w:color="auto"/>
        <w:bottom w:val="none" w:sz="0" w:space="0" w:color="auto"/>
        <w:right w:val="none" w:sz="0" w:space="0" w:color="auto"/>
      </w:divBdr>
    </w:div>
    <w:div w:id="1693797925">
      <w:bodyDiv w:val="1"/>
      <w:marLeft w:val="0"/>
      <w:marRight w:val="0"/>
      <w:marTop w:val="0"/>
      <w:marBottom w:val="0"/>
      <w:divBdr>
        <w:top w:val="none" w:sz="0" w:space="0" w:color="auto"/>
        <w:left w:val="none" w:sz="0" w:space="0" w:color="auto"/>
        <w:bottom w:val="none" w:sz="0" w:space="0" w:color="auto"/>
        <w:right w:val="none" w:sz="0" w:space="0" w:color="auto"/>
      </w:divBdr>
      <w:divsChild>
        <w:div w:id="1621764498">
          <w:marLeft w:val="0"/>
          <w:marRight w:val="0"/>
          <w:marTop w:val="0"/>
          <w:marBottom w:val="0"/>
          <w:divBdr>
            <w:top w:val="none" w:sz="0" w:space="0" w:color="auto"/>
            <w:left w:val="none" w:sz="0" w:space="0" w:color="auto"/>
            <w:bottom w:val="none" w:sz="0" w:space="0" w:color="auto"/>
            <w:right w:val="none" w:sz="0" w:space="0" w:color="auto"/>
          </w:divBdr>
          <w:divsChild>
            <w:div w:id="1272318612">
              <w:marLeft w:val="0"/>
              <w:marRight w:val="0"/>
              <w:marTop w:val="0"/>
              <w:marBottom w:val="0"/>
              <w:divBdr>
                <w:top w:val="none" w:sz="0" w:space="0" w:color="auto"/>
                <w:left w:val="none" w:sz="0" w:space="0" w:color="auto"/>
                <w:bottom w:val="none" w:sz="0" w:space="0" w:color="auto"/>
                <w:right w:val="none" w:sz="0" w:space="0" w:color="auto"/>
              </w:divBdr>
              <w:divsChild>
                <w:div w:id="121118891">
                  <w:marLeft w:val="0"/>
                  <w:marRight w:val="0"/>
                  <w:marTop w:val="0"/>
                  <w:marBottom w:val="0"/>
                  <w:divBdr>
                    <w:top w:val="none" w:sz="0" w:space="0" w:color="auto"/>
                    <w:left w:val="none" w:sz="0" w:space="0" w:color="auto"/>
                    <w:bottom w:val="none" w:sz="0" w:space="0" w:color="auto"/>
                    <w:right w:val="none" w:sz="0" w:space="0" w:color="auto"/>
                  </w:divBdr>
                  <w:divsChild>
                    <w:div w:id="2372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5498">
              <w:marLeft w:val="0"/>
              <w:marRight w:val="0"/>
              <w:marTop w:val="0"/>
              <w:marBottom w:val="0"/>
              <w:divBdr>
                <w:top w:val="none" w:sz="0" w:space="0" w:color="auto"/>
                <w:left w:val="none" w:sz="0" w:space="0" w:color="auto"/>
                <w:bottom w:val="none" w:sz="0" w:space="0" w:color="auto"/>
                <w:right w:val="none" w:sz="0" w:space="0" w:color="auto"/>
              </w:divBdr>
              <w:divsChild>
                <w:div w:id="1942294484">
                  <w:marLeft w:val="0"/>
                  <w:marRight w:val="0"/>
                  <w:marTop w:val="0"/>
                  <w:marBottom w:val="0"/>
                  <w:divBdr>
                    <w:top w:val="none" w:sz="0" w:space="0" w:color="auto"/>
                    <w:left w:val="none" w:sz="0" w:space="0" w:color="auto"/>
                    <w:bottom w:val="none" w:sz="0" w:space="0" w:color="auto"/>
                    <w:right w:val="none" w:sz="0" w:space="0" w:color="auto"/>
                  </w:divBdr>
                  <w:divsChild>
                    <w:div w:id="1979218545">
                      <w:marLeft w:val="0"/>
                      <w:marRight w:val="0"/>
                      <w:marTop w:val="0"/>
                      <w:marBottom w:val="0"/>
                      <w:divBdr>
                        <w:top w:val="none" w:sz="0" w:space="0" w:color="auto"/>
                        <w:left w:val="none" w:sz="0" w:space="0" w:color="auto"/>
                        <w:bottom w:val="none" w:sz="0" w:space="0" w:color="auto"/>
                        <w:right w:val="none" w:sz="0" w:space="0" w:color="auto"/>
                      </w:divBdr>
                      <w:divsChild>
                        <w:div w:id="523179403">
                          <w:marLeft w:val="0"/>
                          <w:marRight w:val="0"/>
                          <w:marTop w:val="0"/>
                          <w:marBottom w:val="0"/>
                          <w:divBdr>
                            <w:top w:val="none" w:sz="0" w:space="0" w:color="auto"/>
                            <w:left w:val="none" w:sz="0" w:space="0" w:color="auto"/>
                            <w:bottom w:val="none" w:sz="0" w:space="0" w:color="auto"/>
                            <w:right w:val="none" w:sz="0" w:space="0" w:color="auto"/>
                          </w:divBdr>
                          <w:divsChild>
                            <w:div w:id="1568807662">
                              <w:marLeft w:val="0"/>
                              <w:marRight w:val="0"/>
                              <w:marTop w:val="0"/>
                              <w:marBottom w:val="0"/>
                              <w:divBdr>
                                <w:top w:val="none" w:sz="0" w:space="0" w:color="auto"/>
                                <w:left w:val="none" w:sz="0" w:space="0" w:color="auto"/>
                                <w:bottom w:val="none" w:sz="0" w:space="0" w:color="auto"/>
                                <w:right w:val="none" w:sz="0" w:space="0" w:color="auto"/>
                              </w:divBdr>
                              <w:divsChild>
                                <w:div w:id="5933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60242">
                          <w:marLeft w:val="0"/>
                          <w:marRight w:val="0"/>
                          <w:marTop w:val="0"/>
                          <w:marBottom w:val="0"/>
                          <w:divBdr>
                            <w:top w:val="none" w:sz="0" w:space="0" w:color="auto"/>
                            <w:left w:val="none" w:sz="0" w:space="0" w:color="auto"/>
                            <w:bottom w:val="none" w:sz="0" w:space="0" w:color="auto"/>
                            <w:right w:val="none" w:sz="0" w:space="0" w:color="auto"/>
                          </w:divBdr>
                          <w:divsChild>
                            <w:div w:id="1986278290">
                              <w:marLeft w:val="0"/>
                              <w:marRight w:val="0"/>
                              <w:marTop w:val="0"/>
                              <w:marBottom w:val="0"/>
                              <w:divBdr>
                                <w:top w:val="none" w:sz="0" w:space="0" w:color="auto"/>
                                <w:left w:val="none" w:sz="0" w:space="0" w:color="auto"/>
                                <w:bottom w:val="none" w:sz="0" w:space="0" w:color="auto"/>
                                <w:right w:val="none" w:sz="0" w:space="0" w:color="auto"/>
                              </w:divBdr>
                              <w:divsChild>
                                <w:div w:id="1265263015">
                                  <w:marLeft w:val="0"/>
                                  <w:marRight w:val="0"/>
                                  <w:marTop w:val="0"/>
                                  <w:marBottom w:val="0"/>
                                  <w:divBdr>
                                    <w:top w:val="none" w:sz="0" w:space="0" w:color="auto"/>
                                    <w:left w:val="none" w:sz="0" w:space="0" w:color="auto"/>
                                    <w:bottom w:val="none" w:sz="0" w:space="0" w:color="auto"/>
                                    <w:right w:val="none" w:sz="0" w:space="0" w:color="auto"/>
                                  </w:divBdr>
                                  <w:divsChild>
                                    <w:div w:id="20153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859741">
      <w:bodyDiv w:val="1"/>
      <w:marLeft w:val="0"/>
      <w:marRight w:val="0"/>
      <w:marTop w:val="0"/>
      <w:marBottom w:val="0"/>
      <w:divBdr>
        <w:top w:val="none" w:sz="0" w:space="0" w:color="auto"/>
        <w:left w:val="none" w:sz="0" w:space="0" w:color="auto"/>
        <w:bottom w:val="none" w:sz="0" w:space="0" w:color="auto"/>
        <w:right w:val="none" w:sz="0" w:space="0" w:color="auto"/>
      </w:divBdr>
    </w:div>
    <w:div w:id="1769542558">
      <w:bodyDiv w:val="1"/>
      <w:marLeft w:val="0"/>
      <w:marRight w:val="0"/>
      <w:marTop w:val="0"/>
      <w:marBottom w:val="0"/>
      <w:divBdr>
        <w:top w:val="none" w:sz="0" w:space="0" w:color="auto"/>
        <w:left w:val="none" w:sz="0" w:space="0" w:color="auto"/>
        <w:bottom w:val="none" w:sz="0" w:space="0" w:color="auto"/>
        <w:right w:val="none" w:sz="0" w:space="0" w:color="auto"/>
      </w:divBdr>
    </w:div>
    <w:div w:id="1807820747">
      <w:bodyDiv w:val="1"/>
      <w:marLeft w:val="0"/>
      <w:marRight w:val="0"/>
      <w:marTop w:val="0"/>
      <w:marBottom w:val="0"/>
      <w:divBdr>
        <w:top w:val="none" w:sz="0" w:space="0" w:color="auto"/>
        <w:left w:val="none" w:sz="0" w:space="0" w:color="auto"/>
        <w:bottom w:val="none" w:sz="0" w:space="0" w:color="auto"/>
        <w:right w:val="none" w:sz="0" w:space="0" w:color="auto"/>
      </w:divBdr>
    </w:div>
    <w:div w:id="1824394729">
      <w:bodyDiv w:val="1"/>
      <w:marLeft w:val="0"/>
      <w:marRight w:val="0"/>
      <w:marTop w:val="0"/>
      <w:marBottom w:val="0"/>
      <w:divBdr>
        <w:top w:val="none" w:sz="0" w:space="0" w:color="auto"/>
        <w:left w:val="none" w:sz="0" w:space="0" w:color="auto"/>
        <w:bottom w:val="none" w:sz="0" w:space="0" w:color="auto"/>
        <w:right w:val="none" w:sz="0" w:space="0" w:color="auto"/>
      </w:divBdr>
    </w:div>
    <w:div w:id="1842575984">
      <w:bodyDiv w:val="1"/>
      <w:marLeft w:val="0"/>
      <w:marRight w:val="0"/>
      <w:marTop w:val="0"/>
      <w:marBottom w:val="0"/>
      <w:divBdr>
        <w:top w:val="none" w:sz="0" w:space="0" w:color="auto"/>
        <w:left w:val="none" w:sz="0" w:space="0" w:color="auto"/>
        <w:bottom w:val="none" w:sz="0" w:space="0" w:color="auto"/>
        <w:right w:val="none" w:sz="0" w:space="0" w:color="auto"/>
      </w:divBdr>
    </w:div>
    <w:div w:id="1845850688">
      <w:bodyDiv w:val="1"/>
      <w:marLeft w:val="0"/>
      <w:marRight w:val="0"/>
      <w:marTop w:val="0"/>
      <w:marBottom w:val="0"/>
      <w:divBdr>
        <w:top w:val="none" w:sz="0" w:space="0" w:color="auto"/>
        <w:left w:val="none" w:sz="0" w:space="0" w:color="auto"/>
        <w:bottom w:val="none" w:sz="0" w:space="0" w:color="auto"/>
        <w:right w:val="none" w:sz="0" w:space="0" w:color="auto"/>
      </w:divBdr>
    </w:div>
    <w:div w:id="1898121675">
      <w:bodyDiv w:val="1"/>
      <w:marLeft w:val="0"/>
      <w:marRight w:val="0"/>
      <w:marTop w:val="0"/>
      <w:marBottom w:val="0"/>
      <w:divBdr>
        <w:top w:val="none" w:sz="0" w:space="0" w:color="auto"/>
        <w:left w:val="none" w:sz="0" w:space="0" w:color="auto"/>
        <w:bottom w:val="none" w:sz="0" w:space="0" w:color="auto"/>
        <w:right w:val="none" w:sz="0" w:space="0" w:color="auto"/>
      </w:divBdr>
    </w:div>
    <w:div w:id="1969044439">
      <w:bodyDiv w:val="1"/>
      <w:marLeft w:val="0"/>
      <w:marRight w:val="0"/>
      <w:marTop w:val="0"/>
      <w:marBottom w:val="0"/>
      <w:divBdr>
        <w:top w:val="none" w:sz="0" w:space="0" w:color="auto"/>
        <w:left w:val="none" w:sz="0" w:space="0" w:color="auto"/>
        <w:bottom w:val="none" w:sz="0" w:space="0" w:color="auto"/>
        <w:right w:val="none" w:sz="0" w:space="0" w:color="auto"/>
      </w:divBdr>
    </w:div>
    <w:div w:id="1997419992">
      <w:bodyDiv w:val="1"/>
      <w:marLeft w:val="0"/>
      <w:marRight w:val="0"/>
      <w:marTop w:val="0"/>
      <w:marBottom w:val="0"/>
      <w:divBdr>
        <w:top w:val="none" w:sz="0" w:space="0" w:color="auto"/>
        <w:left w:val="none" w:sz="0" w:space="0" w:color="auto"/>
        <w:bottom w:val="none" w:sz="0" w:space="0" w:color="auto"/>
        <w:right w:val="none" w:sz="0" w:space="0" w:color="auto"/>
      </w:divBdr>
    </w:div>
    <w:div w:id="2008438697">
      <w:bodyDiv w:val="1"/>
      <w:marLeft w:val="0"/>
      <w:marRight w:val="0"/>
      <w:marTop w:val="0"/>
      <w:marBottom w:val="0"/>
      <w:divBdr>
        <w:top w:val="none" w:sz="0" w:space="0" w:color="auto"/>
        <w:left w:val="none" w:sz="0" w:space="0" w:color="auto"/>
        <w:bottom w:val="none" w:sz="0" w:space="0" w:color="auto"/>
        <w:right w:val="none" w:sz="0" w:space="0" w:color="auto"/>
      </w:divBdr>
    </w:div>
    <w:div w:id="2009096056">
      <w:bodyDiv w:val="1"/>
      <w:marLeft w:val="0"/>
      <w:marRight w:val="0"/>
      <w:marTop w:val="0"/>
      <w:marBottom w:val="0"/>
      <w:divBdr>
        <w:top w:val="none" w:sz="0" w:space="0" w:color="auto"/>
        <w:left w:val="none" w:sz="0" w:space="0" w:color="auto"/>
        <w:bottom w:val="none" w:sz="0" w:space="0" w:color="auto"/>
        <w:right w:val="none" w:sz="0" w:space="0" w:color="auto"/>
      </w:divBdr>
    </w:div>
    <w:div w:id="2030638708">
      <w:bodyDiv w:val="1"/>
      <w:marLeft w:val="0"/>
      <w:marRight w:val="0"/>
      <w:marTop w:val="0"/>
      <w:marBottom w:val="0"/>
      <w:divBdr>
        <w:top w:val="none" w:sz="0" w:space="0" w:color="auto"/>
        <w:left w:val="none" w:sz="0" w:space="0" w:color="auto"/>
        <w:bottom w:val="none" w:sz="0" w:space="0" w:color="auto"/>
        <w:right w:val="none" w:sz="0" w:space="0" w:color="auto"/>
      </w:divBdr>
    </w:div>
    <w:div w:id="2054384260">
      <w:bodyDiv w:val="1"/>
      <w:marLeft w:val="0"/>
      <w:marRight w:val="0"/>
      <w:marTop w:val="0"/>
      <w:marBottom w:val="0"/>
      <w:divBdr>
        <w:top w:val="none" w:sz="0" w:space="0" w:color="auto"/>
        <w:left w:val="none" w:sz="0" w:space="0" w:color="auto"/>
        <w:bottom w:val="none" w:sz="0" w:space="0" w:color="auto"/>
        <w:right w:val="none" w:sz="0" w:space="0" w:color="auto"/>
      </w:divBdr>
    </w:div>
    <w:div w:id="2055303394">
      <w:bodyDiv w:val="1"/>
      <w:marLeft w:val="0"/>
      <w:marRight w:val="0"/>
      <w:marTop w:val="0"/>
      <w:marBottom w:val="0"/>
      <w:divBdr>
        <w:top w:val="none" w:sz="0" w:space="0" w:color="auto"/>
        <w:left w:val="none" w:sz="0" w:space="0" w:color="auto"/>
        <w:bottom w:val="none" w:sz="0" w:space="0" w:color="auto"/>
        <w:right w:val="none" w:sz="0" w:space="0" w:color="auto"/>
      </w:divBdr>
    </w:div>
    <w:div w:id="2092920195">
      <w:bodyDiv w:val="1"/>
      <w:marLeft w:val="0"/>
      <w:marRight w:val="0"/>
      <w:marTop w:val="0"/>
      <w:marBottom w:val="0"/>
      <w:divBdr>
        <w:top w:val="none" w:sz="0" w:space="0" w:color="auto"/>
        <w:left w:val="none" w:sz="0" w:space="0" w:color="auto"/>
        <w:bottom w:val="none" w:sz="0" w:space="0" w:color="auto"/>
        <w:right w:val="none" w:sz="0" w:space="0" w:color="auto"/>
      </w:divBdr>
    </w:div>
    <w:div w:id="21357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77E06-CBEA-462B-8917-F0DFD4E5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37</Pages>
  <Words>7844</Words>
  <Characters>44716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Enmanuel Rodriguez</dc:creator>
  <cp:keywords/>
  <dc:description/>
  <cp:lastModifiedBy>Roberto Despradel</cp:lastModifiedBy>
  <cp:revision>12</cp:revision>
  <dcterms:created xsi:type="dcterms:W3CDTF">2026-03-18T10:19:00Z</dcterms:created>
  <dcterms:modified xsi:type="dcterms:W3CDTF">2026-03-18T15:43:00Z</dcterms:modified>
</cp:coreProperties>
</file>